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B19329" w14:textId="77777777" w:rsidR="00F24594" w:rsidRPr="000026AC" w:rsidRDefault="00596214" w:rsidP="00596214">
      <w:pPr>
        <w:pStyle w:val="Standard"/>
        <w:spacing w:after="0"/>
        <w:jc w:val="center"/>
        <w:rPr>
          <w:rFonts w:ascii="Arial Narrow" w:eastAsia="Times New Roman" w:hAnsi="Arial Narrow" w:cs="Lato"/>
          <w:smallCaps/>
          <w:sz w:val="24"/>
          <w:szCs w:val="24"/>
          <w:lang w:eastAsia="pl-PL"/>
        </w:rPr>
      </w:pPr>
      <w:r w:rsidRPr="000026AC">
        <w:rPr>
          <w:rFonts w:ascii="Arial Narrow" w:eastAsia="Times New Roman" w:hAnsi="Arial Narrow" w:cs="Lato"/>
          <w:smallCaps/>
          <w:sz w:val="24"/>
          <w:szCs w:val="24"/>
          <w:lang w:eastAsia="pl-PL"/>
        </w:rPr>
        <w:t>‘DZIEDZICTWO PIERWSZYCH PIASTÓW’ – ROZBUDOWA INFRASTRUKTURY MAGAZYNOWO-KONSERWATORSKO-WYSTAWIENNICZEJ MUZEUM PIRWSZYCH PIASTÓW NA LEDNICY</w:t>
      </w:r>
    </w:p>
    <w:p w14:paraId="0E675F98" w14:textId="77777777" w:rsidR="00F24594" w:rsidRPr="000026AC" w:rsidRDefault="00F24594">
      <w:pPr>
        <w:pStyle w:val="Standard"/>
        <w:spacing w:after="0"/>
        <w:jc w:val="center"/>
        <w:rPr>
          <w:rFonts w:ascii="Arial Narrow" w:eastAsia="Times New Roman" w:hAnsi="Arial Narrow" w:cs="Lato"/>
          <w:smallCaps/>
          <w:color w:val="FF0000"/>
          <w:sz w:val="24"/>
          <w:szCs w:val="24"/>
          <w:lang w:eastAsia="pl-PL"/>
        </w:rPr>
      </w:pPr>
    </w:p>
    <w:p w14:paraId="2ECAF993" w14:textId="77777777" w:rsidR="00F24594" w:rsidRPr="000026AC" w:rsidRDefault="00F24594">
      <w:pPr>
        <w:pStyle w:val="Standard"/>
        <w:spacing w:after="0"/>
        <w:rPr>
          <w:rFonts w:ascii="Arial Narrow" w:hAnsi="Arial Narrow"/>
          <w:sz w:val="24"/>
          <w:szCs w:val="24"/>
        </w:rPr>
      </w:pPr>
    </w:p>
    <w:p w14:paraId="3BD54E73" w14:textId="77777777" w:rsidR="00F24594" w:rsidRPr="000026AC" w:rsidRDefault="00F24594">
      <w:pPr>
        <w:pStyle w:val="Standard"/>
        <w:spacing w:after="0"/>
        <w:jc w:val="center"/>
        <w:rPr>
          <w:rFonts w:ascii="Arial Narrow" w:eastAsia="Times New Roman" w:hAnsi="Arial Narrow" w:cs="Lato"/>
          <w:color w:val="000000"/>
          <w:sz w:val="24"/>
          <w:szCs w:val="24"/>
          <w:lang w:eastAsia="pl-PL"/>
        </w:rPr>
      </w:pPr>
    </w:p>
    <w:p w14:paraId="012F67A6" w14:textId="77777777" w:rsidR="00F24594" w:rsidRPr="000026AC" w:rsidRDefault="00596214">
      <w:pPr>
        <w:pStyle w:val="Standard"/>
        <w:spacing w:after="0"/>
        <w:jc w:val="center"/>
        <w:rPr>
          <w:rFonts w:ascii="Arial Narrow" w:eastAsia="Times New Roman" w:hAnsi="Arial Narrow" w:cs="Lato"/>
          <w:color w:val="000000"/>
          <w:sz w:val="24"/>
          <w:szCs w:val="24"/>
          <w:lang w:eastAsia="pl-PL"/>
        </w:rPr>
      </w:pPr>
      <w:r w:rsidRPr="000026AC">
        <w:rPr>
          <w:rFonts w:ascii="Arial Narrow" w:eastAsia="Times New Roman" w:hAnsi="Arial Narrow" w:cs="Lato"/>
          <w:color w:val="000000"/>
          <w:sz w:val="24"/>
          <w:szCs w:val="24"/>
          <w:lang w:eastAsia="pl-PL"/>
        </w:rPr>
        <w:t xml:space="preserve">Dz. nr 12/1, 37/4, 37/9, 44 ark. 1, obręb 0002 Dziekanowice, </w:t>
      </w:r>
      <w:r w:rsidR="00244E38" w:rsidRPr="000026AC">
        <w:rPr>
          <w:rFonts w:ascii="Arial Narrow" w:eastAsia="Times New Roman" w:hAnsi="Arial Narrow" w:cs="Lato"/>
          <w:color w:val="000000"/>
          <w:sz w:val="24"/>
          <w:szCs w:val="24"/>
          <w:lang w:eastAsia="pl-PL"/>
        </w:rPr>
        <w:t>Dziekanowice 32, 62-261 Lednogóra, Woj. Wielkopolskie</w:t>
      </w:r>
    </w:p>
    <w:p w14:paraId="12A804ED" w14:textId="77777777" w:rsidR="00F24594" w:rsidRPr="000026AC" w:rsidRDefault="00F24594">
      <w:pPr>
        <w:pStyle w:val="Standard"/>
        <w:spacing w:after="0"/>
        <w:jc w:val="center"/>
        <w:rPr>
          <w:rFonts w:ascii="Arial Narrow" w:eastAsia="Times New Roman" w:hAnsi="Arial Narrow" w:cs="Lato"/>
          <w:color w:val="000000"/>
          <w:sz w:val="24"/>
          <w:szCs w:val="24"/>
          <w:lang w:eastAsia="pl-PL"/>
        </w:rPr>
      </w:pPr>
    </w:p>
    <w:p w14:paraId="52D1C5B9" w14:textId="77777777" w:rsidR="00F24594" w:rsidRPr="000026AC" w:rsidRDefault="00F24594">
      <w:pPr>
        <w:pStyle w:val="Standard"/>
        <w:spacing w:after="0"/>
        <w:rPr>
          <w:rFonts w:ascii="Arial Narrow" w:eastAsia="Times New Roman" w:hAnsi="Arial Narrow" w:cs="Lato"/>
          <w:color w:val="000000"/>
          <w:sz w:val="24"/>
          <w:szCs w:val="24"/>
          <w:lang w:eastAsia="pl-PL"/>
        </w:rPr>
      </w:pPr>
    </w:p>
    <w:p w14:paraId="549B3671" w14:textId="77777777" w:rsidR="00F24594" w:rsidRPr="000026AC" w:rsidRDefault="00F24594">
      <w:pPr>
        <w:pStyle w:val="Standard"/>
        <w:spacing w:after="0"/>
        <w:rPr>
          <w:rFonts w:ascii="Arial Narrow" w:eastAsia="Times New Roman" w:hAnsi="Arial Narrow" w:cs="Lato"/>
          <w:color w:val="000000"/>
          <w:sz w:val="24"/>
          <w:szCs w:val="24"/>
          <w:lang w:eastAsia="pl-PL"/>
        </w:rPr>
      </w:pPr>
    </w:p>
    <w:p w14:paraId="61846251" w14:textId="77777777" w:rsidR="00CE68CD" w:rsidRPr="000026AC" w:rsidRDefault="00CE68CD">
      <w:pPr>
        <w:pStyle w:val="Standard"/>
        <w:spacing w:after="0"/>
        <w:rPr>
          <w:rFonts w:ascii="Arial Narrow" w:eastAsia="Times New Roman" w:hAnsi="Arial Narrow" w:cs="Lato"/>
          <w:b/>
          <w:bCs/>
          <w:color w:val="000000"/>
          <w:sz w:val="28"/>
          <w:szCs w:val="28"/>
          <w:lang w:eastAsia="pl-PL"/>
        </w:rPr>
      </w:pPr>
    </w:p>
    <w:p w14:paraId="2EBCB264" w14:textId="77777777" w:rsidR="00F24594" w:rsidRPr="000026AC" w:rsidRDefault="00F24594">
      <w:pPr>
        <w:pStyle w:val="Standard"/>
        <w:spacing w:after="0"/>
        <w:jc w:val="center"/>
        <w:rPr>
          <w:rFonts w:ascii="Arial Narrow" w:eastAsia="Times New Roman" w:hAnsi="Arial Narrow" w:cs="Lato"/>
          <w:b/>
          <w:bCs/>
          <w:color w:val="000000"/>
          <w:sz w:val="28"/>
          <w:szCs w:val="28"/>
          <w:u w:val="single"/>
          <w:lang w:eastAsia="pl-PL"/>
        </w:rPr>
      </w:pPr>
    </w:p>
    <w:p w14:paraId="18146E90" w14:textId="77777777" w:rsidR="00F24594" w:rsidRPr="000026AC" w:rsidRDefault="008E60B3">
      <w:pPr>
        <w:pStyle w:val="Standard"/>
        <w:spacing w:after="0"/>
        <w:jc w:val="center"/>
        <w:rPr>
          <w:rFonts w:ascii="Arial Narrow" w:hAnsi="Arial Narrow"/>
          <w:b/>
          <w:bCs/>
          <w:sz w:val="28"/>
          <w:szCs w:val="28"/>
        </w:rPr>
      </w:pPr>
      <w:r w:rsidRPr="000026AC">
        <w:rPr>
          <w:rFonts w:ascii="Arial Narrow" w:eastAsia="Times New Roman" w:hAnsi="Arial Narrow" w:cs="Lato"/>
          <w:b/>
          <w:bCs/>
          <w:color w:val="000000"/>
          <w:sz w:val="28"/>
          <w:szCs w:val="28"/>
          <w:u w:val="single"/>
          <w:lang w:eastAsia="pl-PL"/>
        </w:rPr>
        <w:t>PROJEKT ZAGOSPODAROWANIA TERENU</w:t>
      </w:r>
      <w:r w:rsidRPr="000026AC">
        <w:rPr>
          <w:rFonts w:ascii="Arial Narrow" w:eastAsia="Times New Roman" w:hAnsi="Arial Narrow" w:cs="Lato"/>
          <w:b/>
          <w:bCs/>
          <w:color w:val="000000"/>
          <w:sz w:val="28"/>
          <w:szCs w:val="28"/>
          <w:lang w:eastAsia="pl-PL"/>
        </w:rPr>
        <w:t>:</w:t>
      </w:r>
    </w:p>
    <w:p w14:paraId="62E241AF" w14:textId="77777777" w:rsidR="00F24594" w:rsidRPr="000026AC" w:rsidRDefault="00F24594">
      <w:pPr>
        <w:pStyle w:val="Standard"/>
        <w:spacing w:after="0"/>
        <w:jc w:val="center"/>
        <w:rPr>
          <w:rFonts w:ascii="Arial Narrow" w:eastAsia="Times New Roman" w:hAnsi="Arial Narrow" w:cs="Lato"/>
          <w:b/>
          <w:bCs/>
          <w:color w:val="000000"/>
          <w:sz w:val="28"/>
          <w:szCs w:val="28"/>
          <w:lang w:eastAsia="pl-PL"/>
        </w:rPr>
      </w:pPr>
    </w:p>
    <w:p w14:paraId="1CFEB955" w14:textId="77777777" w:rsidR="00F24594" w:rsidRPr="000026AC" w:rsidRDefault="008E60B3">
      <w:pPr>
        <w:pStyle w:val="Standard"/>
        <w:spacing w:after="0"/>
        <w:jc w:val="center"/>
        <w:rPr>
          <w:rFonts w:ascii="Arial Narrow" w:eastAsia="Times New Roman" w:hAnsi="Arial Narrow" w:cs="Lato"/>
          <w:b/>
          <w:bCs/>
          <w:color w:val="000000"/>
          <w:sz w:val="28"/>
          <w:szCs w:val="28"/>
          <w:lang w:eastAsia="pl-PL"/>
        </w:rPr>
      </w:pPr>
      <w:r w:rsidRPr="000026AC">
        <w:rPr>
          <w:rFonts w:ascii="Arial Narrow" w:eastAsia="Times New Roman" w:hAnsi="Arial Narrow" w:cs="Lato"/>
          <w:b/>
          <w:bCs/>
          <w:color w:val="000000"/>
          <w:sz w:val="28"/>
          <w:szCs w:val="28"/>
          <w:lang w:eastAsia="pl-PL"/>
        </w:rPr>
        <w:t>BRANŻA:</w:t>
      </w:r>
    </w:p>
    <w:p w14:paraId="7318B4C9" w14:textId="77777777" w:rsidR="00F24594" w:rsidRPr="000026AC" w:rsidRDefault="008E60B3">
      <w:pPr>
        <w:pStyle w:val="Standard"/>
        <w:spacing w:after="0"/>
        <w:jc w:val="center"/>
        <w:rPr>
          <w:rFonts w:ascii="Arial Narrow" w:eastAsia="Times New Roman" w:hAnsi="Arial Narrow" w:cs="Lato"/>
          <w:b/>
          <w:bCs/>
          <w:color w:val="000000"/>
          <w:sz w:val="28"/>
          <w:szCs w:val="28"/>
          <w:lang w:eastAsia="pl-PL"/>
        </w:rPr>
      </w:pPr>
      <w:r w:rsidRPr="000026AC">
        <w:rPr>
          <w:rFonts w:ascii="Arial Narrow" w:eastAsia="Times New Roman" w:hAnsi="Arial Narrow" w:cs="Lato"/>
          <w:b/>
          <w:bCs/>
          <w:color w:val="000000"/>
          <w:sz w:val="28"/>
          <w:szCs w:val="28"/>
          <w:lang w:eastAsia="pl-PL"/>
        </w:rPr>
        <w:t>ZIELEŃ WRAZ Z SYSTEMEM POWIERZCHNIOWEJ RETENCJI MIEJSKIEJ</w:t>
      </w:r>
    </w:p>
    <w:p w14:paraId="15DC8B18" w14:textId="77777777" w:rsidR="00F24594" w:rsidRPr="000026AC" w:rsidRDefault="00F24594">
      <w:pPr>
        <w:pStyle w:val="Standard"/>
        <w:spacing w:after="0"/>
        <w:jc w:val="center"/>
        <w:rPr>
          <w:rFonts w:ascii="Arial Narrow" w:eastAsia="Times New Roman" w:hAnsi="Arial Narrow" w:cs="Lato"/>
          <w:b/>
          <w:bCs/>
          <w:color w:val="000000"/>
          <w:sz w:val="28"/>
          <w:szCs w:val="28"/>
          <w:lang w:eastAsia="pl-PL"/>
        </w:rPr>
      </w:pPr>
    </w:p>
    <w:p w14:paraId="48D0C5CD" w14:textId="77777777" w:rsidR="00F24594" w:rsidRPr="000026AC" w:rsidRDefault="00F24594">
      <w:pPr>
        <w:pStyle w:val="Standard"/>
        <w:spacing w:after="0"/>
        <w:jc w:val="center"/>
        <w:rPr>
          <w:rFonts w:ascii="Arial Narrow" w:eastAsia="Times New Roman" w:hAnsi="Arial Narrow" w:cs="Lato"/>
          <w:b/>
          <w:bCs/>
          <w:color w:val="000000"/>
          <w:sz w:val="28"/>
          <w:szCs w:val="28"/>
          <w:lang w:eastAsia="pl-PL"/>
        </w:rPr>
      </w:pPr>
    </w:p>
    <w:p w14:paraId="0C411827" w14:textId="77777777" w:rsidR="00F24594" w:rsidRPr="000026AC" w:rsidRDefault="00244E38">
      <w:pPr>
        <w:pStyle w:val="Standard"/>
        <w:spacing w:after="0"/>
        <w:jc w:val="center"/>
        <w:rPr>
          <w:rFonts w:ascii="Arial Narrow" w:eastAsia="Times New Roman" w:hAnsi="Arial Narrow" w:cs="Lato"/>
          <w:b/>
          <w:bCs/>
          <w:sz w:val="28"/>
          <w:szCs w:val="28"/>
          <w:lang w:eastAsia="pl-PL"/>
        </w:rPr>
      </w:pPr>
      <w:r w:rsidRPr="000026AC">
        <w:rPr>
          <w:rFonts w:ascii="Arial Narrow" w:eastAsia="Times New Roman" w:hAnsi="Arial Narrow" w:cs="Lato"/>
          <w:b/>
          <w:bCs/>
          <w:sz w:val="28"/>
          <w:szCs w:val="28"/>
          <w:lang w:eastAsia="pl-PL"/>
        </w:rPr>
        <w:t>KWIECIEŃ</w:t>
      </w:r>
      <w:r w:rsidR="008E60B3" w:rsidRPr="000026AC">
        <w:rPr>
          <w:rFonts w:ascii="Arial Narrow" w:eastAsia="Times New Roman" w:hAnsi="Arial Narrow" w:cs="Lato"/>
          <w:b/>
          <w:bCs/>
          <w:sz w:val="28"/>
          <w:szCs w:val="28"/>
          <w:lang w:eastAsia="pl-PL"/>
        </w:rPr>
        <w:t xml:space="preserve"> 202</w:t>
      </w:r>
      <w:r w:rsidR="007543AC" w:rsidRPr="000026AC">
        <w:rPr>
          <w:rFonts w:ascii="Arial Narrow" w:eastAsia="Times New Roman" w:hAnsi="Arial Narrow" w:cs="Lato"/>
          <w:b/>
          <w:bCs/>
          <w:sz w:val="28"/>
          <w:szCs w:val="28"/>
          <w:lang w:eastAsia="pl-PL"/>
        </w:rPr>
        <w:t>1</w:t>
      </w:r>
    </w:p>
    <w:p w14:paraId="38483901" w14:textId="77777777" w:rsidR="00F24594" w:rsidRPr="000026AC" w:rsidRDefault="00F24594">
      <w:pPr>
        <w:pStyle w:val="Standard"/>
        <w:spacing w:after="0"/>
        <w:jc w:val="center"/>
        <w:rPr>
          <w:rFonts w:ascii="Arial Narrow" w:eastAsia="Times New Roman" w:hAnsi="Arial Narrow" w:cs="Lato"/>
          <w:b/>
          <w:bCs/>
          <w:sz w:val="28"/>
          <w:szCs w:val="28"/>
          <w:lang w:eastAsia="pl-PL"/>
        </w:rPr>
      </w:pPr>
    </w:p>
    <w:p w14:paraId="45BFB4FA" w14:textId="77777777" w:rsidR="00F24594" w:rsidRPr="000026AC" w:rsidRDefault="00F24594">
      <w:pPr>
        <w:pStyle w:val="Standard"/>
        <w:spacing w:after="0"/>
        <w:jc w:val="center"/>
        <w:rPr>
          <w:rFonts w:ascii="Arial Narrow" w:hAnsi="Arial Narrow"/>
          <w:sz w:val="24"/>
          <w:szCs w:val="24"/>
        </w:rPr>
      </w:pPr>
    </w:p>
    <w:p w14:paraId="668EBDF3" w14:textId="77777777" w:rsidR="00F24594" w:rsidRPr="000026AC" w:rsidRDefault="00F24594">
      <w:pPr>
        <w:pStyle w:val="Standard"/>
        <w:spacing w:after="0"/>
        <w:jc w:val="center"/>
        <w:rPr>
          <w:rFonts w:ascii="Arial Narrow" w:eastAsia="Times New Roman" w:hAnsi="Arial Narrow" w:cs="Lato"/>
          <w:sz w:val="24"/>
          <w:szCs w:val="24"/>
          <w:lang w:eastAsia="pl-PL"/>
        </w:rPr>
      </w:pPr>
    </w:p>
    <w:p w14:paraId="0D19F909" w14:textId="0DB8DC49" w:rsidR="00F24594" w:rsidRPr="000026AC" w:rsidRDefault="00685BA4" w:rsidP="009C1D8D">
      <w:pPr>
        <w:pStyle w:val="Standard"/>
        <w:spacing w:after="0"/>
        <w:jc w:val="center"/>
        <w:rPr>
          <w:rFonts w:ascii="Arial Narrow" w:eastAsia="Times New Roman" w:hAnsi="Arial Narrow" w:cs="Lato"/>
          <w:noProof/>
          <w:sz w:val="24"/>
          <w:szCs w:val="24"/>
          <w:lang w:eastAsia="pl-PL"/>
        </w:rPr>
      </w:pPr>
      <w:r w:rsidRPr="00394608">
        <w:rPr>
          <w:rFonts w:ascii="Arial Narrow" w:eastAsia="Times New Roman" w:hAnsi="Arial Narrow" w:cs="Lato"/>
          <w:b/>
          <w:noProof/>
          <w:sz w:val="24"/>
          <w:szCs w:val="24"/>
          <w:lang w:eastAsia="pl-PL"/>
        </w:rPr>
        <w:drawing>
          <wp:inline distT="0" distB="0" distL="0" distR="0" wp14:anchorId="020D5959" wp14:editId="0ABCF2BC">
            <wp:extent cx="1790700" cy="14097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0" cy="1409700"/>
                    </a:xfrm>
                    <a:prstGeom prst="rect">
                      <a:avLst/>
                    </a:prstGeom>
                    <a:noFill/>
                    <a:ln>
                      <a:noFill/>
                    </a:ln>
                  </pic:spPr>
                </pic:pic>
              </a:graphicData>
            </a:graphic>
          </wp:inline>
        </w:drawing>
      </w:r>
    </w:p>
    <w:p w14:paraId="38737502" w14:textId="77777777" w:rsidR="00244E38" w:rsidRPr="000026AC" w:rsidRDefault="00244E38" w:rsidP="009C1D8D">
      <w:pPr>
        <w:pStyle w:val="Standard"/>
        <w:spacing w:after="0"/>
        <w:jc w:val="center"/>
        <w:rPr>
          <w:rFonts w:ascii="Arial Narrow" w:hAnsi="Arial Narrow"/>
          <w:sz w:val="24"/>
          <w:szCs w:val="24"/>
        </w:rPr>
      </w:pPr>
    </w:p>
    <w:p w14:paraId="405CA40B" w14:textId="77777777" w:rsidR="00CE68CD" w:rsidRPr="000026AC" w:rsidRDefault="00CE68CD" w:rsidP="009C1D8D">
      <w:pPr>
        <w:pStyle w:val="Standard"/>
        <w:spacing w:after="0"/>
        <w:jc w:val="center"/>
        <w:rPr>
          <w:rFonts w:ascii="Arial Narrow" w:hAnsi="Arial Narrow"/>
          <w:sz w:val="24"/>
          <w:szCs w:val="24"/>
        </w:rPr>
      </w:pPr>
    </w:p>
    <w:p w14:paraId="3D0E1D6D" w14:textId="77777777" w:rsidR="00CE68CD" w:rsidRPr="000026AC" w:rsidRDefault="00CE68CD" w:rsidP="009C1D8D">
      <w:pPr>
        <w:pStyle w:val="Standard"/>
        <w:spacing w:after="0"/>
        <w:jc w:val="center"/>
        <w:rPr>
          <w:rFonts w:ascii="Arial Narrow" w:hAnsi="Arial Narrow"/>
          <w:sz w:val="24"/>
          <w:szCs w:val="24"/>
        </w:rPr>
      </w:pPr>
    </w:p>
    <w:p w14:paraId="618BB9DC" w14:textId="77777777" w:rsidR="00F24594" w:rsidRPr="000026AC" w:rsidRDefault="00F24594">
      <w:pPr>
        <w:pStyle w:val="Standard"/>
        <w:spacing w:after="0"/>
        <w:ind w:left="3540" w:hanging="3540"/>
        <w:jc w:val="right"/>
        <w:rPr>
          <w:rFonts w:ascii="Arial Narrow" w:eastAsia="Times New Roman" w:hAnsi="Arial Narrow" w:cs="Lato"/>
          <w:sz w:val="24"/>
          <w:szCs w:val="24"/>
          <w:u w:val="single"/>
          <w:lang w:eastAsia="pl-PL"/>
        </w:rPr>
      </w:pPr>
    </w:p>
    <w:p w14:paraId="48660FE7" w14:textId="77777777" w:rsidR="00F24594" w:rsidRPr="000026AC" w:rsidRDefault="00F24594">
      <w:pPr>
        <w:pStyle w:val="Standard"/>
        <w:spacing w:after="0"/>
        <w:ind w:left="3540" w:hanging="3540"/>
        <w:jc w:val="right"/>
        <w:rPr>
          <w:rFonts w:ascii="Arial Narrow" w:eastAsia="Times New Roman" w:hAnsi="Arial Narrow" w:cs="Lato"/>
          <w:sz w:val="24"/>
          <w:szCs w:val="24"/>
          <w:u w:val="single"/>
          <w:lang w:eastAsia="pl-PL"/>
        </w:rPr>
      </w:pPr>
    </w:p>
    <w:p w14:paraId="0E7CE8BD"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68F949A3"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3E8AEE26"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72DEEBE9"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6D0D4E1E"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327AB422"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285D5119"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1EFCF045"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689A45C7"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0173E4C6"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561C2E9C" w14:textId="77777777" w:rsidR="000026AC" w:rsidRDefault="000026AC">
      <w:pPr>
        <w:pStyle w:val="Standard"/>
        <w:spacing w:after="0"/>
        <w:jc w:val="right"/>
        <w:rPr>
          <w:rFonts w:ascii="Arial Narrow" w:eastAsia="Times New Roman" w:hAnsi="Arial Narrow" w:cs="Lato"/>
          <w:sz w:val="24"/>
          <w:szCs w:val="24"/>
          <w:u w:val="single"/>
          <w:lang w:eastAsia="pl-PL"/>
        </w:rPr>
      </w:pPr>
    </w:p>
    <w:p w14:paraId="1234F6BC" w14:textId="77777777" w:rsidR="00F24594" w:rsidRPr="000026AC" w:rsidRDefault="008E60B3">
      <w:pPr>
        <w:pStyle w:val="Standard"/>
        <w:spacing w:after="0"/>
        <w:jc w:val="right"/>
        <w:rPr>
          <w:rFonts w:ascii="Arial Narrow" w:eastAsia="Times New Roman" w:hAnsi="Arial Narrow" w:cs="Lato"/>
          <w:sz w:val="24"/>
          <w:szCs w:val="24"/>
          <w:u w:val="single"/>
          <w:lang w:eastAsia="pl-PL"/>
        </w:rPr>
      </w:pPr>
      <w:r w:rsidRPr="000026AC">
        <w:rPr>
          <w:rFonts w:ascii="Arial Narrow" w:eastAsia="Times New Roman" w:hAnsi="Arial Narrow" w:cs="Lato"/>
          <w:sz w:val="24"/>
          <w:szCs w:val="24"/>
          <w:u w:val="single"/>
          <w:lang w:eastAsia="pl-PL"/>
        </w:rPr>
        <w:t>Autorzy opracowania:</w:t>
      </w:r>
    </w:p>
    <w:p w14:paraId="14EA43FF" w14:textId="77777777" w:rsidR="00F24594" w:rsidRPr="000026AC" w:rsidRDefault="00F24594">
      <w:pPr>
        <w:pStyle w:val="Standard"/>
        <w:spacing w:after="0"/>
        <w:jc w:val="right"/>
        <w:rPr>
          <w:rFonts w:ascii="Arial Narrow" w:eastAsia="Times New Roman" w:hAnsi="Arial Narrow" w:cs="Lato"/>
          <w:sz w:val="24"/>
          <w:szCs w:val="24"/>
          <w:u w:val="single"/>
          <w:lang w:eastAsia="pl-PL"/>
        </w:rPr>
      </w:pPr>
    </w:p>
    <w:p w14:paraId="7A3F3BDD" w14:textId="77777777" w:rsidR="00F24594" w:rsidRPr="000026AC" w:rsidRDefault="008E60B3">
      <w:pPr>
        <w:pStyle w:val="Standard"/>
        <w:spacing w:after="0"/>
        <w:ind w:left="3540" w:hanging="3540"/>
        <w:jc w:val="right"/>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dr Joanna Rayss inż. arch. krajobrazu</w:t>
      </w:r>
    </w:p>
    <w:p w14:paraId="66E89042" w14:textId="77777777" w:rsidR="00244E38" w:rsidRPr="000026AC" w:rsidRDefault="008E60B3" w:rsidP="00244E38">
      <w:pPr>
        <w:pStyle w:val="Standard"/>
        <w:spacing w:after="0"/>
        <w:jc w:val="right"/>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inż. arch. kraj. Martyna Ziarko</w:t>
      </w:r>
    </w:p>
    <w:p w14:paraId="02F3214D" w14:textId="77777777" w:rsidR="00F24594" w:rsidRPr="000026AC" w:rsidRDefault="007967E2" w:rsidP="007967E2">
      <w:pPr>
        <w:rPr>
          <w:rFonts w:ascii="Arial Narrow" w:hAnsi="Arial Narrow"/>
          <w:u w:val="single"/>
        </w:rPr>
      </w:pPr>
      <w:r w:rsidRPr="000026AC">
        <w:rPr>
          <w:rFonts w:ascii="Arial Narrow" w:hAnsi="Arial Narrow"/>
          <w:u w:val="single"/>
        </w:rPr>
        <w:lastRenderedPageBreak/>
        <w:t>ZAWARTOŚĆ OPRACOWANIA</w:t>
      </w:r>
      <w:r w:rsidR="008E60B3" w:rsidRPr="000026AC">
        <w:rPr>
          <w:rFonts w:ascii="Arial Narrow" w:hAnsi="Arial Narrow"/>
          <w:u w:val="single"/>
        </w:rPr>
        <w:t>:</w:t>
      </w:r>
    </w:p>
    <w:p w14:paraId="44513AF9" w14:textId="77777777" w:rsidR="00F24594" w:rsidRPr="000026AC" w:rsidRDefault="008E60B3" w:rsidP="007967E2">
      <w:pPr>
        <w:rPr>
          <w:rFonts w:ascii="Arial Narrow" w:hAnsi="Arial Narrow"/>
        </w:rPr>
      </w:pPr>
      <w:r w:rsidRPr="000026AC">
        <w:rPr>
          <w:rFonts w:ascii="Arial Narrow" w:hAnsi="Arial Narrow"/>
        </w:rPr>
        <w:t>OPIS TECHNICZNY:</w:t>
      </w:r>
    </w:p>
    <w:p w14:paraId="7B503E8B" w14:textId="77777777" w:rsidR="00F24594" w:rsidRPr="000026AC" w:rsidRDefault="008E60B3">
      <w:pPr>
        <w:pStyle w:val="Standard"/>
        <w:numPr>
          <w:ilvl w:val="0"/>
          <w:numId w:val="13"/>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Dane ogólne</w:t>
      </w:r>
    </w:p>
    <w:p w14:paraId="507C5467" w14:textId="77777777" w:rsidR="00F24594" w:rsidRPr="000026AC" w:rsidRDefault="008E60B3">
      <w:pPr>
        <w:pStyle w:val="Standard"/>
        <w:numPr>
          <w:ilvl w:val="1"/>
          <w:numId w:val="4"/>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Przedmiot opracowania</w:t>
      </w:r>
    </w:p>
    <w:p w14:paraId="4CBEE1A3" w14:textId="77777777" w:rsidR="00F24594" w:rsidRPr="000026AC" w:rsidRDefault="008E60B3">
      <w:pPr>
        <w:pStyle w:val="Standard"/>
        <w:numPr>
          <w:ilvl w:val="1"/>
          <w:numId w:val="4"/>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Data opracowania</w:t>
      </w:r>
    </w:p>
    <w:p w14:paraId="51E30B79" w14:textId="77777777" w:rsidR="00F24594" w:rsidRPr="000026AC" w:rsidRDefault="008E60B3">
      <w:pPr>
        <w:pStyle w:val="Standard"/>
        <w:numPr>
          <w:ilvl w:val="1"/>
          <w:numId w:val="4"/>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Podstawa opracowania</w:t>
      </w:r>
    </w:p>
    <w:p w14:paraId="0E3BF1F5" w14:textId="77777777" w:rsidR="00F24594" w:rsidRPr="000026AC" w:rsidRDefault="008E60B3">
      <w:pPr>
        <w:pStyle w:val="Standard"/>
        <w:numPr>
          <w:ilvl w:val="0"/>
          <w:numId w:val="4"/>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Projekt zagospodarowania terenu</w:t>
      </w:r>
      <w:bookmarkStart w:id="0" w:name="_Hlk536778938"/>
      <w:bookmarkEnd w:id="0"/>
    </w:p>
    <w:p w14:paraId="2CBE050B" w14:textId="77777777" w:rsidR="00F24594" w:rsidRPr="000026AC" w:rsidRDefault="008E60B3">
      <w:pPr>
        <w:pStyle w:val="Standard"/>
        <w:numPr>
          <w:ilvl w:val="1"/>
          <w:numId w:val="4"/>
        </w:numPr>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Opis założeń projektowych</w:t>
      </w:r>
    </w:p>
    <w:p w14:paraId="10D443F3" w14:textId="77777777" w:rsidR="00F24594" w:rsidRPr="000026AC" w:rsidRDefault="008E60B3">
      <w:pPr>
        <w:pStyle w:val="Akapitzlist"/>
        <w:spacing w:after="0"/>
        <w:ind w:left="360"/>
        <w:jc w:val="both"/>
        <w:rPr>
          <w:rFonts w:ascii="Arial Narrow" w:hAnsi="Arial Narrow"/>
          <w:sz w:val="24"/>
          <w:szCs w:val="24"/>
        </w:rPr>
      </w:pPr>
      <w:r w:rsidRPr="000026AC">
        <w:rPr>
          <w:rFonts w:ascii="Arial Narrow" w:eastAsia="Times New Roman" w:hAnsi="Arial Narrow" w:cs="Lato"/>
          <w:caps/>
          <w:sz w:val="24"/>
          <w:szCs w:val="24"/>
          <w:lang w:eastAsia="pl-PL"/>
        </w:rPr>
        <w:t xml:space="preserve">2.2 </w:t>
      </w:r>
      <w:r w:rsidRPr="000026AC">
        <w:rPr>
          <w:rFonts w:ascii="Arial Narrow" w:eastAsia="Times New Roman" w:hAnsi="Arial Narrow" w:cs="Lato"/>
          <w:sz w:val="24"/>
          <w:szCs w:val="24"/>
          <w:lang w:eastAsia="pl-PL"/>
        </w:rPr>
        <w:t>System powierzchniowej małej retencji miejskiej wraz z zielenią towarzyszącą</w:t>
      </w:r>
    </w:p>
    <w:p w14:paraId="3A3F89A9" w14:textId="77777777" w:rsidR="00F24594" w:rsidRPr="000026AC" w:rsidRDefault="008E60B3">
      <w:pPr>
        <w:pStyle w:val="Standard"/>
        <w:spacing w:after="0"/>
        <w:ind w:firstLine="36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2.</w:t>
      </w:r>
      <w:r w:rsidR="00EE0F4F" w:rsidRPr="000026AC">
        <w:rPr>
          <w:rFonts w:ascii="Arial Narrow" w:eastAsia="Times New Roman" w:hAnsi="Arial Narrow" w:cs="Lato"/>
          <w:sz w:val="24"/>
          <w:szCs w:val="24"/>
          <w:lang w:eastAsia="pl-PL"/>
        </w:rPr>
        <w:t>3</w:t>
      </w:r>
      <w:r w:rsidRPr="000026AC">
        <w:rPr>
          <w:rFonts w:ascii="Arial Narrow" w:eastAsia="Times New Roman" w:hAnsi="Arial Narrow" w:cs="Lato"/>
          <w:sz w:val="24"/>
          <w:szCs w:val="24"/>
          <w:lang w:eastAsia="pl-PL"/>
        </w:rPr>
        <w:t xml:space="preserve">. </w:t>
      </w:r>
      <w:r w:rsidR="00C64FB0" w:rsidRPr="000026AC">
        <w:rPr>
          <w:rFonts w:ascii="Arial Narrow" w:eastAsia="Times New Roman" w:hAnsi="Arial Narrow" w:cs="Lato"/>
          <w:sz w:val="24"/>
          <w:szCs w:val="24"/>
          <w:lang w:eastAsia="pl-PL"/>
        </w:rPr>
        <w:t>Wykaz roślin projektowanych</w:t>
      </w:r>
    </w:p>
    <w:p w14:paraId="3290DDB4" w14:textId="77777777" w:rsidR="00C64FB0" w:rsidRPr="000026AC" w:rsidRDefault="00C64FB0">
      <w:pPr>
        <w:pStyle w:val="Standard"/>
        <w:spacing w:after="0"/>
        <w:ind w:firstLine="36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2.</w:t>
      </w:r>
      <w:r w:rsidR="00EE0F4F" w:rsidRPr="000026AC">
        <w:rPr>
          <w:rFonts w:ascii="Arial Narrow" w:eastAsia="Times New Roman" w:hAnsi="Arial Narrow" w:cs="Lato"/>
          <w:sz w:val="24"/>
          <w:szCs w:val="24"/>
          <w:lang w:eastAsia="pl-PL"/>
        </w:rPr>
        <w:t>4</w:t>
      </w:r>
      <w:r w:rsidRPr="000026AC">
        <w:rPr>
          <w:rFonts w:ascii="Arial Narrow" w:eastAsia="Times New Roman" w:hAnsi="Arial Narrow" w:cs="Lato"/>
          <w:sz w:val="24"/>
          <w:szCs w:val="24"/>
          <w:lang w:eastAsia="pl-PL"/>
        </w:rPr>
        <w:t>.</w:t>
      </w:r>
      <w:r w:rsidR="00244E38" w:rsidRPr="000026AC">
        <w:rPr>
          <w:rFonts w:ascii="Arial Narrow" w:eastAsia="Times New Roman" w:hAnsi="Arial Narrow" w:cs="Lato"/>
          <w:sz w:val="24"/>
          <w:szCs w:val="24"/>
          <w:lang w:eastAsia="pl-PL"/>
        </w:rPr>
        <w:t xml:space="preserve"> </w:t>
      </w:r>
      <w:r w:rsidRPr="000026AC">
        <w:rPr>
          <w:rFonts w:ascii="Arial Narrow" w:eastAsia="Times New Roman" w:hAnsi="Arial Narrow" w:cs="Lato"/>
          <w:sz w:val="24"/>
          <w:szCs w:val="24"/>
          <w:lang w:eastAsia="pl-PL"/>
        </w:rPr>
        <w:t>Przedmiar – wykaz el</w:t>
      </w:r>
      <w:r w:rsidR="007967E2" w:rsidRPr="000026AC">
        <w:rPr>
          <w:rFonts w:ascii="Arial Narrow" w:eastAsia="Times New Roman" w:hAnsi="Arial Narrow" w:cs="Lato"/>
          <w:sz w:val="24"/>
          <w:szCs w:val="24"/>
          <w:lang w:eastAsia="pl-PL"/>
        </w:rPr>
        <w:t>.</w:t>
      </w:r>
      <w:r w:rsidRPr="000026AC">
        <w:rPr>
          <w:rFonts w:ascii="Arial Narrow" w:eastAsia="Times New Roman" w:hAnsi="Arial Narrow" w:cs="Lato"/>
          <w:sz w:val="24"/>
          <w:szCs w:val="24"/>
          <w:lang w:eastAsia="pl-PL"/>
        </w:rPr>
        <w:t xml:space="preserve"> małej architektury, nawierzchni oraz elementów zieleniarskich</w:t>
      </w:r>
    </w:p>
    <w:p w14:paraId="7A961CE7" w14:textId="77777777" w:rsidR="00C64FB0" w:rsidRPr="000026AC" w:rsidRDefault="00C64FB0">
      <w:pPr>
        <w:pStyle w:val="Standard"/>
        <w:spacing w:after="0"/>
        <w:ind w:firstLine="36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2.</w:t>
      </w:r>
      <w:r w:rsidR="00EE0F4F" w:rsidRPr="000026AC">
        <w:rPr>
          <w:rFonts w:ascii="Arial Narrow" w:eastAsia="Times New Roman" w:hAnsi="Arial Narrow" w:cs="Lato"/>
          <w:sz w:val="24"/>
          <w:szCs w:val="24"/>
          <w:lang w:eastAsia="pl-PL"/>
        </w:rPr>
        <w:t>5</w:t>
      </w:r>
      <w:r w:rsidRPr="000026AC">
        <w:rPr>
          <w:rFonts w:ascii="Arial Narrow" w:eastAsia="Times New Roman" w:hAnsi="Arial Narrow" w:cs="Lato"/>
          <w:sz w:val="24"/>
          <w:szCs w:val="24"/>
          <w:lang w:eastAsia="pl-PL"/>
        </w:rPr>
        <w:t>. Wymagania jakościowe dotyczące materiału roślinnego</w:t>
      </w:r>
    </w:p>
    <w:p w14:paraId="6BDFB3F0" w14:textId="77777777" w:rsidR="00F24594" w:rsidRPr="000026AC" w:rsidRDefault="008E60B3">
      <w:pPr>
        <w:pStyle w:val="Standard"/>
        <w:spacing w:after="0"/>
        <w:ind w:firstLine="36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2.</w:t>
      </w:r>
      <w:r w:rsidR="00EE0F4F" w:rsidRPr="000026AC">
        <w:rPr>
          <w:rFonts w:ascii="Arial Narrow" w:eastAsia="Times New Roman" w:hAnsi="Arial Narrow" w:cs="Lato"/>
          <w:sz w:val="24"/>
          <w:szCs w:val="24"/>
          <w:lang w:eastAsia="pl-PL"/>
        </w:rPr>
        <w:t>6</w:t>
      </w:r>
      <w:r w:rsidRPr="000026AC">
        <w:rPr>
          <w:rFonts w:ascii="Arial Narrow" w:eastAsia="Times New Roman" w:hAnsi="Arial Narrow" w:cs="Lato"/>
          <w:sz w:val="24"/>
          <w:szCs w:val="24"/>
          <w:lang w:eastAsia="pl-PL"/>
        </w:rPr>
        <w:t xml:space="preserve">. Obliczenia </w:t>
      </w:r>
      <w:r w:rsidRPr="000026AC">
        <w:rPr>
          <w:rFonts w:ascii="Arial Narrow" w:eastAsia="Times New Roman" w:hAnsi="Arial Narrow" w:cs="Lato"/>
          <w:sz w:val="24"/>
          <w:szCs w:val="24"/>
          <w:lang w:eastAsia="pl-PL"/>
        </w:rPr>
        <w:tab/>
      </w:r>
    </w:p>
    <w:p w14:paraId="0006FF4B" w14:textId="77777777" w:rsidR="00C64FB0" w:rsidRPr="000026AC" w:rsidRDefault="00C64FB0" w:rsidP="00872482">
      <w:pPr>
        <w:pStyle w:val="Akapitzlist"/>
        <w:numPr>
          <w:ilvl w:val="0"/>
          <w:numId w:val="4"/>
        </w:numPr>
        <w:tabs>
          <w:tab w:val="left" w:pos="284"/>
        </w:tabs>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Zalecenia realizacyjne</w:t>
      </w:r>
    </w:p>
    <w:p w14:paraId="277C9286"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Kontrola roślin przy dostawie</w:t>
      </w:r>
    </w:p>
    <w:p w14:paraId="710DF3F2"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Przechowywanie roślin do czasu posadzenia</w:t>
      </w:r>
    </w:p>
    <w:p w14:paraId="3F548D84"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Wykonanie trawników</w:t>
      </w:r>
    </w:p>
    <w:p w14:paraId="29C5CB82"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Prace ziemne </w:t>
      </w:r>
    </w:p>
    <w:p w14:paraId="241D09CD"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Sadzenie roślin</w:t>
      </w:r>
    </w:p>
    <w:p w14:paraId="090DD392"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Kotwiczenie drzew</w:t>
      </w:r>
    </w:p>
    <w:p w14:paraId="727A3033"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Nawożenie</w:t>
      </w:r>
    </w:p>
    <w:p w14:paraId="5497FC27"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Nawadnianie</w:t>
      </w:r>
    </w:p>
    <w:p w14:paraId="65B14619" w14:textId="77777777" w:rsidR="00C64FB0" w:rsidRPr="000026AC" w:rsidRDefault="00C64FB0" w:rsidP="00C64FB0">
      <w:pPr>
        <w:pStyle w:val="Akapitzlist"/>
        <w:numPr>
          <w:ilvl w:val="1"/>
          <w:numId w:val="4"/>
        </w:numPr>
        <w:autoSpaceDN/>
        <w:spacing w:after="0" w:line="200" w:lineRule="atLeast"/>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Pielęgnacja nasadzeń</w:t>
      </w:r>
    </w:p>
    <w:p w14:paraId="5CDB166E" w14:textId="77777777" w:rsidR="00C64FB0" w:rsidRPr="000026AC" w:rsidRDefault="00C64FB0" w:rsidP="00C64FB0">
      <w:pPr>
        <w:pStyle w:val="Akapitzlist"/>
        <w:numPr>
          <w:ilvl w:val="1"/>
          <w:numId w:val="4"/>
        </w:numPr>
        <w:autoSpaceDN/>
        <w:spacing w:after="0" w:line="200" w:lineRule="atLeast"/>
        <w:ind w:left="851" w:hanging="491"/>
        <w:textAlignment w:val="auto"/>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Przekazanie terenu do użytkowania</w:t>
      </w:r>
    </w:p>
    <w:p w14:paraId="5BF862A2" w14:textId="77777777" w:rsidR="00F24594" w:rsidRPr="000026AC" w:rsidRDefault="00F24594">
      <w:pPr>
        <w:pStyle w:val="Standard"/>
        <w:spacing w:after="0"/>
        <w:rPr>
          <w:rFonts w:ascii="Arial Narrow" w:eastAsia="Times New Roman" w:hAnsi="Arial Narrow" w:cs="Lato"/>
          <w:sz w:val="24"/>
          <w:szCs w:val="24"/>
          <w:lang w:eastAsia="pl-PL"/>
        </w:rPr>
      </w:pPr>
    </w:p>
    <w:p w14:paraId="62ECD789" w14:textId="77777777" w:rsidR="00F24594" w:rsidRPr="000026AC" w:rsidRDefault="008E60B3">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CZĘŚĆ RYSUNKOWA:</w:t>
      </w:r>
    </w:p>
    <w:p w14:paraId="3315982F" w14:textId="77777777" w:rsidR="00F24594" w:rsidRPr="000026AC" w:rsidRDefault="008E60B3">
      <w:pPr>
        <w:pStyle w:val="Standard"/>
        <w:tabs>
          <w:tab w:val="left" w:pos="8080"/>
        </w:tabs>
        <w:spacing w:after="0" w:line="276" w:lineRule="auto"/>
        <w:rPr>
          <w:rFonts w:ascii="Arial Narrow" w:eastAsia="Lucida Sans Unicode" w:hAnsi="Arial Narrow" w:cs="Lato"/>
          <w:kern w:val="3"/>
          <w:sz w:val="24"/>
          <w:szCs w:val="24"/>
          <w:lang w:eastAsia="hi-IN" w:bidi="hi-IN"/>
        </w:rPr>
      </w:pPr>
      <w:r w:rsidRPr="000026AC">
        <w:rPr>
          <w:rFonts w:ascii="Arial Narrow" w:eastAsia="Lucida Sans Unicode" w:hAnsi="Arial Narrow" w:cs="Lato"/>
          <w:kern w:val="3"/>
          <w:sz w:val="24"/>
          <w:szCs w:val="24"/>
          <w:lang w:eastAsia="hi-IN" w:bidi="hi-IN"/>
        </w:rPr>
        <w:t>Z.</w:t>
      </w:r>
      <w:r w:rsidR="00D63E43">
        <w:rPr>
          <w:rFonts w:ascii="Arial Narrow" w:eastAsia="Lucida Sans Unicode" w:hAnsi="Arial Narrow" w:cs="Lato"/>
          <w:kern w:val="3"/>
          <w:sz w:val="24"/>
          <w:szCs w:val="24"/>
          <w:lang w:eastAsia="hi-IN" w:bidi="hi-IN"/>
        </w:rPr>
        <w:t>0</w:t>
      </w:r>
      <w:r w:rsidRPr="000026AC">
        <w:rPr>
          <w:rFonts w:ascii="Arial Narrow" w:eastAsia="Lucida Sans Unicode" w:hAnsi="Arial Narrow" w:cs="Lato"/>
          <w:kern w:val="3"/>
          <w:sz w:val="24"/>
          <w:szCs w:val="24"/>
          <w:lang w:eastAsia="hi-IN" w:bidi="hi-IN"/>
        </w:rPr>
        <w:t xml:space="preserve">1. Projekt zagospodarowania terenu </w:t>
      </w:r>
      <w:r w:rsidR="002D2F15" w:rsidRPr="000026AC">
        <w:rPr>
          <w:rFonts w:ascii="Arial Narrow" w:eastAsia="Lucida Sans Unicode" w:hAnsi="Arial Narrow" w:cs="Lato"/>
          <w:kern w:val="3"/>
          <w:sz w:val="24"/>
          <w:szCs w:val="24"/>
          <w:lang w:eastAsia="hi-IN" w:bidi="hi-IN"/>
        </w:rPr>
        <w:tab/>
      </w:r>
      <w:r w:rsidRPr="000026AC">
        <w:rPr>
          <w:rFonts w:ascii="Arial Narrow" w:eastAsia="Lucida Sans Unicode" w:hAnsi="Arial Narrow" w:cs="Lato"/>
          <w:kern w:val="3"/>
          <w:sz w:val="24"/>
          <w:szCs w:val="24"/>
          <w:lang w:eastAsia="hi-IN" w:bidi="hi-IN"/>
        </w:rPr>
        <w:tab/>
        <w:t>1:500</w:t>
      </w:r>
    </w:p>
    <w:p w14:paraId="5E7C0EC0" w14:textId="77777777" w:rsidR="002D2F15" w:rsidRPr="000026AC" w:rsidRDefault="008E60B3">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sidRPr="000026AC">
        <w:rPr>
          <w:rFonts w:ascii="Arial Narrow" w:eastAsia="Lucida Sans Unicode" w:hAnsi="Arial Narrow" w:cs="Lato"/>
          <w:kern w:val="3"/>
          <w:sz w:val="24"/>
          <w:szCs w:val="24"/>
          <w:lang w:eastAsia="hi-IN" w:bidi="hi-IN"/>
        </w:rPr>
        <w:t>Z.</w:t>
      </w:r>
      <w:r w:rsidR="00D63E43">
        <w:rPr>
          <w:rFonts w:ascii="Arial Narrow" w:eastAsia="Lucida Sans Unicode" w:hAnsi="Arial Narrow" w:cs="Lato"/>
          <w:kern w:val="3"/>
          <w:sz w:val="24"/>
          <w:szCs w:val="24"/>
          <w:lang w:eastAsia="hi-IN" w:bidi="hi-IN"/>
        </w:rPr>
        <w:t>0</w:t>
      </w:r>
      <w:r w:rsidRPr="000026AC">
        <w:rPr>
          <w:rFonts w:ascii="Arial Narrow" w:eastAsia="Lucida Sans Unicode" w:hAnsi="Arial Narrow" w:cs="Lato"/>
          <w:kern w:val="3"/>
          <w:sz w:val="24"/>
          <w:szCs w:val="24"/>
          <w:lang w:eastAsia="hi-IN" w:bidi="hi-IN"/>
        </w:rPr>
        <w:t xml:space="preserve">2. </w:t>
      </w:r>
      <w:r w:rsidR="002D2F15" w:rsidRPr="000026AC">
        <w:rPr>
          <w:rFonts w:ascii="Arial Narrow" w:eastAsia="Lucida Sans Unicode" w:hAnsi="Arial Narrow" w:cs="Lato"/>
          <w:kern w:val="3"/>
          <w:sz w:val="24"/>
          <w:szCs w:val="24"/>
          <w:lang w:eastAsia="hi-IN" w:bidi="hi-IN"/>
        </w:rPr>
        <w:t>Projekt zagospodarowania terenu – zlewnie</w:t>
      </w:r>
      <w:r w:rsidR="002D2F15" w:rsidRPr="000026AC">
        <w:rPr>
          <w:rFonts w:ascii="Arial Narrow" w:eastAsia="Lucida Sans Unicode" w:hAnsi="Arial Narrow" w:cs="Lato"/>
          <w:kern w:val="3"/>
          <w:sz w:val="24"/>
          <w:szCs w:val="24"/>
          <w:lang w:eastAsia="hi-IN" w:bidi="hi-IN"/>
        </w:rPr>
        <w:tab/>
        <w:t>1:500</w:t>
      </w:r>
    </w:p>
    <w:p w14:paraId="584EC71F" w14:textId="77777777" w:rsidR="00C64FB0" w:rsidRPr="000026AC" w:rsidRDefault="00C64FB0">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sidRPr="000026AC">
        <w:rPr>
          <w:rFonts w:ascii="Arial Narrow" w:eastAsia="Lucida Sans Unicode" w:hAnsi="Arial Narrow" w:cs="Lato"/>
          <w:kern w:val="3"/>
          <w:sz w:val="24"/>
          <w:szCs w:val="24"/>
          <w:lang w:eastAsia="hi-IN" w:bidi="hi-IN"/>
        </w:rPr>
        <w:t>Z.</w:t>
      </w:r>
      <w:r w:rsidR="00D63E43">
        <w:rPr>
          <w:rFonts w:ascii="Arial Narrow" w:eastAsia="Lucida Sans Unicode" w:hAnsi="Arial Narrow" w:cs="Lato"/>
          <w:kern w:val="3"/>
          <w:sz w:val="24"/>
          <w:szCs w:val="24"/>
          <w:lang w:eastAsia="hi-IN" w:bidi="hi-IN"/>
        </w:rPr>
        <w:t>0</w:t>
      </w:r>
      <w:r w:rsidRPr="000026AC">
        <w:rPr>
          <w:rFonts w:ascii="Arial Narrow" w:eastAsia="Lucida Sans Unicode" w:hAnsi="Arial Narrow" w:cs="Lato"/>
          <w:kern w:val="3"/>
          <w:sz w:val="24"/>
          <w:szCs w:val="24"/>
          <w:lang w:eastAsia="hi-IN" w:bidi="hi-IN"/>
        </w:rPr>
        <w:t>3</w:t>
      </w:r>
      <w:r w:rsidR="00D63E43">
        <w:rPr>
          <w:rFonts w:ascii="Arial Narrow" w:eastAsia="Lucida Sans Unicode" w:hAnsi="Arial Narrow" w:cs="Lato"/>
          <w:kern w:val="3"/>
          <w:sz w:val="24"/>
          <w:szCs w:val="24"/>
          <w:lang w:eastAsia="hi-IN" w:bidi="hi-IN"/>
        </w:rPr>
        <w:t>.</w:t>
      </w:r>
      <w:r w:rsidRPr="000026AC">
        <w:rPr>
          <w:rFonts w:ascii="Arial Narrow" w:eastAsia="Lucida Sans Unicode" w:hAnsi="Arial Narrow" w:cs="Lato"/>
          <w:kern w:val="3"/>
          <w:sz w:val="24"/>
          <w:szCs w:val="24"/>
          <w:lang w:eastAsia="hi-IN" w:bidi="hi-IN"/>
        </w:rPr>
        <w:t xml:space="preserve"> Projekt zagospodarowania terenu – wymiarowanie </w:t>
      </w:r>
      <w:r w:rsidRPr="000026AC">
        <w:rPr>
          <w:rFonts w:ascii="Arial Narrow" w:eastAsia="Lucida Sans Unicode" w:hAnsi="Arial Narrow" w:cs="Lato"/>
          <w:kern w:val="3"/>
          <w:sz w:val="24"/>
          <w:szCs w:val="24"/>
          <w:lang w:eastAsia="hi-IN" w:bidi="hi-IN"/>
        </w:rPr>
        <w:tab/>
        <w:t>1:500</w:t>
      </w:r>
    </w:p>
    <w:p w14:paraId="6139D543" w14:textId="77777777" w:rsidR="00F24594" w:rsidRDefault="002D2F15">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sidRPr="000026AC">
        <w:rPr>
          <w:rFonts w:ascii="Arial Narrow" w:eastAsia="Lucida Sans Unicode" w:hAnsi="Arial Narrow" w:cs="Lato"/>
          <w:kern w:val="3"/>
          <w:sz w:val="24"/>
          <w:szCs w:val="24"/>
          <w:lang w:eastAsia="hi-IN" w:bidi="hi-IN"/>
        </w:rPr>
        <w:t>Z.</w:t>
      </w:r>
      <w:r w:rsidR="00D63E43">
        <w:rPr>
          <w:rFonts w:ascii="Arial Narrow" w:eastAsia="Lucida Sans Unicode" w:hAnsi="Arial Narrow" w:cs="Lato"/>
          <w:kern w:val="3"/>
          <w:sz w:val="24"/>
          <w:szCs w:val="24"/>
          <w:lang w:eastAsia="hi-IN" w:bidi="hi-IN"/>
        </w:rPr>
        <w:t>0</w:t>
      </w:r>
      <w:r w:rsidR="00C64FB0" w:rsidRPr="000026AC">
        <w:rPr>
          <w:rFonts w:ascii="Arial Narrow" w:eastAsia="Lucida Sans Unicode" w:hAnsi="Arial Narrow" w:cs="Lato"/>
          <w:kern w:val="3"/>
          <w:sz w:val="24"/>
          <w:szCs w:val="24"/>
          <w:lang w:eastAsia="hi-IN" w:bidi="hi-IN"/>
        </w:rPr>
        <w:t>4</w:t>
      </w:r>
      <w:r w:rsidRPr="000026AC">
        <w:rPr>
          <w:rFonts w:ascii="Arial Narrow" w:eastAsia="Lucida Sans Unicode" w:hAnsi="Arial Narrow" w:cs="Lato"/>
          <w:kern w:val="3"/>
          <w:sz w:val="24"/>
          <w:szCs w:val="24"/>
          <w:lang w:eastAsia="hi-IN" w:bidi="hi-IN"/>
        </w:rPr>
        <w:t>. Przekroje</w:t>
      </w:r>
      <w:r w:rsidR="00D63E43">
        <w:rPr>
          <w:rFonts w:ascii="Arial Narrow" w:eastAsia="Lucida Sans Unicode" w:hAnsi="Arial Narrow" w:cs="Lato"/>
          <w:kern w:val="3"/>
          <w:sz w:val="24"/>
          <w:szCs w:val="24"/>
          <w:lang w:eastAsia="hi-IN" w:bidi="hi-IN"/>
        </w:rPr>
        <w:t xml:space="preserve"> A-C</w:t>
      </w:r>
      <w:r w:rsidRPr="000026AC">
        <w:rPr>
          <w:rFonts w:ascii="Arial Narrow" w:eastAsia="Lucida Sans Unicode" w:hAnsi="Arial Narrow" w:cs="Lato"/>
          <w:kern w:val="3"/>
          <w:sz w:val="24"/>
          <w:szCs w:val="24"/>
          <w:lang w:eastAsia="hi-IN" w:bidi="hi-IN"/>
        </w:rPr>
        <w:tab/>
        <w:t>1:50</w:t>
      </w:r>
    </w:p>
    <w:p w14:paraId="02B765DA" w14:textId="77777777" w:rsidR="00D63E43" w:rsidRDefault="00D63E43">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Pr>
          <w:rFonts w:ascii="Arial Narrow" w:eastAsia="Lucida Sans Unicode" w:hAnsi="Arial Narrow" w:cs="Lato"/>
          <w:kern w:val="3"/>
          <w:sz w:val="24"/>
          <w:szCs w:val="24"/>
          <w:lang w:eastAsia="hi-IN" w:bidi="hi-IN"/>
        </w:rPr>
        <w:t>Z.05. Detal odwodnienia liniowego</w:t>
      </w:r>
      <w:r>
        <w:rPr>
          <w:rFonts w:ascii="Arial Narrow" w:eastAsia="Lucida Sans Unicode" w:hAnsi="Arial Narrow" w:cs="Lato"/>
          <w:kern w:val="3"/>
          <w:sz w:val="24"/>
          <w:szCs w:val="24"/>
          <w:lang w:eastAsia="hi-IN" w:bidi="hi-IN"/>
        </w:rPr>
        <w:tab/>
        <w:t>1:10</w:t>
      </w:r>
    </w:p>
    <w:p w14:paraId="50CB0EFF" w14:textId="77777777" w:rsidR="00D63E43" w:rsidRDefault="00D63E43">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Pr>
          <w:rFonts w:ascii="Arial Narrow" w:eastAsia="Lucida Sans Unicode" w:hAnsi="Arial Narrow" w:cs="Lato"/>
          <w:kern w:val="3"/>
          <w:sz w:val="24"/>
          <w:szCs w:val="24"/>
          <w:lang w:eastAsia="hi-IN" w:bidi="hi-IN"/>
        </w:rPr>
        <w:t>Z.06. Detal przelewu pod ciągiem komunikacyjnym</w:t>
      </w:r>
      <w:r>
        <w:rPr>
          <w:rFonts w:ascii="Arial Narrow" w:eastAsia="Lucida Sans Unicode" w:hAnsi="Arial Narrow" w:cs="Lato"/>
          <w:kern w:val="3"/>
          <w:sz w:val="24"/>
          <w:szCs w:val="24"/>
          <w:lang w:eastAsia="hi-IN" w:bidi="hi-IN"/>
        </w:rPr>
        <w:tab/>
        <w:t>1:20</w:t>
      </w:r>
    </w:p>
    <w:p w14:paraId="190B2C53" w14:textId="77777777" w:rsidR="00D63E43" w:rsidRDefault="00D63E43">
      <w:pPr>
        <w:pStyle w:val="Standard"/>
        <w:tabs>
          <w:tab w:val="left" w:pos="8506"/>
        </w:tabs>
        <w:spacing w:after="0" w:line="276" w:lineRule="auto"/>
        <w:ind w:left="426" w:hanging="426"/>
        <w:rPr>
          <w:rFonts w:ascii="Arial Narrow" w:eastAsia="Lucida Sans Unicode" w:hAnsi="Arial Narrow" w:cs="Lato"/>
          <w:kern w:val="3"/>
          <w:sz w:val="24"/>
          <w:szCs w:val="24"/>
          <w:lang w:eastAsia="hi-IN" w:bidi="hi-IN"/>
        </w:rPr>
      </w:pPr>
      <w:r>
        <w:rPr>
          <w:rFonts w:ascii="Arial Narrow" w:eastAsia="Lucida Sans Unicode" w:hAnsi="Arial Narrow" w:cs="Lato"/>
          <w:kern w:val="3"/>
          <w:sz w:val="24"/>
          <w:szCs w:val="24"/>
          <w:lang w:eastAsia="hi-IN" w:bidi="hi-IN"/>
        </w:rPr>
        <w:t>Z.07. Detal obniżenia krawężnika</w:t>
      </w:r>
      <w:r>
        <w:rPr>
          <w:rFonts w:ascii="Arial Narrow" w:eastAsia="Lucida Sans Unicode" w:hAnsi="Arial Narrow" w:cs="Lato"/>
          <w:kern w:val="3"/>
          <w:sz w:val="24"/>
          <w:szCs w:val="24"/>
          <w:lang w:eastAsia="hi-IN" w:bidi="hi-IN"/>
        </w:rPr>
        <w:tab/>
        <w:t>1:20</w:t>
      </w:r>
    </w:p>
    <w:p w14:paraId="5CB034E8" w14:textId="77777777" w:rsidR="00F24594" w:rsidRPr="000026AC" w:rsidRDefault="008E60B3">
      <w:pPr>
        <w:pStyle w:val="Standard"/>
        <w:pageBreakBefore/>
        <w:spacing w:after="0"/>
        <w:jc w:val="center"/>
        <w:rPr>
          <w:rFonts w:ascii="Arial Narrow" w:eastAsia="Lucida Sans Unicode" w:hAnsi="Arial Narrow" w:cs="Lato"/>
          <w:b/>
          <w:bCs/>
          <w:kern w:val="3"/>
          <w:sz w:val="24"/>
          <w:szCs w:val="24"/>
          <w:lang w:eastAsia="hi-IN" w:bidi="hi-IN"/>
        </w:rPr>
      </w:pPr>
      <w:r w:rsidRPr="000026AC">
        <w:rPr>
          <w:rFonts w:ascii="Arial Narrow" w:eastAsia="Lucida Sans Unicode" w:hAnsi="Arial Narrow" w:cs="Lato"/>
          <w:b/>
          <w:bCs/>
          <w:kern w:val="3"/>
          <w:sz w:val="24"/>
          <w:szCs w:val="24"/>
          <w:lang w:eastAsia="hi-IN" w:bidi="hi-IN"/>
        </w:rPr>
        <w:lastRenderedPageBreak/>
        <w:t>OPIS TECHNICZNY</w:t>
      </w:r>
    </w:p>
    <w:p w14:paraId="6EEA906E" w14:textId="77777777" w:rsidR="00F24594" w:rsidRPr="000026AC" w:rsidRDefault="008E60B3">
      <w:pPr>
        <w:pStyle w:val="Standard"/>
        <w:spacing w:after="0"/>
        <w:jc w:val="both"/>
        <w:rPr>
          <w:rFonts w:ascii="Arial Narrow" w:eastAsia="Times New Roman" w:hAnsi="Arial Narrow" w:cs="Lato"/>
          <w:b/>
          <w:bCs/>
          <w:sz w:val="24"/>
          <w:szCs w:val="24"/>
          <w:u w:val="single"/>
          <w:lang w:eastAsia="pl-PL"/>
        </w:rPr>
      </w:pPr>
      <w:r w:rsidRPr="000026AC">
        <w:rPr>
          <w:rFonts w:ascii="Arial Narrow" w:eastAsia="Times New Roman" w:hAnsi="Arial Narrow" w:cs="Lato"/>
          <w:b/>
          <w:bCs/>
          <w:sz w:val="24"/>
          <w:szCs w:val="24"/>
          <w:u w:val="single"/>
          <w:lang w:eastAsia="pl-PL"/>
        </w:rPr>
        <w:t>1.</w:t>
      </w:r>
      <w:r w:rsidRPr="000026AC">
        <w:rPr>
          <w:rFonts w:ascii="Arial Narrow" w:eastAsia="Times New Roman" w:hAnsi="Arial Narrow" w:cs="Lato"/>
          <w:b/>
          <w:bCs/>
          <w:sz w:val="24"/>
          <w:szCs w:val="24"/>
          <w:u w:val="single"/>
          <w:lang w:eastAsia="pl-PL"/>
        </w:rPr>
        <w:tab/>
        <w:t>DANE OGÓLNE</w:t>
      </w:r>
    </w:p>
    <w:p w14:paraId="37B3B83C" w14:textId="77777777" w:rsidR="00F24594" w:rsidRPr="000026AC" w:rsidRDefault="00F24594">
      <w:pPr>
        <w:pStyle w:val="Standard"/>
        <w:spacing w:after="0"/>
        <w:jc w:val="both"/>
        <w:rPr>
          <w:rFonts w:ascii="Arial Narrow" w:eastAsia="Times New Roman" w:hAnsi="Arial Narrow" w:cs="Lato"/>
          <w:sz w:val="24"/>
          <w:szCs w:val="24"/>
          <w:lang w:eastAsia="pl-PL"/>
        </w:rPr>
      </w:pPr>
    </w:p>
    <w:p w14:paraId="04AF9B69" w14:textId="77777777" w:rsidR="00F24594" w:rsidRPr="000026AC" w:rsidRDefault="008E60B3">
      <w:pPr>
        <w:pStyle w:val="Standard"/>
        <w:spacing w:after="0"/>
        <w:jc w:val="both"/>
        <w:rPr>
          <w:rFonts w:ascii="Arial Narrow" w:eastAsia="Times New Roman" w:hAnsi="Arial Narrow" w:cs="Lato"/>
          <w:b/>
          <w:bCs/>
          <w:sz w:val="24"/>
          <w:szCs w:val="24"/>
          <w:lang w:eastAsia="pl-PL"/>
        </w:rPr>
      </w:pPr>
      <w:r w:rsidRPr="000026AC">
        <w:rPr>
          <w:rFonts w:ascii="Arial Narrow" w:eastAsia="Times New Roman" w:hAnsi="Arial Narrow" w:cs="Lato"/>
          <w:b/>
          <w:bCs/>
          <w:sz w:val="24"/>
          <w:szCs w:val="24"/>
          <w:lang w:eastAsia="pl-PL"/>
        </w:rPr>
        <w:t xml:space="preserve">1.1. </w:t>
      </w:r>
      <w:r w:rsidRPr="000026AC">
        <w:rPr>
          <w:rFonts w:ascii="Arial Narrow" w:eastAsia="Times New Roman" w:hAnsi="Arial Narrow" w:cs="Lato"/>
          <w:b/>
          <w:bCs/>
          <w:sz w:val="24"/>
          <w:szCs w:val="24"/>
          <w:lang w:eastAsia="pl-PL"/>
        </w:rPr>
        <w:tab/>
        <w:t>Przedmiot opracowania</w:t>
      </w:r>
    </w:p>
    <w:p w14:paraId="5FE9B4CE" w14:textId="77777777" w:rsidR="00F24594" w:rsidRPr="000026AC" w:rsidRDefault="008E60B3">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Przedmiotem opracowania jest wykonanie projektu zagospodarowania terenu w branży ‘zieleń’ dla </w:t>
      </w:r>
      <w:r w:rsidR="00244E38" w:rsidRPr="000026AC">
        <w:rPr>
          <w:rFonts w:ascii="Arial Narrow" w:eastAsia="Times New Roman" w:hAnsi="Arial Narrow" w:cs="Lato"/>
          <w:sz w:val="24"/>
          <w:szCs w:val="24"/>
          <w:lang w:eastAsia="pl-PL"/>
        </w:rPr>
        <w:t xml:space="preserve">infrastruktury </w:t>
      </w:r>
      <w:proofErr w:type="spellStart"/>
      <w:r w:rsidR="00244E38" w:rsidRPr="000026AC">
        <w:rPr>
          <w:rFonts w:ascii="Arial Narrow" w:eastAsia="Times New Roman" w:hAnsi="Arial Narrow" w:cs="Lato"/>
          <w:sz w:val="24"/>
          <w:szCs w:val="24"/>
          <w:lang w:eastAsia="pl-PL"/>
        </w:rPr>
        <w:t>magazynowo-konserwatorsko-wystawienniczej</w:t>
      </w:r>
      <w:proofErr w:type="spellEnd"/>
      <w:r w:rsidR="00244E38" w:rsidRPr="000026AC">
        <w:rPr>
          <w:rFonts w:ascii="Arial Narrow" w:eastAsia="Times New Roman" w:hAnsi="Arial Narrow" w:cs="Lato"/>
          <w:sz w:val="24"/>
          <w:szCs w:val="24"/>
          <w:lang w:eastAsia="pl-PL"/>
        </w:rPr>
        <w:t xml:space="preserve"> Muzeum Pierwszych Piastów na Lednicy.</w:t>
      </w:r>
      <w:r w:rsidRPr="000026AC">
        <w:rPr>
          <w:rFonts w:ascii="Arial Narrow" w:eastAsia="Times New Roman" w:hAnsi="Arial Narrow" w:cs="Lato"/>
          <w:sz w:val="24"/>
          <w:szCs w:val="24"/>
          <w:lang w:eastAsia="pl-PL"/>
        </w:rPr>
        <w:t xml:space="preserve"> Istotną częścią </w:t>
      </w:r>
      <w:r w:rsidR="001B31EB" w:rsidRPr="000026AC">
        <w:rPr>
          <w:rFonts w:ascii="Arial Narrow" w:eastAsia="Times New Roman" w:hAnsi="Arial Narrow" w:cs="Lato"/>
          <w:sz w:val="24"/>
          <w:szCs w:val="24"/>
          <w:lang w:eastAsia="pl-PL"/>
        </w:rPr>
        <w:t>opracowania</w:t>
      </w:r>
      <w:r w:rsidRPr="000026AC">
        <w:rPr>
          <w:rFonts w:ascii="Arial Narrow" w:eastAsia="Times New Roman" w:hAnsi="Arial Narrow" w:cs="Lato"/>
          <w:sz w:val="24"/>
          <w:szCs w:val="24"/>
          <w:lang w:eastAsia="pl-PL"/>
        </w:rPr>
        <w:t xml:space="preserve"> jest projekt powierzchniowej małej retencji stanowiącego formalnie i funkcjonalnie zarówno formę zagospodarowania terenu zieleni jak i element całego systemu odwodnieniowego terenu.</w:t>
      </w:r>
    </w:p>
    <w:p w14:paraId="23CA1C61" w14:textId="77777777" w:rsidR="00F24594" w:rsidRPr="000026AC" w:rsidRDefault="008E60B3">
      <w:pPr>
        <w:pStyle w:val="Standard"/>
        <w:spacing w:after="0"/>
        <w:jc w:val="both"/>
        <w:rPr>
          <w:rFonts w:ascii="Arial Narrow" w:eastAsia="Times New Roman" w:hAnsi="Arial Narrow" w:cs="Lato"/>
          <w:b/>
          <w:bCs/>
          <w:sz w:val="24"/>
          <w:szCs w:val="24"/>
          <w:lang w:eastAsia="pl-PL"/>
        </w:rPr>
      </w:pPr>
      <w:r w:rsidRPr="000026AC">
        <w:rPr>
          <w:rFonts w:ascii="Arial Narrow" w:eastAsia="Times New Roman" w:hAnsi="Arial Narrow" w:cs="Lato"/>
          <w:b/>
          <w:bCs/>
          <w:sz w:val="24"/>
          <w:szCs w:val="24"/>
          <w:lang w:eastAsia="pl-PL"/>
        </w:rPr>
        <w:t xml:space="preserve">1.2. </w:t>
      </w:r>
      <w:r w:rsidRPr="000026AC">
        <w:rPr>
          <w:rFonts w:ascii="Arial Narrow" w:eastAsia="Times New Roman" w:hAnsi="Arial Narrow" w:cs="Lato"/>
          <w:b/>
          <w:bCs/>
          <w:sz w:val="24"/>
          <w:szCs w:val="24"/>
          <w:lang w:eastAsia="pl-PL"/>
        </w:rPr>
        <w:tab/>
        <w:t>Data opracowania</w:t>
      </w:r>
    </w:p>
    <w:p w14:paraId="1BAF6B0A" w14:textId="77777777" w:rsidR="00F24594" w:rsidRPr="000026AC" w:rsidRDefault="00244E38" w:rsidP="00093922">
      <w:pPr>
        <w:pStyle w:val="Standard"/>
        <w:tabs>
          <w:tab w:val="left" w:pos="1428"/>
          <w:tab w:val="left" w:pos="1788"/>
          <w:tab w:val="left" w:pos="3576"/>
        </w:tabs>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Kwiecień</w:t>
      </w:r>
      <w:r w:rsidR="008E60B3" w:rsidRPr="000026AC">
        <w:rPr>
          <w:rFonts w:ascii="Arial Narrow" w:eastAsia="Times New Roman" w:hAnsi="Arial Narrow" w:cs="Lato"/>
          <w:sz w:val="24"/>
          <w:szCs w:val="24"/>
          <w:lang w:eastAsia="pl-PL"/>
        </w:rPr>
        <w:t xml:space="preserve"> 202</w:t>
      </w:r>
      <w:r w:rsidR="007543AC" w:rsidRPr="000026AC">
        <w:rPr>
          <w:rFonts w:ascii="Arial Narrow" w:eastAsia="Times New Roman" w:hAnsi="Arial Narrow" w:cs="Lato"/>
          <w:sz w:val="24"/>
          <w:szCs w:val="24"/>
          <w:lang w:eastAsia="pl-PL"/>
        </w:rPr>
        <w:t>1</w:t>
      </w:r>
      <w:r w:rsidR="008E60B3" w:rsidRPr="000026AC">
        <w:rPr>
          <w:rFonts w:ascii="Arial Narrow" w:eastAsia="Times New Roman" w:hAnsi="Arial Narrow" w:cs="Lato"/>
          <w:sz w:val="24"/>
          <w:szCs w:val="24"/>
          <w:lang w:eastAsia="pl-PL"/>
        </w:rPr>
        <w:t>r.</w:t>
      </w:r>
    </w:p>
    <w:p w14:paraId="33AA2225" w14:textId="77777777" w:rsidR="00F24594" w:rsidRPr="000026AC" w:rsidRDefault="008E60B3">
      <w:pPr>
        <w:pStyle w:val="Standard"/>
        <w:spacing w:after="0"/>
        <w:jc w:val="both"/>
        <w:rPr>
          <w:rFonts w:ascii="Arial Narrow" w:eastAsia="Times New Roman" w:hAnsi="Arial Narrow" w:cs="Lato"/>
          <w:b/>
          <w:bCs/>
          <w:sz w:val="24"/>
          <w:szCs w:val="24"/>
          <w:lang w:eastAsia="pl-PL"/>
        </w:rPr>
      </w:pPr>
      <w:r w:rsidRPr="000026AC">
        <w:rPr>
          <w:rFonts w:ascii="Arial Narrow" w:eastAsia="Times New Roman" w:hAnsi="Arial Narrow" w:cs="Lato"/>
          <w:b/>
          <w:bCs/>
          <w:sz w:val="24"/>
          <w:szCs w:val="24"/>
          <w:lang w:eastAsia="pl-PL"/>
        </w:rPr>
        <w:t xml:space="preserve">1.3. </w:t>
      </w:r>
      <w:r w:rsidRPr="000026AC">
        <w:rPr>
          <w:rFonts w:ascii="Arial Narrow" w:eastAsia="Times New Roman" w:hAnsi="Arial Narrow" w:cs="Lato"/>
          <w:b/>
          <w:bCs/>
          <w:sz w:val="24"/>
          <w:szCs w:val="24"/>
          <w:lang w:eastAsia="pl-PL"/>
        </w:rPr>
        <w:tab/>
        <w:t>Podstawa opracowania</w:t>
      </w:r>
    </w:p>
    <w:p w14:paraId="20ECB22C" w14:textId="77777777" w:rsidR="00F24594" w:rsidRPr="000026AC" w:rsidRDefault="008E60B3">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1.3.1. Ustawa z dnia 16 kwietnia 2004 roku o ochronie przyrody ( Dz. U. z dnia 30 kwietnia 2004 roku ) z późniejszymi zmianami – tekst ujednolicony</w:t>
      </w:r>
    </w:p>
    <w:p w14:paraId="337BF576" w14:textId="77777777" w:rsidR="00F24594" w:rsidRPr="000026AC" w:rsidRDefault="008E60B3">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1.3.2. Ustawa z dnia 3 października 2008r. o udostępnianiu informacji o środowisku i jego ochronie, udziale społeczeństwa w ochronie środowiska oraz o ocenach oddziaływania na środowisko (Dz. U. 2008 Nr 199 poz. 1227) – tekst ujednolicony</w:t>
      </w:r>
    </w:p>
    <w:p w14:paraId="3584818A" w14:textId="77777777" w:rsidR="00F24594" w:rsidRPr="000026AC" w:rsidRDefault="008E60B3">
      <w:pPr>
        <w:pStyle w:val="Standard"/>
        <w:widowControl w:val="0"/>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1.3.3. Ustawa z dnia 27 kwietnia 2001 r. – Prawo ochrony środowiska (Dz. U. 2001 Nr 62 poz. 627) – tekst ujednolicony</w:t>
      </w:r>
    </w:p>
    <w:p w14:paraId="376A6486" w14:textId="77777777" w:rsidR="00F24594" w:rsidRPr="000026AC" w:rsidRDefault="008E60B3">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1.3.4.</w:t>
      </w:r>
      <w:r w:rsidRPr="000026AC">
        <w:rPr>
          <w:rFonts w:ascii="Arial Narrow" w:eastAsia="Times New Roman" w:hAnsi="Arial Narrow" w:cs="Lato"/>
          <w:sz w:val="24"/>
          <w:szCs w:val="24"/>
          <w:lang w:eastAsia="pl-PL"/>
        </w:rPr>
        <w:tab/>
        <w:t>Podkład sytuacyjno-wysokościowy w skali 1:500.</w:t>
      </w:r>
    </w:p>
    <w:p w14:paraId="079F36E9" w14:textId="77777777" w:rsidR="00FF0F5F" w:rsidRPr="000026AC" w:rsidRDefault="000026AC" w:rsidP="00FF0F5F">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1.3.5. Architektoniczny</w:t>
      </w:r>
      <w:r w:rsidR="008E60B3" w:rsidRPr="000026AC">
        <w:rPr>
          <w:rFonts w:ascii="Arial Narrow" w:eastAsia="Times New Roman" w:hAnsi="Arial Narrow" w:cs="Lato"/>
          <w:sz w:val="24"/>
          <w:szCs w:val="24"/>
          <w:lang w:eastAsia="pl-PL"/>
        </w:rPr>
        <w:t xml:space="preserve"> projekt wykonawczy</w:t>
      </w:r>
    </w:p>
    <w:p w14:paraId="020A2E0A" w14:textId="77777777" w:rsidR="00F24594" w:rsidRPr="000026AC" w:rsidRDefault="008E60B3" w:rsidP="00093922">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1.3.6.</w:t>
      </w:r>
      <w:r w:rsidRPr="000026AC">
        <w:rPr>
          <w:rFonts w:ascii="Arial Narrow" w:eastAsia="Times New Roman" w:hAnsi="Arial Narrow" w:cs="Lato"/>
          <w:sz w:val="24"/>
          <w:szCs w:val="24"/>
          <w:lang w:eastAsia="pl-PL"/>
        </w:rPr>
        <w:tab/>
        <w:t>Wizja lokalna</w:t>
      </w:r>
    </w:p>
    <w:p w14:paraId="5B94DB3F" w14:textId="77777777" w:rsidR="00FF0F5F" w:rsidRPr="000026AC" w:rsidRDefault="00FF0F5F" w:rsidP="00093922">
      <w:pPr>
        <w:pStyle w:val="Standard"/>
        <w:spacing w:after="0"/>
        <w:ind w:left="1276" w:hanging="709"/>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1.3.7.   Materiały źródłowe w postaci publikacji badawczych z zakresu Palinologii i </w:t>
      </w:r>
      <w:proofErr w:type="spellStart"/>
      <w:r w:rsidRPr="000026AC">
        <w:rPr>
          <w:rFonts w:ascii="Arial Narrow" w:eastAsia="Times New Roman" w:hAnsi="Arial Narrow" w:cs="Lato"/>
          <w:sz w:val="24"/>
          <w:szCs w:val="24"/>
          <w:lang w:eastAsia="pl-PL"/>
        </w:rPr>
        <w:t>Archeobotaniki</w:t>
      </w:r>
      <w:proofErr w:type="spellEnd"/>
      <w:r w:rsidRPr="000026AC">
        <w:rPr>
          <w:rFonts w:ascii="Arial Narrow" w:eastAsia="Times New Roman" w:hAnsi="Arial Narrow" w:cs="Lato"/>
          <w:sz w:val="24"/>
          <w:szCs w:val="24"/>
          <w:lang w:eastAsia="pl-PL"/>
        </w:rPr>
        <w:t xml:space="preserve"> dotyczące bezpośrednio Zarówno wyspy Ostrów Lednicki jak i najbliższego otoczenia </w:t>
      </w:r>
    </w:p>
    <w:p w14:paraId="78ABE0C5" w14:textId="77777777" w:rsidR="00F24594" w:rsidRPr="000026AC" w:rsidRDefault="00F24594">
      <w:pPr>
        <w:pStyle w:val="Standard"/>
        <w:spacing w:after="0"/>
        <w:rPr>
          <w:rFonts w:ascii="Arial Narrow" w:eastAsia="Times New Roman" w:hAnsi="Arial Narrow" w:cs="Lato"/>
          <w:sz w:val="24"/>
          <w:szCs w:val="24"/>
          <w:lang w:eastAsia="pl-PL"/>
        </w:rPr>
      </w:pPr>
    </w:p>
    <w:p w14:paraId="74DAD116" w14:textId="77777777" w:rsidR="00F24594" w:rsidRPr="000026AC" w:rsidRDefault="008E60B3">
      <w:pPr>
        <w:pStyle w:val="Standard"/>
        <w:spacing w:after="0"/>
        <w:rPr>
          <w:rFonts w:ascii="Arial Narrow" w:hAnsi="Arial Narrow"/>
          <w:b/>
          <w:bCs/>
          <w:sz w:val="24"/>
          <w:szCs w:val="24"/>
        </w:rPr>
      </w:pPr>
      <w:r w:rsidRPr="000026AC">
        <w:rPr>
          <w:rFonts w:ascii="Arial Narrow" w:eastAsia="Times New Roman" w:hAnsi="Arial Narrow" w:cs="Lato"/>
          <w:b/>
          <w:bCs/>
          <w:sz w:val="24"/>
          <w:szCs w:val="24"/>
          <w:u w:val="single"/>
          <w:lang w:eastAsia="pl-PL"/>
        </w:rPr>
        <w:t xml:space="preserve">2. </w:t>
      </w:r>
      <w:r w:rsidRPr="000026AC">
        <w:rPr>
          <w:rFonts w:ascii="Arial Narrow" w:eastAsia="Times New Roman" w:hAnsi="Arial Narrow" w:cs="Lato"/>
          <w:b/>
          <w:bCs/>
          <w:sz w:val="24"/>
          <w:szCs w:val="24"/>
          <w:u w:val="single"/>
          <w:lang w:eastAsia="pl-PL"/>
        </w:rPr>
        <w:tab/>
      </w:r>
      <w:r w:rsidR="000026AC" w:rsidRPr="000026AC">
        <w:rPr>
          <w:rFonts w:ascii="Arial Narrow" w:eastAsia="Times New Roman" w:hAnsi="Arial Narrow" w:cs="Lato"/>
          <w:b/>
          <w:bCs/>
          <w:sz w:val="24"/>
          <w:szCs w:val="24"/>
          <w:u w:val="single"/>
          <w:lang w:eastAsia="pl-PL"/>
        </w:rPr>
        <w:t xml:space="preserve">ZIELEŃ WRAZ Z </w:t>
      </w:r>
      <w:r w:rsidRPr="000026AC">
        <w:rPr>
          <w:rFonts w:ascii="Arial Narrow" w:eastAsia="Times New Roman" w:hAnsi="Arial Narrow" w:cs="Lato"/>
          <w:b/>
          <w:bCs/>
          <w:caps/>
          <w:sz w:val="24"/>
          <w:szCs w:val="24"/>
          <w:u w:val="single"/>
          <w:lang w:eastAsia="pl-PL"/>
        </w:rPr>
        <w:t>System</w:t>
      </w:r>
      <w:r w:rsidR="000026AC" w:rsidRPr="000026AC">
        <w:rPr>
          <w:rFonts w:ascii="Arial Narrow" w:eastAsia="Times New Roman" w:hAnsi="Arial Narrow" w:cs="Lato"/>
          <w:b/>
          <w:bCs/>
          <w:caps/>
          <w:sz w:val="24"/>
          <w:szCs w:val="24"/>
          <w:u w:val="single"/>
          <w:lang w:eastAsia="pl-PL"/>
        </w:rPr>
        <w:t>EM</w:t>
      </w:r>
      <w:r w:rsidRPr="000026AC">
        <w:rPr>
          <w:rFonts w:ascii="Arial Narrow" w:eastAsia="Times New Roman" w:hAnsi="Arial Narrow" w:cs="Lato"/>
          <w:b/>
          <w:bCs/>
          <w:caps/>
          <w:sz w:val="24"/>
          <w:szCs w:val="24"/>
          <w:u w:val="single"/>
          <w:lang w:eastAsia="pl-PL"/>
        </w:rPr>
        <w:t xml:space="preserve"> powierzchniowej retencji </w:t>
      </w:r>
    </w:p>
    <w:p w14:paraId="09942C03" w14:textId="77777777" w:rsidR="00F24594" w:rsidRPr="000026AC" w:rsidRDefault="00F24594">
      <w:pPr>
        <w:pStyle w:val="Standard"/>
        <w:spacing w:after="0"/>
        <w:rPr>
          <w:rFonts w:ascii="Arial Narrow" w:eastAsia="Times New Roman" w:hAnsi="Arial Narrow" w:cs="Lato"/>
          <w:sz w:val="24"/>
          <w:szCs w:val="24"/>
          <w:lang w:eastAsia="pl-PL"/>
        </w:rPr>
      </w:pPr>
    </w:p>
    <w:p w14:paraId="14691BAD" w14:textId="77777777" w:rsidR="00F24594" w:rsidRPr="00BC0A31" w:rsidRDefault="008E60B3">
      <w:pPr>
        <w:pStyle w:val="Standard"/>
        <w:spacing w:after="0"/>
        <w:rPr>
          <w:rFonts w:ascii="Arial Narrow" w:eastAsia="Times New Roman" w:hAnsi="Arial Narrow" w:cs="Lato"/>
          <w:b/>
          <w:bCs/>
          <w:color w:val="000000"/>
          <w:sz w:val="24"/>
          <w:szCs w:val="24"/>
          <w:lang w:eastAsia="pl-PL"/>
        </w:rPr>
      </w:pPr>
      <w:r w:rsidRPr="00BC0A31">
        <w:rPr>
          <w:rFonts w:ascii="Arial Narrow" w:eastAsia="Times New Roman" w:hAnsi="Arial Narrow" w:cs="Lato"/>
          <w:b/>
          <w:bCs/>
          <w:color w:val="000000"/>
          <w:sz w:val="24"/>
          <w:szCs w:val="24"/>
          <w:lang w:eastAsia="pl-PL"/>
        </w:rPr>
        <w:t>2.1.</w:t>
      </w:r>
      <w:r w:rsidRPr="00BC0A31">
        <w:rPr>
          <w:rFonts w:ascii="Arial Narrow" w:eastAsia="Times New Roman" w:hAnsi="Arial Narrow" w:cs="Lato"/>
          <w:b/>
          <w:bCs/>
          <w:color w:val="000000"/>
          <w:sz w:val="24"/>
          <w:szCs w:val="24"/>
          <w:lang w:eastAsia="pl-PL"/>
        </w:rPr>
        <w:tab/>
        <w:t>Opis głównych założeń projektowych</w:t>
      </w:r>
    </w:p>
    <w:p w14:paraId="1F57723F" w14:textId="77777777" w:rsidR="001B31EB" w:rsidRPr="000026AC" w:rsidRDefault="001B31EB" w:rsidP="001B31EB">
      <w:pPr>
        <w:pStyle w:val="Akapitzlist"/>
        <w:spacing w:after="0"/>
        <w:ind w:left="0"/>
        <w:jc w:val="both"/>
        <w:rPr>
          <w:rFonts w:ascii="Arial Narrow" w:eastAsia="Times New Roman" w:hAnsi="Arial Narrow" w:cs="Lato"/>
          <w:sz w:val="24"/>
          <w:szCs w:val="24"/>
          <w:lang w:eastAsia="pl-PL"/>
        </w:rPr>
      </w:pPr>
    </w:p>
    <w:p w14:paraId="78C6AFC7" w14:textId="77777777" w:rsidR="00C92056" w:rsidRPr="000026AC" w:rsidRDefault="00C92056">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FUNKCJONALNOŚĆ – ZIELEŃ = ZIELONA INFRASTRUKTURA.</w:t>
      </w:r>
    </w:p>
    <w:p w14:paraId="79525DC6" w14:textId="77777777" w:rsidR="00C92056" w:rsidRPr="000026AC" w:rsidRDefault="00FF0F5F">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Muzeum archeologiczne, to nie tylko przeszłość. To jednocześnie obiekt całkowicie współczesny, osadzony w dzisiejszym kontekście </w:t>
      </w:r>
      <w:r w:rsidR="00C92056" w:rsidRPr="000026AC">
        <w:rPr>
          <w:rFonts w:ascii="Arial Narrow" w:eastAsia="Times New Roman" w:hAnsi="Arial Narrow" w:cs="Lato"/>
          <w:color w:val="222222"/>
          <w:sz w:val="24"/>
          <w:szCs w:val="24"/>
          <w:shd w:val="clear" w:color="auto" w:fill="FFFFFF"/>
          <w:lang w:eastAsia="pl-PL"/>
        </w:rPr>
        <w:t>przestrzennym,</w:t>
      </w:r>
      <w:r w:rsidRPr="000026AC">
        <w:rPr>
          <w:rFonts w:ascii="Arial Narrow" w:eastAsia="Times New Roman" w:hAnsi="Arial Narrow" w:cs="Lato"/>
          <w:color w:val="222222"/>
          <w:sz w:val="24"/>
          <w:szCs w:val="24"/>
          <w:shd w:val="clear" w:color="auto" w:fill="FFFFFF"/>
          <w:lang w:eastAsia="pl-PL"/>
        </w:rPr>
        <w:t xml:space="preserve"> ale także klimatyczno-środowiskowym. Dlatego jedna z podstawowych potrzeb zgłoszonych przez inwestora było zastosowanie rozwiązań szanujących zasoby naturalne, w myśl zasad zrównoważonego rozwoju. Dlatego właśnie, mimo pierwotnego założenia odprowadzania spływu wody opadowej z terenu za pomocą podziemnej sieci kanalizacji deszczowej, już na wstępnym etapie realizacji nowych budynków Muzeum zdecydowano się na zaprojektowanie powierzchniowego systemu gospodarowania wodą, którą gromadzić się będzie w niewielkich zagłębieniach terenowych w celu nawodnienia wprowadzonej zieleni.  Dlatego osią funkcjonalną kompozycji zieleni stało się </w:t>
      </w:r>
      <w:r w:rsidR="00C92056" w:rsidRPr="000026AC">
        <w:rPr>
          <w:rFonts w:ascii="Arial Narrow" w:eastAsia="Times New Roman" w:hAnsi="Arial Narrow" w:cs="Lato"/>
          <w:color w:val="222222"/>
          <w:sz w:val="24"/>
          <w:szCs w:val="24"/>
          <w:shd w:val="clear" w:color="auto" w:fill="FFFFFF"/>
          <w:lang w:eastAsia="pl-PL"/>
        </w:rPr>
        <w:t>zagospodarowanie</w:t>
      </w:r>
      <w:r w:rsidRPr="000026AC">
        <w:rPr>
          <w:rFonts w:ascii="Arial Narrow" w:eastAsia="Times New Roman" w:hAnsi="Arial Narrow" w:cs="Lato"/>
          <w:color w:val="222222"/>
          <w:sz w:val="24"/>
          <w:szCs w:val="24"/>
          <w:shd w:val="clear" w:color="auto" w:fill="FFFFFF"/>
          <w:lang w:eastAsia="pl-PL"/>
        </w:rPr>
        <w:t xml:space="preserve"> spływu wody opadowej, przede wszystkim z rur </w:t>
      </w:r>
      <w:r w:rsidR="00C92056" w:rsidRPr="000026AC">
        <w:rPr>
          <w:rFonts w:ascii="Arial Narrow" w:eastAsia="Times New Roman" w:hAnsi="Arial Narrow" w:cs="Lato"/>
          <w:color w:val="222222"/>
          <w:sz w:val="24"/>
          <w:szCs w:val="24"/>
          <w:shd w:val="clear" w:color="auto" w:fill="FFFFFF"/>
          <w:lang w:eastAsia="pl-PL"/>
        </w:rPr>
        <w:t>spustowych</w:t>
      </w:r>
      <w:r w:rsidRPr="000026AC">
        <w:rPr>
          <w:rFonts w:ascii="Arial Narrow" w:eastAsia="Times New Roman" w:hAnsi="Arial Narrow" w:cs="Lato"/>
          <w:color w:val="222222"/>
          <w:sz w:val="24"/>
          <w:szCs w:val="24"/>
          <w:shd w:val="clear" w:color="auto" w:fill="FFFFFF"/>
          <w:lang w:eastAsia="pl-PL"/>
        </w:rPr>
        <w:t xml:space="preserve"> budynków, lecz także spływu powierzchniowego</w:t>
      </w:r>
      <w:r w:rsidR="00C92056" w:rsidRPr="000026AC">
        <w:rPr>
          <w:rFonts w:ascii="Arial Narrow" w:eastAsia="Times New Roman" w:hAnsi="Arial Narrow" w:cs="Lato"/>
          <w:color w:val="222222"/>
          <w:sz w:val="24"/>
          <w:szCs w:val="24"/>
          <w:shd w:val="clear" w:color="auto" w:fill="FFFFFF"/>
          <w:lang w:eastAsia="pl-PL"/>
        </w:rPr>
        <w:t xml:space="preserve">, w systemie ogrodów deszczowych i niewielkich niecek terenowych. </w:t>
      </w:r>
    </w:p>
    <w:p w14:paraId="67E47821" w14:textId="77777777" w:rsidR="00C92056" w:rsidRPr="000026AC" w:rsidRDefault="00C92056">
      <w:pPr>
        <w:pStyle w:val="Standard"/>
        <w:spacing w:after="0"/>
        <w:jc w:val="both"/>
        <w:rPr>
          <w:rFonts w:ascii="Arial Narrow" w:eastAsia="Times New Roman" w:hAnsi="Arial Narrow" w:cs="Lato"/>
          <w:color w:val="222222"/>
          <w:sz w:val="24"/>
          <w:szCs w:val="24"/>
          <w:shd w:val="clear" w:color="auto" w:fill="FFFFFF"/>
          <w:lang w:eastAsia="pl-PL"/>
        </w:rPr>
      </w:pPr>
    </w:p>
    <w:p w14:paraId="42E165ED" w14:textId="77777777" w:rsidR="00C92056" w:rsidRPr="000026AC" w:rsidRDefault="00C92056">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JAKOŚĆ, KOMPOZYCJA I WALORY ESTETYCZNE</w:t>
      </w:r>
    </w:p>
    <w:p w14:paraId="5C100A11" w14:textId="77777777" w:rsidR="00C92056" w:rsidRPr="000026AC" w:rsidRDefault="00497BCC">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Ze względu na charakter </w:t>
      </w:r>
      <w:r w:rsidR="00FF0F5F" w:rsidRPr="000026AC">
        <w:rPr>
          <w:rFonts w:ascii="Arial Narrow" w:eastAsia="Times New Roman" w:hAnsi="Arial Narrow" w:cs="Lato"/>
          <w:color w:val="222222"/>
          <w:sz w:val="24"/>
          <w:szCs w:val="24"/>
          <w:shd w:val="clear" w:color="auto" w:fill="FFFFFF"/>
          <w:lang w:eastAsia="pl-PL"/>
        </w:rPr>
        <w:t>obiektu,</w:t>
      </w:r>
      <w:r w:rsidRPr="000026AC">
        <w:rPr>
          <w:rFonts w:ascii="Arial Narrow" w:eastAsia="Times New Roman" w:hAnsi="Arial Narrow" w:cs="Lato"/>
          <w:color w:val="222222"/>
          <w:sz w:val="24"/>
          <w:szCs w:val="24"/>
          <w:shd w:val="clear" w:color="auto" w:fill="FFFFFF"/>
          <w:lang w:eastAsia="pl-PL"/>
        </w:rPr>
        <w:t xml:space="preserve"> w sąsiedztwie którego znajduje się projektowane zagospodarowanie terenu </w:t>
      </w:r>
      <w:r w:rsidR="00FF0F5F" w:rsidRPr="000026AC">
        <w:rPr>
          <w:rFonts w:ascii="Arial Narrow" w:eastAsia="Times New Roman" w:hAnsi="Arial Narrow" w:cs="Lato"/>
          <w:color w:val="222222"/>
          <w:sz w:val="24"/>
          <w:szCs w:val="24"/>
          <w:shd w:val="clear" w:color="auto" w:fill="FFFFFF"/>
          <w:lang w:eastAsia="pl-PL"/>
        </w:rPr>
        <w:t xml:space="preserve">jako materiały wyjściowe posłużyły teksty źródłowe w formie publikacji Palinologicznych i </w:t>
      </w:r>
      <w:proofErr w:type="spellStart"/>
      <w:r w:rsidR="00FF0F5F" w:rsidRPr="000026AC">
        <w:rPr>
          <w:rFonts w:ascii="Arial Narrow" w:eastAsia="Times New Roman" w:hAnsi="Arial Narrow" w:cs="Lato"/>
          <w:color w:val="222222"/>
          <w:sz w:val="24"/>
          <w:szCs w:val="24"/>
          <w:shd w:val="clear" w:color="auto" w:fill="FFFFFF"/>
          <w:lang w:eastAsia="pl-PL"/>
        </w:rPr>
        <w:t>Archeobotanicznych</w:t>
      </w:r>
      <w:proofErr w:type="spellEnd"/>
      <w:r w:rsidR="00FF0F5F" w:rsidRPr="000026AC">
        <w:rPr>
          <w:rFonts w:ascii="Arial Narrow" w:eastAsia="Times New Roman" w:hAnsi="Arial Narrow" w:cs="Lato"/>
          <w:color w:val="222222"/>
          <w:sz w:val="24"/>
          <w:szCs w:val="24"/>
          <w:shd w:val="clear" w:color="auto" w:fill="FFFFFF"/>
          <w:lang w:eastAsia="pl-PL"/>
        </w:rPr>
        <w:t xml:space="preserve">. </w:t>
      </w:r>
    </w:p>
    <w:p w14:paraId="6E5F0743" w14:textId="77777777" w:rsidR="00DF534B" w:rsidRPr="000026AC" w:rsidRDefault="00DF534B">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Literatura:</w:t>
      </w:r>
    </w:p>
    <w:p w14:paraId="4EA6946B" w14:textId="77777777" w:rsidR="00C92056" w:rsidRPr="000026AC" w:rsidRDefault="00C92056"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 xml:space="preserve">Mirosław </w:t>
      </w:r>
      <w:proofErr w:type="spellStart"/>
      <w:r w:rsidRPr="000026AC">
        <w:rPr>
          <w:rFonts w:ascii="Arial Narrow" w:hAnsi="Arial Narrow"/>
          <w:sz w:val="24"/>
          <w:szCs w:val="24"/>
          <w:shd w:val="clear" w:color="auto" w:fill="FFFFFF"/>
          <w:lang w:eastAsia="pl-PL"/>
        </w:rPr>
        <w:t>Makohonienko</w:t>
      </w:r>
      <w:proofErr w:type="spellEnd"/>
      <w:r w:rsidRPr="000026AC">
        <w:rPr>
          <w:rFonts w:ascii="Arial Narrow" w:hAnsi="Arial Narrow"/>
          <w:sz w:val="24"/>
          <w:szCs w:val="24"/>
          <w:shd w:val="clear" w:color="auto" w:fill="FFFFFF"/>
          <w:lang w:eastAsia="pl-PL"/>
        </w:rPr>
        <w:t>. Palinologia reliktów palatium Pierwszych Piastów na Ostrowie Lednickim i jego najbliższego otoczenia</w:t>
      </w:r>
      <w:r w:rsidR="00DF534B" w:rsidRPr="000026AC">
        <w:rPr>
          <w:rFonts w:ascii="Arial Narrow" w:hAnsi="Arial Narrow"/>
          <w:sz w:val="24"/>
          <w:szCs w:val="24"/>
          <w:shd w:val="clear" w:color="auto" w:fill="FFFFFF"/>
          <w:lang w:eastAsia="pl-PL"/>
        </w:rPr>
        <w:t xml:space="preserve"> w</w:t>
      </w:r>
      <w:r w:rsidRPr="000026AC">
        <w:rPr>
          <w:rFonts w:ascii="Arial Narrow" w:hAnsi="Arial Narrow"/>
          <w:sz w:val="24"/>
          <w:szCs w:val="24"/>
          <w:shd w:val="clear" w:color="auto" w:fill="FFFFFF"/>
          <w:lang w:eastAsia="pl-PL"/>
        </w:rPr>
        <w:t xml:space="preserve">: Ostrów Lednicki – Palatium Mieszka I </w:t>
      </w:r>
      <w:proofErr w:type="spellStart"/>
      <w:r w:rsidRPr="000026AC">
        <w:rPr>
          <w:rFonts w:ascii="Arial Narrow" w:hAnsi="Arial Narrow"/>
          <w:sz w:val="24"/>
          <w:szCs w:val="24"/>
          <w:shd w:val="clear" w:color="auto" w:fill="FFFFFF"/>
          <w:lang w:eastAsia="pl-PL"/>
        </w:rPr>
        <w:t>i</w:t>
      </w:r>
      <w:proofErr w:type="spellEnd"/>
      <w:r w:rsidRPr="000026AC">
        <w:rPr>
          <w:rFonts w:ascii="Arial Narrow" w:hAnsi="Arial Narrow"/>
          <w:sz w:val="24"/>
          <w:szCs w:val="24"/>
          <w:shd w:val="clear" w:color="auto" w:fill="FFFFFF"/>
          <w:lang w:eastAsia="pl-PL"/>
        </w:rPr>
        <w:t xml:space="preserve"> Bolesława Chrobrego. Chronologia i kontekst</w:t>
      </w:r>
      <w:r w:rsidR="00DF534B" w:rsidRPr="000026AC">
        <w:rPr>
          <w:rFonts w:ascii="Arial Narrow" w:hAnsi="Arial Narrow"/>
          <w:sz w:val="24"/>
          <w:szCs w:val="24"/>
          <w:shd w:val="clear" w:color="auto" w:fill="FFFFFF"/>
          <w:lang w:eastAsia="pl-PL"/>
        </w:rPr>
        <w:t xml:space="preserve"> p</w:t>
      </w:r>
      <w:r w:rsidRPr="000026AC">
        <w:rPr>
          <w:rFonts w:ascii="Arial Narrow" w:hAnsi="Arial Narrow"/>
          <w:sz w:val="24"/>
          <w:szCs w:val="24"/>
          <w:shd w:val="clear" w:color="auto" w:fill="FFFFFF"/>
          <w:lang w:eastAsia="pl-PL"/>
        </w:rPr>
        <w:t>od red. D. Banaszak et al., wydanego przez Muzeum Pierwszych Piastów na Lednicy z siedzibą w Dziekanowicach w 2020 roku</w:t>
      </w:r>
    </w:p>
    <w:p w14:paraId="6798A91B" w14:textId="77777777" w:rsidR="00DF534B" w:rsidRPr="000026AC" w:rsidRDefault="00DF534B"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Iwona Hildebrandt-</w:t>
      </w:r>
      <w:proofErr w:type="spellStart"/>
      <w:r w:rsidRPr="000026AC">
        <w:rPr>
          <w:rFonts w:ascii="Arial Narrow" w:hAnsi="Arial Narrow"/>
          <w:sz w:val="24"/>
          <w:szCs w:val="24"/>
          <w:shd w:val="clear" w:color="auto" w:fill="FFFFFF"/>
          <w:lang w:eastAsia="pl-PL"/>
        </w:rPr>
        <w:t>Radke</w:t>
      </w:r>
      <w:proofErr w:type="spellEnd"/>
      <w:r w:rsidRPr="000026AC">
        <w:rPr>
          <w:rFonts w:ascii="Arial Narrow" w:hAnsi="Arial Narrow"/>
          <w:sz w:val="24"/>
          <w:szCs w:val="24"/>
          <w:shd w:val="clear" w:color="auto" w:fill="FFFFFF"/>
          <w:lang w:eastAsia="pl-PL"/>
        </w:rPr>
        <w:t xml:space="preserve">. Analiza </w:t>
      </w:r>
      <w:proofErr w:type="spellStart"/>
      <w:r w:rsidRPr="000026AC">
        <w:rPr>
          <w:rFonts w:ascii="Arial Narrow" w:hAnsi="Arial Narrow"/>
          <w:sz w:val="24"/>
          <w:szCs w:val="24"/>
          <w:shd w:val="clear" w:color="auto" w:fill="FFFFFF"/>
          <w:lang w:eastAsia="pl-PL"/>
        </w:rPr>
        <w:t>sedymentologiczna</w:t>
      </w:r>
      <w:proofErr w:type="spellEnd"/>
      <w:r w:rsidRPr="000026AC">
        <w:rPr>
          <w:rFonts w:ascii="Arial Narrow" w:hAnsi="Arial Narrow"/>
          <w:sz w:val="24"/>
          <w:szCs w:val="24"/>
          <w:shd w:val="clear" w:color="auto" w:fill="FFFFFF"/>
          <w:lang w:eastAsia="pl-PL"/>
        </w:rPr>
        <w:t xml:space="preserve"> oraz geochemiczna osadów w: Ostrów Lednicki – Palatium Mieszka I </w:t>
      </w:r>
      <w:proofErr w:type="spellStart"/>
      <w:r w:rsidRPr="000026AC">
        <w:rPr>
          <w:rFonts w:ascii="Arial Narrow" w:hAnsi="Arial Narrow"/>
          <w:sz w:val="24"/>
          <w:szCs w:val="24"/>
          <w:shd w:val="clear" w:color="auto" w:fill="FFFFFF"/>
          <w:lang w:eastAsia="pl-PL"/>
        </w:rPr>
        <w:t>i</w:t>
      </w:r>
      <w:proofErr w:type="spellEnd"/>
      <w:r w:rsidRPr="000026AC">
        <w:rPr>
          <w:rFonts w:ascii="Arial Narrow" w:hAnsi="Arial Narrow"/>
          <w:sz w:val="24"/>
          <w:szCs w:val="24"/>
          <w:shd w:val="clear" w:color="auto" w:fill="FFFFFF"/>
          <w:lang w:eastAsia="pl-PL"/>
        </w:rPr>
        <w:t xml:space="preserve"> Bolesława Chrobrego. Chronologia i kontekst pod red. D. Banaszak </w:t>
      </w:r>
      <w:r w:rsidRPr="000026AC">
        <w:rPr>
          <w:rFonts w:ascii="Arial Narrow" w:hAnsi="Arial Narrow"/>
          <w:sz w:val="24"/>
          <w:szCs w:val="24"/>
          <w:shd w:val="clear" w:color="auto" w:fill="FFFFFF"/>
          <w:lang w:eastAsia="pl-PL"/>
        </w:rPr>
        <w:lastRenderedPageBreak/>
        <w:t>et al., wydanego przez Muzeum Pierwszych Piastów na Lednicy z siedzibą w Dziekanowicach w 2020 roku</w:t>
      </w:r>
    </w:p>
    <w:p w14:paraId="669C61A6" w14:textId="77777777" w:rsidR="00C92056" w:rsidRPr="000026AC" w:rsidRDefault="00C92056"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 xml:space="preserve">Mirosław. </w:t>
      </w:r>
      <w:proofErr w:type="spellStart"/>
      <w:r w:rsidRPr="000026AC">
        <w:rPr>
          <w:rFonts w:ascii="Arial Narrow" w:hAnsi="Arial Narrow"/>
          <w:sz w:val="24"/>
          <w:szCs w:val="24"/>
          <w:shd w:val="clear" w:color="auto" w:fill="FFFFFF"/>
          <w:lang w:eastAsia="pl-PL"/>
        </w:rPr>
        <w:t>Makohonienko</w:t>
      </w:r>
      <w:proofErr w:type="spellEnd"/>
      <w:r w:rsidRPr="000026AC">
        <w:rPr>
          <w:rFonts w:ascii="Arial Narrow" w:hAnsi="Arial Narrow"/>
          <w:sz w:val="24"/>
          <w:szCs w:val="24"/>
          <w:shd w:val="clear" w:color="auto" w:fill="FFFFFF"/>
          <w:lang w:eastAsia="pl-PL"/>
        </w:rPr>
        <w:t>. Obraz dawnej szaty roślinnej w przestrzeni centrum państwa piastowskiego – Gniezna, Ostrowa Lednickiego i Poznania. Wskazania dla zarządzania dziedzictwem przyrodniczo- kulturowym, opublikowany w MUSEION POLONIAE MAIORIS w 2021.</w:t>
      </w:r>
    </w:p>
    <w:p w14:paraId="185B0C47" w14:textId="77777777" w:rsidR="00C92056" w:rsidRPr="000026AC" w:rsidRDefault="00C92056"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 xml:space="preserve">Zbigniew Celka. </w:t>
      </w:r>
      <w:proofErr w:type="spellStart"/>
      <w:r w:rsidRPr="000026AC">
        <w:rPr>
          <w:rFonts w:ascii="Arial Narrow" w:hAnsi="Arial Narrow"/>
          <w:sz w:val="24"/>
          <w:szCs w:val="24"/>
          <w:shd w:val="clear" w:color="auto" w:fill="FFFFFF"/>
          <w:lang w:eastAsia="pl-PL"/>
        </w:rPr>
        <w:t>Archeofity</w:t>
      </w:r>
      <w:proofErr w:type="spellEnd"/>
      <w:r w:rsidRPr="000026AC">
        <w:rPr>
          <w:rFonts w:ascii="Arial Narrow" w:hAnsi="Arial Narrow"/>
          <w:sz w:val="24"/>
          <w:szCs w:val="24"/>
          <w:shd w:val="clear" w:color="auto" w:fill="FFFFFF"/>
          <w:lang w:eastAsia="pl-PL"/>
        </w:rPr>
        <w:t xml:space="preserve"> na stanowiskach archeologicznych Polski jako obraz dawnej i współczesnej flory</w:t>
      </w:r>
      <w:r w:rsidR="00DF534B" w:rsidRPr="000026AC">
        <w:rPr>
          <w:rFonts w:ascii="Arial Narrow" w:hAnsi="Arial Narrow"/>
          <w:sz w:val="24"/>
          <w:szCs w:val="24"/>
          <w:shd w:val="clear" w:color="auto" w:fill="FFFFFF"/>
          <w:lang w:eastAsia="pl-PL"/>
        </w:rPr>
        <w:t xml:space="preserve"> opublikowany w ROCZNIK NAUKOWY FUNDACJI MUZEÓW WIELKOPOLSKICH TOM VII. 2020 MUSEION POLONIAE MAIORIS</w:t>
      </w:r>
    </w:p>
    <w:p w14:paraId="77F2B3A4" w14:textId="77777777" w:rsidR="00DF534B" w:rsidRPr="000026AC" w:rsidRDefault="00DF534B"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 xml:space="preserve">Anna </w:t>
      </w:r>
      <w:proofErr w:type="spellStart"/>
      <w:r w:rsidRPr="000026AC">
        <w:rPr>
          <w:rFonts w:ascii="Arial Narrow" w:hAnsi="Arial Narrow"/>
          <w:sz w:val="24"/>
          <w:szCs w:val="24"/>
          <w:shd w:val="clear" w:color="auto" w:fill="FFFFFF"/>
          <w:lang w:eastAsia="pl-PL"/>
        </w:rPr>
        <w:t>Filbrandt</w:t>
      </w:r>
      <w:proofErr w:type="spellEnd"/>
      <w:r w:rsidRPr="000026AC">
        <w:rPr>
          <w:rFonts w:ascii="Arial Narrow" w:hAnsi="Arial Narrow"/>
          <w:sz w:val="24"/>
          <w:szCs w:val="24"/>
          <w:shd w:val="clear" w:color="auto" w:fill="FFFFFF"/>
          <w:lang w:eastAsia="pl-PL"/>
        </w:rPr>
        <w:t xml:space="preserve">-Czaja. Historia roślinności północnej części Lednickiego Parku Krajobrazowego ze szczególnym uwzględnieniem czynnika antropogenicznego w: Biblioteka Studiów Lednickich Tom III, red. K. Tobolski. Poznań. Publikacja Rozprawy doktorskiej z 1993 roku. </w:t>
      </w:r>
    </w:p>
    <w:p w14:paraId="34E28F18" w14:textId="77777777" w:rsidR="00DF534B" w:rsidRPr="000026AC" w:rsidRDefault="00DF534B" w:rsidP="00DF534B">
      <w:pPr>
        <w:pStyle w:val="Bezodstpw"/>
        <w:numPr>
          <w:ilvl w:val="0"/>
          <w:numId w:val="28"/>
        </w:numPr>
        <w:rPr>
          <w:rFonts w:ascii="Arial Narrow" w:hAnsi="Arial Narrow"/>
          <w:sz w:val="24"/>
          <w:szCs w:val="24"/>
          <w:shd w:val="clear" w:color="auto" w:fill="FFFFFF"/>
          <w:lang w:eastAsia="pl-PL"/>
        </w:rPr>
      </w:pPr>
      <w:r w:rsidRPr="000026AC">
        <w:rPr>
          <w:rFonts w:ascii="Arial Narrow" w:hAnsi="Arial Narrow"/>
          <w:sz w:val="24"/>
          <w:szCs w:val="24"/>
          <w:shd w:val="clear" w:color="auto" w:fill="FFFFFF"/>
          <w:lang w:eastAsia="pl-PL"/>
        </w:rPr>
        <w:t>Janusz Skoczylas. Budowa geologiczna i surowce mineralne Jeziora Lednickiego w Studia Lednickie I. Poznań - Lednica 1989</w:t>
      </w:r>
    </w:p>
    <w:p w14:paraId="72985093" w14:textId="77777777" w:rsidR="00C92056" w:rsidRPr="000026AC" w:rsidRDefault="00C92056">
      <w:pPr>
        <w:pStyle w:val="Standard"/>
        <w:spacing w:after="0"/>
        <w:jc w:val="both"/>
        <w:rPr>
          <w:rFonts w:ascii="Arial Narrow" w:eastAsia="Times New Roman" w:hAnsi="Arial Narrow" w:cs="Lato"/>
          <w:color w:val="222222"/>
          <w:sz w:val="24"/>
          <w:szCs w:val="24"/>
          <w:shd w:val="clear" w:color="auto" w:fill="FFFFFF"/>
          <w:lang w:eastAsia="pl-PL"/>
        </w:rPr>
      </w:pPr>
    </w:p>
    <w:p w14:paraId="585814D5" w14:textId="77777777" w:rsidR="00F24594" w:rsidRPr="000026AC" w:rsidRDefault="00FF0F5F">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Na ich podstawie określono zarówno fazy przekształceń szaty roślinnej w obszarze objętym opracowaniem jak i wytypowano roślinność, zastosowaną w projektowanych obiektach. </w:t>
      </w:r>
      <w:r w:rsidR="003C26CE" w:rsidRPr="000026AC">
        <w:rPr>
          <w:rFonts w:ascii="Arial Narrow" w:eastAsia="Times New Roman" w:hAnsi="Arial Narrow" w:cs="Lato"/>
          <w:color w:val="222222"/>
          <w:sz w:val="24"/>
          <w:szCs w:val="24"/>
          <w:shd w:val="clear" w:color="auto" w:fill="FFFFFF"/>
          <w:lang w:eastAsia="pl-PL"/>
        </w:rPr>
        <w:t xml:space="preserve">W związku z obszernym materiałem źródłowym i ogromnym potencjałem przestrzennym wokół Muzeum niniejsze opracowanie nie ograniczyło się jedynie do projektu ogrodów deszczowych. Jego wartością dodaną jest także koncepcja wprowadzenia zieleni, zgodnie z poniżej przedstawionymi Fazami rozwoju osadnictwa w okolicach Lednicy, w szersze otoczenie Muzeum, co zostało przedstawione na załączonym rysunku, a opisane poniżej. </w:t>
      </w:r>
    </w:p>
    <w:p w14:paraId="46240BEA"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p>
    <w:p w14:paraId="6FE9F65B" w14:textId="77777777" w:rsidR="003C26CE" w:rsidRPr="000026AC" w:rsidRDefault="003C26CE">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222222"/>
          <w:sz w:val="24"/>
          <w:szCs w:val="24"/>
          <w:shd w:val="clear" w:color="auto" w:fill="FFFFFF"/>
          <w:lang w:eastAsia="pl-PL"/>
        </w:rPr>
        <w:t>2.1.1 Fazy osadnicze zarówno dla wyspy Ostrów Lednicki jak i otoczenia jeziora i charakter dominującej roślinności</w:t>
      </w:r>
    </w:p>
    <w:p w14:paraId="7D9D05E7"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p>
    <w:p w14:paraId="0BF87112" w14:textId="77777777" w:rsidR="003C26CE" w:rsidRPr="000026AC" w:rsidRDefault="003C26CE">
      <w:pPr>
        <w:pStyle w:val="Standard"/>
        <w:spacing w:after="0"/>
        <w:jc w:val="both"/>
        <w:rPr>
          <w:rFonts w:ascii="Arial Narrow" w:eastAsia="Times New Roman" w:hAnsi="Arial Narrow" w:cs="Lato"/>
          <w:b/>
          <w:bCs/>
          <w:color w:val="222222"/>
          <w:sz w:val="24"/>
          <w:szCs w:val="24"/>
          <w:u w:val="single"/>
          <w:shd w:val="clear" w:color="auto" w:fill="FFFFFF"/>
          <w:lang w:eastAsia="pl-PL"/>
        </w:rPr>
      </w:pPr>
      <w:r w:rsidRPr="000026AC">
        <w:rPr>
          <w:rFonts w:ascii="Arial Narrow" w:eastAsia="Times New Roman" w:hAnsi="Arial Narrow" w:cs="Lato"/>
          <w:b/>
          <w:bCs/>
          <w:color w:val="222222"/>
          <w:sz w:val="24"/>
          <w:szCs w:val="24"/>
          <w:u w:val="single"/>
          <w:shd w:val="clear" w:color="auto" w:fill="FFFFFF"/>
          <w:lang w:eastAsia="pl-PL"/>
        </w:rPr>
        <w:t xml:space="preserve">ETAP 1. </w:t>
      </w:r>
    </w:p>
    <w:p w14:paraId="551686A5" w14:textId="77777777" w:rsidR="003C26CE" w:rsidRPr="000026AC" w:rsidRDefault="003C26CE">
      <w:pPr>
        <w:pStyle w:val="Standard"/>
        <w:spacing w:after="0"/>
        <w:jc w:val="both"/>
        <w:rPr>
          <w:rFonts w:ascii="Arial Narrow" w:eastAsia="Times New Roman" w:hAnsi="Arial Narrow" w:cs="Lato"/>
          <w:b/>
          <w:bCs/>
          <w:color w:val="222222"/>
          <w:sz w:val="24"/>
          <w:szCs w:val="24"/>
          <w:shd w:val="clear" w:color="auto" w:fill="FFFFFF"/>
          <w:lang w:eastAsia="pl-PL"/>
        </w:rPr>
      </w:pPr>
      <w:r w:rsidRPr="00BC0A31">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5C38503D"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Okres poprzedzający osadnictwo wczesnośredniowieczne (okres wędrówek ludów, po ustąpieniu osadnictwa społeczności kultury przeworskiej)</w:t>
      </w:r>
    </w:p>
    <w:p w14:paraId="776B2E5D"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p>
    <w:p w14:paraId="65DEAFCD" w14:textId="77777777" w:rsidR="003C26CE" w:rsidRPr="000026AC" w:rsidRDefault="003C26CE">
      <w:pPr>
        <w:pStyle w:val="Standard"/>
        <w:spacing w:after="0"/>
        <w:jc w:val="both"/>
        <w:rPr>
          <w:rFonts w:ascii="Arial Narrow" w:eastAsia="Times New Roman" w:hAnsi="Arial Narrow" w:cs="Lato"/>
          <w:b/>
          <w:bCs/>
          <w:color w:val="222222"/>
          <w:sz w:val="24"/>
          <w:szCs w:val="24"/>
          <w:shd w:val="clear" w:color="auto" w:fill="FFFFFF"/>
          <w:lang w:eastAsia="pl-PL"/>
        </w:rPr>
      </w:pPr>
      <w:r w:rsidRPr="00BC0A31">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2B0B3BCB"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lasy dębowo-grabowe - GRĄDY</w:t>
      </w:r>
    </w:p>
    <w:p w14:paraId="690198EF" w14:textId="77777777" w:rsidR="003C26CE" w:rsidRPr="000026AC" w:rsidRDefault="003C26CE">
      <w:pPr>
        <w:pStyle w:val="Standard"/>
        <w:spacing w:after="0"/>
        <w:jc w:val="both"/>
        <w:rPr>
          <w:rFonts w:ascii="Arial Narrow" w:eastAsia="Times New Roman" w:hAnsi="Arial Narrow" w:cs="Lato"/>
          <w:color w:val="222222"/>
          <w:sz w:val="24"/>
          <w:szCs w:val="24"/>
          <w:shd w:val="clear" w:color="auto" w:fill="FFFFFF"/>
          <w:lang w:eastAsia="pl-PL"/>
        </w:rPr>
      </w:pPr>
    </w:p>
    <w:p w14:paraId="7D54FFE2" w14:textId="77777777" w:rsidR="003C26CE" w:rsidRPr="000026AC" w:rsidRDefault="003C26CE" w:rsidP="003C26CE">
      <w:pPr>
        <w:pStyle w:val="Standard"/>
        <w:spacing w:after="0"/>
        <w:jc w:val="both"/>
        <w:rPr>
          <w:rFonts w:ascii="Arial Narrow" w:eastAsia="Times New Roman" w:hAnsi="Arial Narrow" w:cs="Lato"/>
          <w:b/>
          <w:bCs/>
          <w:color w:val="222222"/>
          <w:sz w:val="24"/>
          <w:szCs w:val="24"/>
          <w:u w:val="single"/>
          <w:shd w:val="clear" w:color="auto" w:fill="FFFFFF"/>
          <w:lang w:eastAsia="pl-PL"/>
        </w:rPr>
      </w:pPr>
      <w:r w:rsidRPr="000026AC">
        <w:rPr>
          <w:rFonts w:ascii="Arial Narrow" w:eastAsia="Times New Roman" w:hAnsi="Arial Narrow" w:cs="Lato"/>
          <w:b/>
          <w:bCs/>
          <w:color w:val="222222"/>
          <w:sz w:val="24"/>
          <w:szCs w:val="24"/>
          <w:u w:val="single"/>
          <w:shd w:val="clear" w:color="auto" w:fill="FFFFFF"/>
          <w:lang w:eastAsia="pl-PL"/>
        </w:rPr>
        <w:t xml:space="preserve">ETAP 2. </w:t>
      </w:r>
    </w:p>
    <w:p w14:paraId="40E972FE" w14:textId="77777777" w:rsidR="003C26CE" w:rsidRPr="000026AC" w:rsidRDefault="003C26CE" w:rsidP="003C26CE">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56ED57B5" w14:textId="77777777" w:rsidR="003C26CE" w:rsidRPr="000026AC" w:rsidRDefault="00EA113A" w:rsidP="003C26CE">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Początek osadnictwa wczesnośredniowiecznego typu otwartego (do VI wieku)</w:t>
      </w:r>
    </w:p>
    <w:p w14:paraId="6A4AA7FF" w14:textId="77777777" w:rsidR="003C26CE" w:rsidRPr="000026AC" w:rsidRDefault="003C26CE" w:rsidP="003C26CE">
      <w:pPr>
        <w:pStyle w:val="Standard"/>
        <w:spacing w:after="0"/>
        <w:jc w:val="both"/>
        <w:rPr>
          <w:rFonts w:ascii="Arial Narrow" w:eastAsia="Times New Roman" w:hAnsi="Arial Narrow" w:cs="Lato"/>
          <w:color w:val="222222"/>
          <w:sz w:val="24"/>
          <w:szCs w:val="24"/>
          <w:shd w:val="clear" w:color="auto" w:fill="FFFFFF"/>
          <w:lang w:eastAsia="pl-PL"/>
        </w:rPr>
      </w:pPr>
    </w:p>
    <w:p w14:paraId="4D1BDB65" w14:textId="77777777" w:rsidR="003C26CE" w:rsidRPr="000026AC" w:rsidRDefault="003C26CE" w:rsidP="003C26CE">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40BC91E6" w14:textId="77777777" w:rsidR="003C26CE" w:rsidRPr="000026AC" w:rsidRDefault="00EA113A" w:rsidP="003C26CE">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Krajobraz mozaikowy siedlisk leśno-polnych, pozostawiane dęby, laski brzozowe</w:t>
      </w:r>
    </w:p>
    <w:p w14:paraId="1D360716" w14:textId="77777777" w:rsidR="00EA113A" w:rsidRPr="000026AC" w:rsidRDefault="00EA113A" w:rsidP="003C26CE">
      <w:pPr>
        <w:pStyle w:val="Standard"/>
        <w:spacing w:after="0"/>
        <w:jc w:val="both"/>
        <w:rPr>
          <w:rFonts w:ascii="Arial Narrow" w:eastAsia="Times New Roman" w:hAnsi="Arial Narrow" w:cs="Lato"/>
          <w:color w:val="222222"/>
          <w:sz w:val="24"/>
          <w:szCs w:val="24"/>
          <w:shd w:val="clear" w:color="auto" w:fill="FFFFFF"/>
          <w:lang w:eastAsia="pl-PL"/>
        </w:rPr>
      </w:pPr>
    </w:p>
    <w:p w14:paraId="3CBAAB5D" w14:textId="77777777" w:rsidR="00EA113A" w:rsidRPr="000026AC" w:rsidRDefault="00EA113A" w:rsidP="00EA113A">
      <w:pPr>
        <w:pStyle w:val="Standard"/>
        <w:spacing w:after="0"/>
        <w:jc w:val="both"/>
        <w:rPr>
          <w:rFonts w:ascii="Arial Narrow" w:eastAsia="Times New Roman" w:hAnsi="Arial Narrow" w:cs="Lato"/>
          <w:b/>
          <w:bCs/>
          <w:color w:val="222222"/>
          <w:sz w:val="24"/>
          <w:szCs w:val="24"/>
          <w:u w:val="single"/>
          <w:shd w:val="clear" w:color="auto" w:fill="FFFFFF"/>
          <w:lang w:eastAsia="pl-PL"/>
        </w:rPr>
      </w:pPr>
      <w:r w:rsidRPr="000026AC">
        <w:rPr>
          <w:rFonts w:ascii="Arial Narrow" w:eastAsia="Times New Roman" w:hAnsi="Arial Narrow" w:cs="Lato"/>
          <w:b/>
          <w:bCs/>
          <w:color w:val="222222"/>
          <w:sz w:val="24"/>
          <w:szCs w:val="24"/>
          <w:u w:val="single"/>
          <w:shd w:val="clear" w:color="auto" w:fill="FFFFFF"/>
          <w:lang w:eastAsia="pl-PL"/>
        </w:rPr>
        <w:t xml:space="preserve">ETAP 3. </w:t>
      </w:r>
    </w:p>
    <w:p w14:paraId="604CD67D"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7ECD7317"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Rozwój osadnictwa grodowego okresu wczesnopaństwowego (IX, X do lat 30’XI wieku)</w:t>
      </w:r>
    </w:p>
    <w:p w14:paraId="2AC538F6"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6B26F5BA"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50ADE1E5"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Mozaika pól uprawnych - toponim: Polanie/ Polacy: cecha krajobrazu stworzonego ręka człowieka, w którym pola uprawne stanowiły cechą szczególną </w:t>
      </w:r>
    </w:p>
    <w:p w14:paraId="39BFFBD0"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Oprócz pól - otwarte zbiorowiska synantropijne z panującymi suchymi murawami, nitrofilne gatunki na siedliskach ruderalnych, podmokłe łąki oraz roślinność bagienna w strefie brzegowej.</w:t>
      </w:r>
    </w:p>
    <w:p w14:paraId="152C2A70"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5A64D64A" w14:textId="77777777" w:rsidR="00EA113A" w:rsidRPr="000026AC" w:rsidRDefault="00EA113A" w:rsidP="00EA113A">
      <w:pPr>
        <w:pStyle w:val="Standard"/>
        <w:spacing w:after="0"/>
        <w:jc w:val="both"/>
        <w:rPr>
          <w:rFonts w:ascii="Arial Narrow" w:eastAsia="Times New Roman" w:hAnsi="Arial Narrow" w:cs="Lato"/>
          <w:b/>
          <w:bCs/>
          <w:color w:val="222222"/>
          <w:sz w:val="24"/>
          <w:szCs w:val="24"/>
          <w:u w:val="single"/>
          <w:shd w:val="clear" w:color="auto" w:fill="FFFFFF"/>
          <w:lang w:eastAsia="pl-PL"/>
        </w:rPr>
      </w:pPr>
      <w:r w:rsidRPr="000026AC">
        <w:rPr>
          <w:rFonts w:ascii="Arial Narrow" w:eastAsia="Times New Roman" w:hAnsi="Arial Narrow" w:cs="Lato"/>
          <w:b/>
          <w:bCs/>
          <w:color w:val="222222"/>
          <w:sz w:val="24"/>
          <w:szCs w:val="24"/>
          <w:u w:val="single"/>
          <w:shd w:val="clear" w:color="auto" w:fill="FFFFFF"/>
          <w:lang w:eastAsia="pl-PL"/>
        </w:rPr>
        <w:t xml:space="preserve">ETAP 4. </w:t>
      </w:r>
    </w:p>
    <w:p w14:paraId="697DB949"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173A0EA6"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Kryzys osadniczy schyłku lat 30’ XI w. (niepokoje społeczne)</w:t>
      </w:r>
    </w:p>
    <w:p w14:paraId="2950A3B7"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15A559CE"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037301C4"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Regeneracja fitocenoz leśnych, pojawiają się olszyny (Ols, jako typ lasu), zarośla bzu czarnego (</w:t>
      </w:r>
      <w:proofErr w:type="spellStart"/>
      <w:r w:rsidRPr="000026AC">
        <w:rPr>
          <w:rFonts w:ascii="Arial Narrow" w:eastAsia="Times New Roman" w:hAnsi="Arial Narrow" w:cs="Lato"/>
          <w:i/>
          <w:iCs/>
          <w:color w:val="222222"/>
          <w:sz w:val="24"/>
          <w:szCs w:val="24"/>
          <w:shd w:val="clear" w:color="auto" w:fill="FFFFFF"/>
          <w:lang w:eastAsia="pl-PL"/>
        </w:rPr>
        <w:t>Sambucus</w:t>
      </w:r>
      <w:proofErr w:type="spellEnd"/>
      <w:r w:rsidRPr="000026AC">
        <w:rPr>
          <w:rFonts w:ascii="Arial Narrow" w:eastAsia="Times New Roman" w:hAnsi="Arial Narrow" w:cs="Lato"/>
          <w:i/>
          <w:iCs/>
          <w:color w:val="222222"/>
          <w:sz w:val="24"/>
          <w:szCs w:val="24"/>
          <w:shd w:val="clear" w:color="auto" w:fill="FFFFFF"/>
          <w:lang w:eastAsia="pl-PL"/>
        </w:rPr>
        <w:t xml:space="preserve"> </w:t>
      </w:r>
      <w:proofErr w:type="spellStart"/>
      <w:r w:rsidRPr="000026AC">
        <w:rPr>
          <w:rFonts w:ascii="Arial Narrow" w:eastAsia="Times New Roman" w:hAnsi="Arial Narrow" w:cs="Lato"/>
          <w:i/>
          <w:iCs/>
          <w:color w:val="222222"/>
          <w:sz w:val="24"/>
          <w:szCs w:val="24"/>
          <w:shd w:val="clear" w:color="auto" w:fill="FFFFFF"/>
          <w:lang w:eastAsia="pl-PL"/>
        </w:rPr>
        <w:t>nigra</w:t>
      </w:r>
      <w:proofErr w:type="spellEnd"/>
      <w:r w:rsidRPr="000026AC">
        <w:rPr>
          <w:rFonts w:ascii="Arial Narrow" w:eastAsia="Times New Roman" w:hAnsi="Arial Narrow" w:cs="Lato"/>
          <w:color w:val="222222"/>
          <w:sz w:val="24"/>
          <w:szCs w:val="24"/>
          <w:shd w:val="clear" w:color="auto" w:fill="FFFFFF"/>
          <w:lang w:eastAsia="pl-PL"/>
        </w:rPr>
        <w:t xml:space="preserve">). </w:t>
      </w:r>
    </w:p>
    <w:p w14:paraId="6E176C14"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139A3E18" w14:textId="77777777" w:rsidR="00EA113A" w:rsidRPr="000026AC" w:rsidRDefault="00EA113A" w:rsidP="00EA113A">
      <w:pPr>
        <w:pStyle w:val="Standard"/>
        <w:spacing w:after="0"/>
        <w:jc w:val="both"/>
        <w:rPr>
          <w:rFonts w:ascii="Arial Narrow" w:eastAsia="Times New Roman" w:hAnsi="Arial Narrow" w:cs="Lato"/>
          <w:color w:val="222222"/>
          <w:sz w:val="24"/>
          <w:szCs w:val="24"/>
          <w:u w:val="single"/>
          <w:shd w:val="clear" w:color="auto" w:fill="FFFFFF"/>
          <w:lang w:eastAsia="pl-PL"/>
        </w:rPr>
      </w:pPr>
      <w:r w:rsidRPr="000026AC">
        <w:rPr>
          <w:rFonts w:ascii="Arial Narrow" w:eastAsia="Times New Roman" w:hAnsi="Arial Narrow" w:cs="Lato"/>
          <w:color w:val="222222"/>
          <w:sz w:val="24"/>
          <w:szCs w:val="24"/>
          <w:u w:val="single"/>
          <w:shd w:val="clear" w:color="auto" w:fill="FFFFFF"/>
          <w:lang w:eastAsia="pl-PL"/>
        </w:rPr>
        <w:t xml:space="preserve">ETAP 5. </w:t>
      </w:r>
    </w:p>
    <w:p w14:paraId="1F4CD7E4"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62031001"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XVII-XIX, do początków XX wieku</w:t>
      </w:r>
    </w:p>
    <w:p w14:paraId="2A89EFD3"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08C235FE"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1D9DF790"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Ponowne odlesienie – pozyskiwanie drewna dla potrzeb przemysłowych i kamienia z pól i pozostałości zabudowań</w:t>
      </w:r>
    </w:p>
    <w:p w14:paraId="502F222F" w14:textId="77777777" w:rsidR="00EA113A" w:rsidRPr="000026AC" w:rsidRDefault="00EA113A"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3B3F3ADE" w14:textId="77777777" w:rsidR="00EA113A" w:rsidRPr="000026AC" w:rsidRDefault="00EA113A" w:rsidP="00EA113A">
      <w:pPr>
        <w:pStyle w:val="Standard"/>
        <w:spacing w:after="0"/>
        <w:jc w:val="both"/>
        <w:rPr>
          <w:rFonts w:ascii="Arial Narrow" w:eastAsia="Times New Roman" w:hAnsi="Arial Narrow" w:cs="Lato"/>
          <w:b/>
          <w:bCs/>
          <w:color w:val="222222"/>
          <w:sz w:val="24"/>
          <w:szCs w:val="24"/>
          <w:u w:val="single"/>
          <w:shd w:val="clear" w:color="auto" w:fill="FFFFFF"/>
          <w:lang w:eastAsia="pl-PL"/>
        </w:rPr>
      </w:pPr>
      <w:r w:rsidRPr="000026AC">
        <w:rPr>
          <w:rFonts w:ascii="Arial Narrow" w:eastAsia="Times New Roman" w:hAnsi="Arial Narrow" w:cs="Lato"/>
          <w:b/>
          <w:bCs/>
          <w:color w:val="222222"/>
          <w:sz w:val="24"/>
          <w:szCs w:val="24"/>
          <w:u w:val="single"/>
          <w:shd w:val="clear" w:color="auto" w:fill="FFFFFF"/>
          <w:lang w:eastAsia="pl-PL"/>
        </w:rPr>
        <w:t xml:space="preserve">ETAP 6. </w:t>
      </w:r>
    </w:p>
    <w:p w14:paraId="03C22FAB"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Kiedy?</w:t>
      </w:r>
      <w:r w:rsidRPr="000026AC">
        <w:rPr>
          <w:rFonts w:ascii="Arial Narrow" w:eastAsia="Times New Roman" w:hAnsi="Arial Narrow" w:cs="Lato"/>
          <w:b/>
          <w:bCs/>
          <w:color w:val="222222"/>
          <w:sz w:val="24"/>
          <w:szCs w:val="24"/>
          <w:shd w:val="clear" w:color="auto" w:fill="FFFFFF"/>
          <w:lang w:eastAsia="pl-PL"/>
        </w:rPr>
        <w:t xml:space="preserve"> </w:t>
      </w:r>
    </w:p>
    <w:p w14:paraId="4BAB5E81" w14:textId="77777777" w:rsidR="00EA113A"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Po drugiej wojnie światowej</w:t>
      </w:r>
    </w:p>
    <w:p w14:paraId="08555B3A"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4D9963D0" w14:textId="77777777" w:rsidR="00EA113A" w:rsidRPr="000026AC" w:rsidRDefault="00EA113A" w:rsidP="00EA113A">
      <w:pPr>
        <w:pStyle w:val="Standard"/>
        <w:spacing w:after="0"/>
        <w:jc w:val="both"/>
        <w:rPr>
          <w:rFonts w:ascii="Arial Narrow" w:eastAsia="Times New Roman" w:hAnsi="Arial Narrow" w:cs="Lato"/>
          <w:b/>
          <w:bCs/>
          <w:color w:val="222222"/>
          <w:sz w:val="24"/>
          <w:szCs w:val="24"/>
          <w:shd w:val="clear" w:color="auto" w:fill="FFFFFF"/>
          <w:lang w:eastAsia="pl-PL"/>
        </w:rPr>
      </w:pPr>
      <w:r w:rsidRPr="000026AC">
        <w:rPr>
          <w:rFonts w:ascii="Arial Narrow" w:eastAsia="Times New Roman" w:hAnsi="Arial Narrow" w:cs="Lato"/>
          <w:b/>
          <w:bCs/>
          <w:color w:val="385623"/>
          <w:sz w:val="24"/>
          <w:szCs w:val="24"/>
          <w:shd w:val="clear" w:color="auto" w:fill="FFFFFF"/>
          <w:lang w:eastAsia="pl-PL"/>
        </w:rPr>
        <w:t>Dominujący typ roślinności:</w:t>
      </w:r>
      <w:r w:rsidRPr="000026AC">
        <w:rPr>
          <w:rFonts w:ascii="Arial Narrow" w:eastAsia="Times New Roman" w:hAnsi="Arial Narrow" w:cs="Lato"/>
          <w:b/>
          <w:bCs/>
          <w:color w:val="222222"/>
          <w:sz w:val="24"/>
          <w:szCs w:val="24"/>
          <w:shd w:val="clear" w:color="auto" w:fill="FFFFFF"/>
          <w:lang w:eastAsia="pl-PL"/>
        </w:rPr>
        <w:t xml:space="preserve"> </w:t>
      </w:r>
    </w:p>
    <w:p w14:paraId="1096EEB1" w14:textId="77777777" w:rsidR="00EA113A"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Regeneracja: zaznacza się ponownie odtwarzanie zasobów roślinnych wyspy, widoczne w rozwoju zadrzewień olszynowych okalających wyspę, zregenerowanych znacząco w latach 50.tych XX wieku</w:t>
      </w:r>
    </w:p>
    <w:p w14:paraId="094FC4C3"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543C12C1"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1FA84C82"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W związku z powyższym w szerszej koncepcji sugeruje się zasygnalizowanie w przestrzeni okalającej Muzeum roślinności z </w:t>
      </w:r>
      <w:r w:rsidRPr="000026AC">
        <w:rPr>
          <w:rFonts w:ascii="Arial Narrow" w:eastAsia="Times New Roman" w:hAnsi="Arial Narrow" w:cs="Lato"/>
          <w:color w:val="222222"/>
          <w:sz w:val="24"/>
          <w:szCs w:val="24"/>
          <w:u w:val="single"/>
          <w:shd w:val="clear" w:color="auto" w:fill="FFFFFF"/>
          <w:lang w:eastAsia="pl-PL"/>
        </w:rPr>
        <w:t>Etapu 1.</w:t>
      </w:r>
      <w:r w:rsidRPr="000026AC">
        <w:rPr>
          <w:rFonts w:ascii="Arial Narrow" w:eastAsia="Times New Roman" w:hAnsi="Arial Narrow" w:cs="Lato"/>
          <w:color w:val="222222"/>
          <w:sz w:val="24"/>
          <w:szCs w:val="24"/>
          <w:shd w:val="clear" w:color="auto" w:fill="FFFFFF"/>
          <w:lang w:eastAsia="pl-PL"/>
        </w:rPr>
        <w:t xml:space="preserve"> choćby w formie zagajnika grabowo-dębowego, który w procesie sukcesji ma szanse utworzyć dojrzały Grąd</w:t>
      </w:r>
      <w:r w:rsidR="00A71A4B">
        <w:rPr>
          <w:rFonts w:ascii="Arial Narrow" w:eastAsia="Times New Roman" w:hAnsi="Arial Narrow" w:cs="Lato"/>
          <w:color w:val="222222"/>
          <w:sz w:val="24"/>
          <w:szCs w:val="24"/>
          <w:shd w:val="clear" w:color="auto" w:fill="FFFFFF"/>
          <w:lang w:eastAsia="pl-PL"/>
        </w:rPr>
        <w:t xml:space="preserve"> (d</w:t>
      </w:r>
      <w:r w:rsidR="00A71A4B" w:rsidRPr="00A71A4B">
        <w:rPr>
          <w:rFonts w:ascii="Arial Narrow" w:eastAsia="Times New Roman" w:hAnsi="Arial Narrow" w:cs="Lato"/>
          <w:color w:val="222222"/>
          <w:sz w:val="24"/>
          <w:szCs w:val="24"/>
          <w:shd w:val="clear" w:color="auto" w:fill="FFFFFF"/>
          <w:lang w:eastAsia="pl-PL"/>
        </w:rPr>
        <w:t xml:space="preserve">awniej </w:t>
      </w:r>
      <w:proofErr w:type="spellStart"/>
      <w:r w:rsidR="00A71A4B" w:rsidRPr="00A71A4B">
        <w:rPr>
          <w:rFonts w:ascii="Arial Narrow" w:eastAsia="Times New Roman" w:hAnsi="Arial Narrow" w:cs="Lato"/>
          <w:i/>
          <w:iCs/>
          <w:color w:val="222222"/>
          <w:sz w:val="24"/>
          <w:szCs w:val="24"/>
          <w:shd w:val="clear" w:color="auto" w:fill="FFFFFF"/>
          <w:lang w:eastAsia="pl-PL"/>
        </w:rPr>
        <w:t>Querco-Carpinetum</w:t>
      </w:r>
      <w:proofErr w:type="spellEnd"/>
      <w:r w:rsidR="00A71A4B" w:rsidRPr="00A71A4B">
        <w:rPr>
          <w:rFonts w:ascii="Arial Narrow" w:eastAsia="Times New Roman" w:hAnsi="Arial Narrow" w:cs="Lato"/>
          <w:i/>
          <w:iCs/>
          <w:color w:val="222222"/>
          <w:sz w:val="24"/>
          <w:szCs w:val="24"/>
          <w:shd w:val="clear" w:color="auto" w:fill="FFFFFF"/>
          <w:lang w:eastAsia="pl-PL"/>
        </w:rPr>
        <w:t xml:space="preserve"> </w:t>
      </w:r>
      <w:proofErr w:type="spellStart"/>
      <w:r w:rsidR="00A71A4B" w:rsidRPr="00A71A4B">
        <w:rPr>
          <w:rFonts w:ascii="Arial Narrow" w:eastAsia="Times New Roman" w:hAnsi="Arial Narrow" w:cs="Lato"/>
          <w:i/>
          <w:iCs/>
          <w:color w:val="222222"/>
          <w:sz w:val="24"/>
          <w:szCs w:val="24"/>
          <w:shd w:val="clear" w:color="auto" w:fill="FFFFFF"/>
          <w:lang w:eastAsia="pl-PL"/>
        </w:rPr>
        <w:t>medioeuropaeum</w:t>
      </w:r>
      <w:proofErr w:type="spellEnd"/>
      <w:r w:rsidR="00A71A4B">
        <w:rPr>
          <w:rFonts w:ascii="Arial Narrow" w:eastAsia="Times New Roman" w:hAnsi="Arial Narrow" w:cs="Lato"/>
          <w:color w:val="222222"/>
          <w:sz w:val="24"/>
          <w:szCs w:val="24"/>
          <w:shd w:val="clear" w:color="auto" w:fill="FFFFFF"/>
          <w:lang w:eastAsia="pl-PL"/>
        </w:rPr>
        <w:t>)</w:t>
      </w:r>
      <w:r w:rsidRPr="000026AC">
        <w:rPr>
          <w:rFonts w:ascii="Arial Narrow" w:eastAsia="Times New Roman" w:hAnsi="Arial Narrow" w:cs="Lato"/>
          <w:color w:val="222222"/>
          <w:sz w:val="24"/>
          <w:szCs w:val="24"/>
          <w:shd w:val="clear" w:color="auto" w:fill="FFFFFF"/>
          <w:lang w:eastAsia="pl-PL"/>
        </w:rPr>
        <w:t>. Najlepiej zastosować do tego metodologię tzw. ‘</w:t>
      </w:r>
      <w:proofErr w:type="spellStart"/>
      <w:r w:rsidRPr="00A71A4B">
        <w:rPr>
          <w:rFonts w:ascii="Arial Narrow" w:eastAsia="Times New Roman" w:hAnsi="Arial Narrow" w:cs="Lato"/>
          <w:i/>
          <w:iCs/>
          <w:color w:val="222222"/>
          <w:sz w:val="24"/>
          <w:szCs w:val="24"/>
          <w:shd w:val="clear" w:color="auto" w:fill="FFFFFF"/>
          <w:lang w:eastAsia="pl-PL"/>
        </w:rPr>
        <w:t>Tiny</w:t>
      </w:r>
      <w:proofErr w:type="spellEnd"/>
      <w:r w:rsidRPr="00A71A4B">
        <w:rPr>
          <w:rFonts w:ascii="Arial Narrow" w:eastAsia="Times New Roman" w:hAnsi="Arial Narrow" w:cs="Lato"/>
          <w:i/>
          <w:iCs/>
          <w:color w:val="222222"/>
          <w:sz w:val="24"/>
          <w:szCs w:val="24"/>
          <w:shd w:val="clear" w:color="auto" w:fill="FFFFFF"/>
          <w:lang w:eastAsia="pl-PL"/>
        </w:rPr>
        <w:t xml:space="preserve"> </w:t>
      </w:r>
      <w:proofErr w:type="spellStart"/>
      <w:r w:rsidRPr="00A71A4B">
        <w:rPr>
          <w:rFonts w:ascii="Arial Narrow" w:eastAsia="Times New Roman" w:hAnsi="Arial Narrow" w:cs="Lato"/>
          <w:i/>
          <w:iCs/>
          <w:color w:val="222222"/>
          <w:sz w:val="24"/>
          <w:szCs w:val="24"/>
          <w:shd w:val="clear" w:color="auto" w:fill="FFFFFF"/>
          <w:lang w:eastAsia="pl-PL"/>
        </w:rPr>
        <w:t>Forest</w:t>
      </w:r>
      <w:proofErr w:type="spellEnd"/>
      <w:r w:rsidRPr="00A71A4B">
        <w:rPr>
          <w:rFonts w:ascii="Arial Narrow" w:eastAsia="Times New Roman" w:hAnsi="Arial Narrow" w:cs="Lato"/>
          <w:i/>
          <w:iCs/>
          <w:color w:val="222222"/>
          <w:sz w:val="24"/>
          <w:szCs w:val="24"/>
          <w:shd w:val="clear" w:color="auto" w:fill="FFFFFF"/>
          <w:lang w:eastAsia="pl-PL"/>
        </w:rPr>
        <w:t>’</w:t>
      </w:r>
      <w:r w:rsidR="009508D5">
        <w:rPr>
          <w:rStyle w:val="Odwoanieprzypisudolnego"/>
          <w:rFonts w:ascii="Arial Narrow" w:eastAsia="Times New Roman" w:hAnsi="Arial Narrow" w:cs="Lato"/>
          <w:i/>
          <w:iCs/>
          <w:color w:val="222222"/>
          <w:sz w:val="24"/>
          <w:szCs w:val="24"/>
          <w:shd w:val="clear" w:color="auto" w:fill="FFFFFF"/>
          <w:lang w:eastAsia="pl-PL"/>
        </w:rPr>
        <w:footnoteReference w:id="1"/>
      </w:r>
      <w:r w:rsidRPr="000026AC">
        <w:rPr>
          <w:rFonts w:ascii="Arial Narrow" w:eastAsia="Times New Roman" w:hAnsi="Arial Narrow" w:cs="Lato"/>
          <w:color w:val="222222"/>
          <w:sz w:val="24"/>
          <w:szCs w:val="24"/>
          <w:shd w:val="clear" w:color="auto" w:fill="FFFFFF"/>
          <w:lang w:eastAsia="pl-PL"/>
        </w:rPr>
        <w:t>, która umożliwia przyspieszoną regenerację leśną na niewielkich przestrzeniach (nawet kilkuset m</w:t>
      </w:r>
      <w:r w:rsidRPr="000026AC">
        <w:rPr>
          <w:rFonts w:ascii="Arial Narrow" w:eastAsia="Times New Roman" w:hAnsi="Arial Narrow" w:cs="Lato"/>
          <w:color w:val="222222"/>
          <w:sz w:val="24"/>
          <w:szCs w:val="24"/>
          <w:shd w:val="clear" w:color="auto" w:fill="FFFFFF"/>
          <w:vertAlign w:val="superscript"/>
          <w:lang w:eastAsia="pl-PL"/>
        </w:rPr>
        <w:t>2</w:t>
      </w:r>
      <w:r w:rsidRPr="000026AC">
        <w:rPr>
          <w:rFonts w:ascii="Arial Narrow" w:eastAsia="Times New Roman" w:hAnsi="Arial Narrow" w:cs="Lato"/>
          <w:color w:val="222222"/>
          <w:sz w:val="24"/>
          <w:szCs w:val="24"/>
          <w:shd w:val="clear" w:color="auto" w:fill="FFFFFF"/>
          <w:lang w:eastAsia="pl-PL"/>
        </w:rPr>
        <w:t>). Dzięki temu zasygnalizujemy zwiedzającym, jak wyglądała przestrzeń, w którą wkraczali na te tereny nasi przodkowie w V-VI wieku.</w:t>
      </w:r>
    </w:p>
    <w:p w14:paraId="168BDB44"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r w:rsidRPr="00A71A4B">
        <w:rPr>
          <w:rFonts w:ascii="Arial Narrow" w:eastAsia="Times New Roman" w:hAnsi="Arial Narrow" w:cs="Lato"/>
          <w:color w:val="222222"/>
          <w:sz w:val="24"/>
          <w:szCs w:val="24"/>
          <w:u w:val="single"/>
          <w:shd w:val="clear" w:color="auto" w:fill="FFFFFF"/>
          <w:lang w:eastAsia="pl-PL"/>
        </w:rPr>
        <w:t>Etap 2.</w:t>
      </w:r>
      <w:r w:rsidRPr="000026AC">
        <w:rPr>
          <w:rFonts w:ascii="Arial Narrow" w:eastAsia="Times New Roman" w:hAnsi="Arial Narrow" w:cs="Lato"/>
          <w:color w:val="222222"/>
          <w:sz w:val="24"/>
          <w:szCs w:val="24"/>
          <w:shd w:val="clear" w:color="auto" w:fill="FFFFFF"/>
          <w:lang w:eastAsia="pl-PL"/>
        </w:rPr>
        <w:t xml:space="preserve"> odzwierciedlać powinny skupiny zagajników brzozowych</w:t>
      </w:r>
      <w:r w:rsidR="00A71A4B">
        <w:rPr>
          <w:rFonts w:ascii="Arial Narrow" w:eastAsia="Times New Roman" w:hAnsi="Arial Narrow" w:cs="Lato"/>
          <w:color w:val="222222"/>
          <w:sz w:val="24"/>
          <w:szCs w:val="24"/>
          <w:shd w:val="clear" w:color="auto" w:fill="FFFFFF"/>
          <w:lang w:eastAsia="pl-PL"/>
        </w:rPr>
        <w:t xml:space="preserve"> (z niewielkim udziałem dzikiego bzu tworzące docelowo roślinność w charakterze: </w:t>
      </w:r>
      <w:proofErr w:type="spellStart"/>
      <w:r w:rsidR="00A71A4B" w:rsidRPr="00A71A4B">
        <w:rPr>
          <w:rFonts w:ascii="Arial Narrow" w:eastAsia="Times New Roman" w:hAnsi="Arial Narrow" w:cs="Lato"/>
          <w:i/>
          <w:iCs/>
          <w:color w:val="222222"/>
          <w:sz w:val="24"/>
          <w:szCs w:val="24"/>
          <w:shd w:val="clear" w:color="auto" w:fill="FFFFFF"/>
          <w:lang w:eastAsia="pl-PL"/>
        </w:rPr>
        <w:t>Sambuco-Salicion</w:t>
      </w:r>
      <w:proofErr w:type="spellEnd"/>
      <w:r w:rsidR="00A71A4B">
        <w:rPr>
          <w:rFonts w:ascii="Arial Narrow" w:eastAsia="Times New Roman" w:hAnsi="Arial Narrow" w:cs="Lato"/>
          <w:color w:val="222222"/>
          <w:sz w:val="24"/>
          <w:szCs w:val="24"/>
          <w:shd w:val="clear" w:color="auto" w:fill="FFFFFF"/>
          <w:lang w:eastAsia="pl-PL"/>
        </w:rPr>
        <w:t xml:space="preserve">). </w:t>
      </w:r>
      <w:r w:rsidRPr="000026AC">
        <w:rPr>
          <w:rFonts w:ascii="Arial Narrow" w:eastAsia="Times New Roman" w:hAnsi="Arial Narrow" w:cs="Lato"/>
          <w:color w:val="222222"/>
          <w:sz w:val="24"/>
          <w:szCs w:val="24"/>
          <w:shd w:val="clear" w:color="auto" w:fill="FFFFFF"/>
          <w:lang w:eastAsia="pl-PL"/>
        </w:rPr>
        <w:t xml:space="preserve">Jedną taką formę wprowadzono w teren zieleni po wschodniej stronie działki Muzeum, przy wjeździe na parking. Warto także rozważyć lokalizację jeszcze kilku takich zagajników. </w:t>
      </w:r>
    </w:p>
    <w:p w14:paraId="0E67707C" w14:textId="77777777" w:rsidR="000B5A19" w:rsidRPr="000026AC" w:rsidRDefault="000B5A19" w:rsidP="00EA113A">
      <w:pPr>
        <w:pStyle w:val="Standard"/>
        <w:spacing w:after="0"/>
        <w:jc w:val="both"/>
        <w:rPr>
          <w:rFonts w:ascii="Arial Narrow" w:eastAsia="Times New Roman" w:hAnsi="Arial Narrow" w:cs="Lato"/>
          <w:color w:val="222222"/>
          <w:sz w:val="24"/>
          <w:szCs w:val="24"/>
          <w:shd w:val="clear" w:color="auto" w:fill="FFFFFF"/>
          <w:lang w:eastAsia="pl-PL"/>
        </w:rPr>
      </w:pPr>
      <w:r w:rsidRPr="00A71A4B">
        <w:rPr>
          <w:rFonts w:ascii="Arial Narrow" w:eastAsia="Times New Roman" w:hAnsi="Arial Narrow" w:cs="Lato"/>
          <w:color w:val="222222"/>
          <w:sz w:val="24"/>
          <w:szCs w:val="24"/>
          <w:u w:val="single"/>
          <w:shd w:val="clear" w:color="auto" w:fill="FFFFFF"/>
          <w:lang w:eastAsia="pl-PL"/>
        </w:rPr>
        <w:t>Etap 3</w:t>
      </w:r>
      <w:r w:rsidRPr="000026AC">
        <w:rPr>
          <w:rFonts w:ascii="Arial Narrow" w:eastAsia="Times New Roman" w:hAnsi="Arial Narrow" w:cs="Lato"/>
          <w:color w:val="222222"/>
          <w:sz w:val="24"/>
          <w:szCs w:val="24"/>
          <w:shd w:val="clear" w:color="auto" w:fill="FFFFFF"/>
          <w:lang w:eastAsia="pl-PL"/>
        </w:rPr>
        <w:t>. Reprezentują 3 rodzaje łąk w formie ogrodu deszczowego na dziedzińcu Muzeum, który dzięki wprowadzeniu 3 głębokości i uszczelnieniu części najgłębszej, odzwierciedlać będzie mógł zarówno roślinność bagienną</w:t>
      </w:r>
      <w:r w:rsidR="00C5152A">
        <w:rPr>
          <w:rFonts w:ascii="Arial Narrow" w:eastAsia="Times New Roman" w:hAnsi="Arial Narrow" w:cs="Lato"/>
          <w:color w:val="222222"/>
          <w:sz w:val="24"/>
          <w:szCs w:val="24"/>
          <w:shd w:val="clear" w:color="auto" w:fill="FFFFFF"/>
          <w:lang w:eastAsia="pl-PL"/>
        </w:rPr>
        <w:t xml:space="preserve"> w formie przede wszystkim szuwaru kosaćcowego (</w:t>
      </w:r>
      <w:proofErr w:type="spellStart"/>
      <w:r w:rsidR="00C5152A" w:rsidRPr="00C5152A">
        <w:rPr>
          <w:rFonts w:ascii="Arial Narrow" w:eastAsia="Times New Roman" w:hAnsi="Arial Narrow" w:cs="Lato"/>
          <w:i/>
          <w:iCs/>
          <w:color w:val="222222"/>
          <w:sz w:val="24"/>
          <w:szCs w:val="24"/>
          <w:shd w:val="clear" w:color="auto" w:fill="FFFFFF"/>
          <w:lang w:eastAsia="pl-PL"/>
        </w:rPr>
        <w:t>Iridetum</w:t>
      </w:r>
      <w:proofErr w:type="spellEnd"/>
      <w:r w:rsidR="00C5152A" w:rsidRPr="00C5152A">
        <w:rPr>
          <w:rFonts w:ascii="Arial Narrow" w:eastAsia="Times New Roman" w:hAnsi="Arial Narrow" w:cs="Lato"/>
          <w:i/>
          <w:iCs/>
          <w:color w:val="222222"/>
          <w:sz w:val="24"/>
          <w:szCs w:val="24"/>
          <w:shd w:val="clear" w:color="auto" w:fill="FFFFFF"/>
          <w:lang w:eastAsia="pl-PL"/>
        </w:rPr>
        <w:t xml:space="preserve"> </w:t>
      </w:r>
      <w:proofErr w:type="spellStart"/>
      <w:r w:rsidR="00C5152A" w:rsidRPr="00C5152A">
        <w:rPr>
          <w:rFonts w:ascii="Arial Narrow" w:eastAsia="Times New Roman" w:hAnsi="Arial Narrow" w:cs="Lato"/>
          <w:i/>
          <w:iCs/>
          <w:color w:val="222222"/>
          <w:sz w:val="24"/>
          <w:szCs w:val="24"/>
          <w:shd w:val="clear" w:color="auto" w:fill="FFFFFF"/>
          <w:lang w:eastAsia="pl-PL"/>
        </w:rPr>
        <w:t>pseudacori</w:t>
      </w:r>
      <w:proofErr w:type="spellEnd"/>
      <w:r w:rsidR="00C5152A">
        <w:rPr>
          <w:rFonts w:ascii="Arial Narrow" w:eastAsia="Times New Roman" w:hAnsi="Arial Narrow" w:cs="Lato"/>
          <w:color w:val="222222"/>
          <w:sz w:val="24"/>
          <w:szCs w:val="24"/>
          <w:shd w:val="clear" w:color="auto" w:fill="FFFFFF"/>
          <w:lang w:eastAsia="pl-PL"/>
        </w:rPr>
        <w:t xml:space="preserve">) z elementami szuwaru </w:t>
      </w:r>
      <w:proofErr w:type="spellStart"/>
      <w:r w:rsidR="00C5152A">
        <w:rPr>
          <w:rFonts w:ascii="Arial Narrow" w:eastAsia="Times New Roman" w:hAnsi="Arial Narrow" w:cs="Lato"/>
          <w:color w:val="222222"/>
          <w:sz w:val="24"/>
          <w:szCs w:val="24"/>
          <w:shd w:val="clear" w:color="auto" w:fill="FFFFFF"/>
          <w:lang w:eastAsia="pl-PL"/>
        </w:rPr>
        <w:t>wielkoturzycowego</w:t>
      </w:r>
      <w:proofErr w:type="spellEnd"/>
      <w:r w:rsidR="00C5152A">
        <w:rPr>
          <w:rFonts w:ascii="Arial Narrow" w:eastAsia="Times New Roman" w:hAnsi="Arial Narrow" w:cs="Lato"/>
          <w:color w:val="222222"/>
          <w:sz w:val="24"/>
          <w:szCs w:val="24"/>
          <w:shd w:val="clear" w:color="auto" w:fill="FFFFFF"/>
          <w:lang w:eastAsia="pl-PL"/>
        </w:rPr>
        <w:t xml:space="preserve"> (</w:t>
      </w:r>
      <w:proofErr w:type="spellStart"/>
      <w:r w:rsidR="00C5152A" w:rsidRPr="00C5152A">
        <w:rPr>
          <w:rFonts w:ascii="Arial Narrow" w:eastAsia="Times New Roman" w:hAnsi="Arial Narrow" w:cs="Lato"/>
          <w:i/>
          <w:iCs/>
          <w:color w:val="222222"/>
          <w:sz w:val="24"/>
          <w:szCs w:val="24"/>
          <w:shd w:val="clear" w:color="auto" w:fill="FFFFFF"/>
          <w:lang w:eastAsia="pl-PL"/>
        </w:rPr>
        <w:t>Magnocaricion</w:t>
      </w:r>
      <w:proofErr w:type="spellEnd"/>
      <w:r w:rsidR="00C5152A">
        <w:rPr>
          <w:rFonts w:ascii="Arial Narrow" w:eastAsia="Times New Roman" w:hAnsi="Arial Narrow" w:cs="Lato"/>
          <w:color w:val="222222"/>
          <w:sz w:val="24"/>
          <w:szCs w:val="24"/>
          <w:shd w:val="clear" w:color="auto" w:fill="FFFFFF"/>
          <w:lang w:eastAsia="pl-PL"/>
        </w:rPr>
        <w:t>)</w:t>
      </w:r>
      <w:r w:rsidRPr="000026AC">
        <w:rPr>
          <w:rFonts w:ascii="Arial Narrow" w:eastAsia="Times New Roman" w:hAnsi="Arial Narrow" w:cs="Lato"/>
          <w:color w:val="222222"/>
          <w:sz w:val="24"/>
          <w:szCs w:val="24"/>
          <w:shd w:val="clear" w:color="auto" w:fill="FFFFFF"/>
          <w:lang w:eastAsia="pl-PL"/>
        </w:rPr>
        <w:t>, podmokłą łąkę</w:t>
      </w:r>
      <w:r w:rsidR="00C5152A">
        <w:rPr>
          <w:rFonts w:ascii="Arial Narrow" w:eastAsia="Times New Roman" w:hAnsi="Arial Narrow" w:cs="Lato"/>
          <w:color w:val="222222"/>
          <w:sz w:val="24"/>
          <w:szCs w:val="24"/>
          <w:shd w:val="clear" w:color="auto" w:fill="FFFFFF"/>
          <w:lang w:eastAsia="pl-PL"/>
        </w:rPr>
        <w:t xml:space="preserve"> w formie zmiennowilgotne łąki </w:t>
      </w:r>
      <w:proofErr w:type="spellStart"/>
      <w:r w:rsidR="00C5152A">
        <w:rPr>
          <w:rFonts w:ascii="Arial Narrow" w:eastAsia="Times New Roman" w:hAnsi="Arial Narrow" w:cs="Lato"/>
          <w:color w:val="222222"/>
          <w:sz w:val="24"/>
          <w:szCs w:val="24"/>
          <w:shd w:val="clear" w:color="auto" w:fill="FFFFFF"/>
          <w:lang w:eastAsia="pl-PL"/>
        </w:rPr>
        <w:t>trzęślicowej</w:t>
      </w:r>
      <w:proofErr w:type="spellEnd"/>
      <w:r w:rsidR="00C5152A">
        <w:rPr>
          <w:rFonts w:ascii="Arial Narrow" w:eastAsia="Times New Roman" w:hAnsi="Arial Narrow" w:cs="Lato"/>
          <w:color w:val="222222"/>
          <w:sz w:val="24"/>
          <w:szCs w:val="24"/>
          <w:shd w:val="clear" w:color="auto" w:fill="FFFFFF"/>
          <w:lang w:eastAsia="pl-PL"/>
        </w:rPr>
        <w:t xml:space="preserve"> (</w:t>
      </w:r>
      <w:proofErr w:type="spellStart"/>
      <w:r w:rsidR="00C5152A" w:rsidRPr="00C5152A">
        <w:rPr>
          <w:rFonts w:ascii="Arial Narrow" w:eastAsia="Times New Roman" w:hAnsi="Arial Narrow" w:cs="Lato"/>
          <w:i/>
          <w:iCs/>
          <w:color w:val="222222"/>
          <w:sz w:val="24"/>
          <w:szCs w:val="24"/>
          <w:shd w:val="clear" w:color="auto" w:fill="FFFFFF"/>
          <w:lang w:eastAsia="pl-PL"/>
        </w:rPr>
        <w:t>Molinion</w:t>
      </w:r>
      <w:proofErr w:type="spellEnd"/>
      <w:r w:rsidR="00C5152A" w:rsidRPr="00C5152A">
        <w:rPr>
          <w:rFonts w:ascii="Arial Narrow" w:eastAsia="Times New Roman" w:hAnsi="Arial Narrow" w:cs="Lato"/>
          <w:i/>
          <w:iCs/>
          <w:color w:val="222222"/>
          <w:sz w:val="24"/>
          <w:szCs w:val="24"/>
          <w:shd w:val="clear" w:color="auto" w:fill="FFFFFF"/>
          <w:lang w:eastAsia="pl-PL"/>
        </w:rPr>
        <w:t xml:space="preserve"> </w:t>
      </w:r>
      <w:proofErr w:type="spellStart"/>
      <w:r w:rsidR="00C5152A" w:rsidRPr="00C5152A">
        <w:rPr>
          <w:rFonts w:ascii="Arial Narrow" w:eastAsia="Times New Roman" w:hAnsi="Arial Narrow" w:cs="Lato"/>
          <w:i/>
          <w:iCs/>
          <w:color w:val="222222"/>
          <w:sz w:val="24"/>
          <w:szCs w:val="24"/>
          <w:shd w:val="clear" w:color="auto" w:fill="FFFFFF"/>
          <w:lang w:eastAsia="pl-PL"/>
        </w:rPr>
        <w:t>caeruleae</w:t>
      </w:r>
      <w:proofErr w:type="spellEnd"/>
      <w:r w:rsidR="00C5152A">
        <w:rPr>
          <w:rFonts w:ascii="Arial Narrow" w:eastAsia="Times New Roman" w:hAnsi="Arial Narrow" w:cs="Lato"/>
          <w:color w:val="222222"/>
          <w:sz w:val="24"/>
          <w:szCs w:val="24"/>
          <w:shd w:val="clear" w:color="auto" w:fill="FFFFFF"/>
          <w:lang w:eastAsia="pl-PL"/>
        </w:rPr>
        <w:t xml:space="preserve">) </w:t>
      </w:r>
      <w:r w:rsidRPr="000026AC">
        <w:rPr>
          <w:rFonts w:ascii="Arial Narrow" w:eastAsia="Times New Roman" w:hAnsi="Arial Narrow" w:cs="Lato"/>
          <w:color w:val="222222"/>
          <w:sz w:val="24"/>
          <w:szCs w:val="24"/>
          <w:shd w:val="clear" w:color="auto" w:fill="FFFFFF"/>
          <w:lang w:eastAsia="pl-PL"/>
        </w:rPr>
        <w:t>jak i suche murawy</w:t>
      </w:r>
      <w:r w:rsidR="000B12A4">
        <w:rPr>
          <w:rFonts w:ascii="Arial Narrow" w:eastAsia="Times New Roman" w:hAnsi="Arial Narrow" w:cs="Lato"/>
          <w:color w:val="222222"/>
          <w:sz w:val="24"/>
          <w:szCs w:val="24"/>
          <w:shd w:val="clear" w:color="auto" w:fill="FFFFFF"/>
          <w:lang w:eastAsia="pl-PL"/>
        </w:rPr>
        <w:t xml:space="preserve"> w charakterze </w:t>
      </w:r>
      <w:r w:rsidRPr="000026AC">
        <w:rPr>
          <w:rFonts w:ascii="Arial Narrow" w:eastAsia="Times New Roman" w:hAnsi="Arial Narrow" w:cs="Lato"/>
          <w:color w:val="222222"/>
          <w:sz w:val="24"/>
          <w:szCs w:val="24"/>
          <w:shd w:val="clear" w:color="auto" w:fill="FFFFFF"/>
          <w:lang w:eastAsia="pl-PL"/>
        </w:rPr>
        <w:t xml:space="preserve"> </w:t>
      </w:r>
      <w:proofErr w:type="spellStart"/>
      <w:r w:rsidR="000B12A4" w:rsidRPr="000B12A4">
        <w:rPr>
          <w:rFonts w:ascii="Arial Narrow" w:eastAsia="Times New Roman" w:hAnsi="Arial Narrow" w:cs="Lato"/>
          <w:color w:val="222222"/>
          <w:sz w:val="24"/>
          <w:szCs w:val="24"/>
          <w:shd w:val="clear" w:color="auto" w:fill="FFFFFF"/>
          <w:lang w:eastAsia="pl-PL"/>
        </w:rPr>
        <w:t>napiaskowe</w:t>
      </w:r>
      <w:r w:rsidR="000B12A4">
        <w:rPr>
          <w:rFonts w:ascii="Arial Narrow" w:eastAsia="Times New Roman" w:hAnsi="Arial Narrow" w:cs="Lato"/>
          <w:color w:val="222222"/>
          <w:sz w:val="24"/>
          <w:szCs w:val="24"/>
          <w:shd w:val="clear" w:color="auto" w:fill="FFFFFF"/>
          <w:lang w:eastAsia="pl-PL"/>
        </w:rPr>
        <w:t>j</w:t>
      </w:r>
      <w:proofErr w:type="spellEnd"/>
      <w:r w:rsidR="000B12A4" w:rsidRPr="000B12A4">
        <w:rPr>
          <w:rFonts w:ascii="Arial Narrow" w:eastAsia="Times New Roman" w:hAnsi="Arial Narrow" w:cs="Lato"/>
          <w:color w:val="222222"/>
          <w:sz w:val="24"/>
          <w:szCs w:val="24"/>
          <w:shd w:val="clear" w:color="auto" w:fill="FFFFFF"/>
          <w:lang w:eastAsia="pl-PL"/>
        </w:rPr>
        <w:t xml:space="preserve"> murawy silniej zwarte</w:t>
      </w:r>
      <w:r w:rsidR="000B12A4">
        <w:rPr>
          <w:rFonts w:ascii="Arial Narrow" w:eastAsia="Times New Roman" w:hAnsi="Arial Narrow" w:cs="Lato"/>
          <w:color w:val="222222"/>
          <w:sz w:val="24"/>
          <w:szCs w:val="24"/>
          <w:shd w:val="clear" w:color="auto" w:fill="FFFFFF"/>
          <w:lang w:eastAsia="pl-PL"/>
        </w:rPr>
        <w:t>j</w:t>
      </w:r>
      <w:r w:rsidR="000B12A4" w:rsidRPr="000B12A4">
        <w:rPr>
          <w:rFonts w:ascii="Arial Narrow" w:eastAsia="Times New Roman" w:hAnsi="Arial Narrow" w:cs="Lato"/>
          <w:color w:val="222222"/>
          <w:sz w:val="24"/>
          <w:szCs w:val="24"/>
          <w:shd w:val="clear" w:color="auto" w:fill="FFFFFF"/>
          <w:lang w:eastAsia="pl-PL"/>
        </w:rPr>
        <w:t xml:space="preserve"> i bogatsze</w:t>
      </w:r>
      <w:r w:rsidR="000B12A4">
        <w:rPr>
          <w:rFonts w:ascii="Arial Narrow" w:eastAsia="Times New Roman" w:hAnsi="Arial Narrow" w:cs="Lato"/>
          <w:color w:val="222222"/>
          <w:sz w:val="24"/>
          <w:szCs w:val="24"/>
          <w:shd w:val="clear" w:color="auto" w:fill="FFFFFF"/>
          <w:lang w:eastAsia="pl-PL"/>
        </w:rPr>
        <w:t>j</w:t>
      </w:r>
      <w:r w:rsidR="000B12A4" w:rsidRPr="000B12A4">
        <w:rPr>
          <w:rFonts w:ascii="Arial Narrow" w:eastAsia="Times New Roman" w:hAnsi="Arial Narrow" w:cs="Lato"/>
          <w:color w:val="222222"/>
          <w:sz w:val="24"/>
          <w:szCs w:val="24"/>
          <w:shd w:val="clear" w:color="auto" w:fill="FFFFFF"/>
          <w:lang w:eastAsia="pl-PL"/>
        </w:rPr>
        <w:t xml:space="preserve"> </w:t>
      </w:r>
      <w:proofErr w:type="spellStart"/>
      <w:r w:rsidR="000B12A4" w:rsidRPr="000B12A4">
        <w:rPr>
          <w:rFonts w:ascii="Arial Narrow" w:eastAsia="Times New Roman" w:hAnsi="Arial Narrow" w:cs="Lato"/>
          <w:color w:val="222222"/>
          <w:sz w:val="24"/>
          <w:szCs w:val="24"/>
          <w:shd w:val="clear" w:color="auto" w:fill="FFFFFF"/>
          <w:lang w:eastAsia="pl-PL"/>
        </w:rPr>
        <w:t>florystystycznie</w:t>
      </w:r>
      <w:proofErr w:type="spellEnd"/>
      <w:r w:rsidR="000B12A4">
        <w:rPr>
          <w:rFonts w:ascii="Arial Narrow" w:eastAsia="Times New Roman" w:hAnsi="Arial Narrow" w:cs="Lato"/>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Vicio</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lathyroidis-Potentillion</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argenteae</w:t>
      </w:r>
      <w:proofErr w:type="spellEnd"/>
      <w:r w:rsidR="000B12A4">
        <w:rPr>
          <w:rFonts w:ascii="Arial Narrow" w:eastAsia="Times New Roman" w:hAnsi="Arial Narrow" w:cs="Lato"/>
          <w:color w:val="222222"/>
          <w:sz w:val="24"/>
          <w:szCs w:val="24"/>
          <w:shd w:val="clear" w:color="auto" w:fill="FFFFFF"/>
          <w:lang w:eastAsia="pl-PL"/>
        </w:rPr>
        <w:t>) oraz zwartego stepu łąkowego (</w:t>
      </w:r>
      <w:proofErr w:type="spellStart"/>
      <w:r w:rsidR="000B12A4" w:rsidRPr="000B12A4">
        <w:rPr>
          <w:rFonts w:ascii="Arial Narrow" w:eastAsia="Times New Roman" w:hAnsi="Arial Narrow" w:cs="Lato"/>
          <w:i/>
          <w:iCs/>
          <w:color w:val="222222"/>
          <w:sz w:val="24"/>
          <w:szCs w:val="24"/>
          <w:shd w:val="clear" w:color="auto" w:fill="FFFFFF"/>
          <w:lang w:eastAsia="pl-PL"/>
        </w:rPr>
        <w:t>Cirsio-Brachypodion</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pinnati</w:t>
      </w:r>
      <w:proofErr w:type="spellEnd"/>
      <w:r w:rsidR="000B12A4">
        <w:rPr>
          <w:rFonts w:ascii="Arial Narrow" w:eastAsia="Times New Roman" w:hAnsi="Arial Narrow" w:cs="Lato"/>
          <w:color w:val="222222"/>
          <w:sz w:val="24"/>
          <w:szCs w:val="24"/>
          <w:shd w:val="clear" w:color="auto" w:fill="FFFFFF"/>
          <w:lang w:eastAsia="pl-PL"/>
        </w:rPr>
        <w:t>)</w:t>
      </w:r>
    </w:p>
    <w:p w14:paraId="3153020A" w14:textId="77777777" w:rsidR="000026AC" w:rsidRDefault="000026AC" w:rsidP="00EA113A">
      <w:pPr>
        <w:pStyle w:val="Standard"/>
        <w:spacing w:after="0"/>
        <w:jc w:val="both"/>
        <w:rPr>
          <w:rFonts w:ascii="Arial Narrow" w:eastAsia="Times New Roman" w:hAnsi="Arial Narrow" w:cs="Lato"/>
          <w:color w:val="222222"/>
          <w:sz w:val="24"/>
          <w:szCs w:val="24"/>
          <w:shd w:val="clear" w:color="auto" w:fill="FFFFFF"/>
          <w:lang w:eastAsia="pl-PL"/>
        </w:rPr>
      </w:pPr>
      <w:r w:rsidRPr="00A71A4B">
        <w:rPr>
          <w:rFonts w:ascii="Arial Narrow" w:eastAsia="Times New Roman" w:hAnsi="Arial Narrow" w:cs="Lato"/>
          <w:color w:val="222222"/>
          <w:sz w:val="24"/>
          <w:szCs w:val="24"/>
          <w:u w:val="single"/>
          <w:shd w:val="clear" w:color="auto" w:fill="FFFFFF"/>
          <w:lang w:eastAsia="pl-PL"/>
        </w:rPr>
        <w:t>Etap 4.</w:t>
      </w:r>
      <w:r w:rsidRPr="000026AC">
        <w:rPr>
          <w:rFonts w:ascii="Arial Narrow" w:eastAsia="Times New Roman" w:hAnsi="Arial Narrow" w:cs="Lato"/>
          <w:color w:val="222222"/>
          <w:sz w:val="24"/>
          <w:szCs w:val="24"/>
          <w:shd w:val="clear" w:color="auto" w:fill="FFFFFF"/>
          <w:lang w:eastAsia="pl-PL"/>
        </w:rPr>
        <w:t xml:space="preserve"> To ogrody deszczowe blisko północnej granicy oraz ten po wschodniej stronie parkingu. Ogrody te przyjmą formę niewielkich zarośli olsowych</w:t>
      </w:r>
      <w:r w:rsidR="000B12A4">
        <w:rPr>
          <w:rFonts w:ascii="Arial Narrow" w:eastAsia="Times New Roman" w:hAnsi="Arial Narrow" w:cs="Lato"/>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Ribeso</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nigri-Alnetum</w:t>
      </w:r>
      <w:proofErr w:type="spellEnd"/>
      <w:r w:rsidR="000B12A4">
        <w:rPr>
          <w:rFonts w:ascii="Arial Narrow" w:eastAsia="Times New Roman" w:hAnsi="Arial Narrow" w:cs="Lato"/>
          <w:color w:val="222222"/>
          <w:sz w:val="24"/>
          <w:szCs w:val="24"/>
          <w:shd w:val="clear" w:color="auto" w:fill="FFFFFF"/>
          <w:lang w:eastAsia="pl-PL"/>
        </w:rPr>
        <w:t>).</w:t>
      </w:r>
      <w:r w:rsidRPr="000026AC">
        <w:rPr>
          <w:rFonts w:ascii="Arial Narrow" w:eastAsia="Times New Roman" w:hAnsi="Arial Narrow" w:cs="Lato"/>
          <w:color w:val="222222"/>
          <w:sz w:val="24"/>
          <w:szCs w:val="24"/>
          <w:shd w:val="clear" w:color="auto" w:fill="FFFFFF"/>
          <w:lang w:eastAsia="pl-PL"/>
        </w:rPr>
        <w:t xml:space="preserve"> Okalać je będzie sucha łąka kwietna z gatunkami znalezionymi w tym obszarze w ramach badań palinologicznych i </w:t>
      </w:r>
      <w:proofErr w:type="spellStart"/>
      <w:r w:rsidRPr="000026AC">
        <w:rPr>
          <w:rFonts w:ascii="Arial Narrow" w:eastAsia="Times New Roman" w:hAnsi="Arial Narrow" w:cs="Lato"/>
          <w:color w:val="222222"/>
          <w:sz w:val="24"/>
          <w:szCs w:val="24"/>
          <w:shd w:val="clear" w:color="auto" w:fill="FFFFFF"/>
          <w:lang w:eastAsia="pl-PL"/>
        </w:rPr>
        <w:t>archeobotanicznych</w:t>
      </w:r>
      <w:proofErr w:type="spellEnd"/>
      <w:r w:rsidRPr="000026AC">
        <w:rPr>
          <w:rFonts w:ascii="Arial Narrow" w:eastAsia="Times New Roman" w:hAnsi="Arial Narrow" w:cs="Lato"/>
          <w:color w:val="222222"/>
          <w:sz w:val="24"/>
          <w:szCs w:val="24"/>
          <w:shd w:val="clear" w:color="auto" w:fill="FFFFFF"/>
          <w:lang w:eastAsia="pl-PL"/>
        </w:rPr>
        <w:t xml:space="preserve"> (gł. rośliny z rodziny astrowatych </w:t>
      </w:r>
      <w:r w:rsidR="000B12A4" w:rsidRPr="000026AC">
        <w:rPr>
          <w:rFonts w:ascii="Arial Narrow" w:eastAsia="Times New Roman" w:hAnsi="Arial Narrow" w:cs="Lato"/>
          <w:color w:val="222222"/>
          <w:sz w:val="24"/>
          <w:szCs w:val="24"/>
          <w:shd w:val="clear" w:color="auto" w:fill="FFFFFF"/>
          <w:lang w:eastAsia="pl-PL"/>
        </w:rPr>
        <w:t>i baldaszkowatych</w:t>
      </w:r>
      <w:r w:rsidRPr="000026AC">
        <w:rPr>
          <w:rFonts w:ascii="Arial Narrow" w:eastAsia="Times New Roman" w:hAnsi="Arial Narrow" w:cs="Lato"/>
          <w:color w:val="222222"/>
          <w:sz w:val="24"/>
          <w:szCs w:val="24"/>
          <w:shd w:val="clear" w:color="auto" w:fill="FFFFFF"/>
          <w:lang w:eastAsia="pl-PL"/>
        </w:rPr>
        <w:t>, czy komosowatych).  W ten sposób kompozycję roślinną uzupełnią liczne krzewy dzikiego bzu, ale także zarośla śliwy tarniny, leszczyny, szakłaku i jeżyny popielicy</w:t>
      </w:r>
      <w:r w:rsidR="000B12A4">
        <w:rPr>
          <w:rFonts w:ascii="Arial Narrow" w:eastAsia="Times New Roman" w:hAnsi="Arial Narrow" w:cs="Lato"/>
          <w:color w:val="222222"/>
          <w:sz w:val="24"/>
          <w:szCs w:val="24"/>
          <w:shd w:val="clear" w:color="auto" w:fill="FFFFFF"/>
          <w:lang w:eastAsia="pl-PL"/>
        </w:rPr>
        <w:t xml:space="preserve">, </w:t>
      </w:r>
      <w:r w:rsidR="000B12A4" w:rsidRPr="000B12A4">
        <w:rPr>
          <w:rFonts w:ascii="Arial Narrow" w:eastAsia="Times New Roman" w:hAnsi="Arial Narrow" w:cs="Lato"/>
          <w:i/>
          <w:iCs/>
          <w:color w:val="222222"/>
          <w:sz w:val="24"/>
          <w:szCs w:val="24"/>
          <w:shd w:val="clear" w:color="auto" w:fill="FFFFFF"/>
          <w:lang w:eastAsia="pl-PL"/>
        </w:rPr>
        <w:t xml:space="preserve">będące odzwierciedleniem takich zbiorowisk roślinnych jak: zbiorowiska </w:t>
      </w:r>
      <w:proofErr w:type="spellStart"/>
      <w:r w:rsidR="000B12A4" w:rsidRPr="000B12A4">
        <w:rPr>
          <w:rFonts w:ascii="Arial Narrow" w:eastAsia="Times New Roman" w:hAnsi="Arial Narrow" w:cs="Lato"/>
          <w:i/>
          <w:iCs/>
          <w:color w:val="222222"/>
          <w:sz w:val="24"/>
          <w:szCs w:val="24"/>
          <w:shd w:val="clear" w:color="auto" w:fill="FFFFFF"/>
          <w:lang w:eastAsia="pl-PL"/>
        </w:rPr>
        <w:t>neutrofilne</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Trifolion</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medii</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r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Frangulo-Rubetum</w:t>
      </w:r>
      <w:proofErr w:type="spellEnd"/>
      <w:r w:rsidR="000B12A4" w:rsidRPr="000B12A4">
        <w:rPr>
          <w:rFonts w:ascii="Arial Narrow" w:eastAsia="Times New Roman" w:hAnsi="Arial Narrow" w:cs="Lato"/>
          <w:i/>
          <w:iCs/>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plicati</w:t>
      </w:r>
      <w:proofErr w:type="spellEnd"/>
      <w:r w:rsidR="000B12A4" w:rsidRPr="000B12A4">
        <w:rPr>
          <w:rFonts w:ascii="Arial Narrow" w:eastAsia="Times New Roman" w:hAnsi="Arial Narrow" w:cs="Lato"/>
          <w:i/>
          <w:iCs/>
          <w:color w:val="222222"/>
          <w:sz w:val="24"/>
          <w:szCs w:val="24"/>
          <w:shd w:val="clear" w:color="auto" w:fill="FFFFFF"/>
          <w:lang w:eastAsia="pl-PL"/>
        </w:rPr>
        <w:t>,</w:t>
      </w:r>
      <w:r w:rsidR="000B12A4">
        <w:rPr>
          <w:rFonts w:ascii="Arial Narrow" w:eastAsia="Times New Roman" w:hAnsi="Arial Narrow" w:cs="Lato"/>
          <w:color w:val="222222"/>
          <w:sz w:val="24"/>
          <w:szCs w:val="24"/>
          <w:shd w:val="clear" w:color="auto" w:fill="FFFFFF"/>
          <w:lang w:eastAsia="pl-PL"/>
        </w:rPr>
        <w:t xml:space="preserve"> czy </w:t>
      </w:r>
      <w:r w:rsidR="000B12A4" w:rsidRPr="000B12A4">
        <w:rPr>
          <w:rFonts w:ascii="Arial Narrow" w:eastAsia="Times New Roman" w:hAnsi="Arial Narrow" w:cs="Lato"/>
          <w:color w:val="222222"/>
          <w:sz w:val="24"/>
          <w:szCs w:val="24"/>
          <w:shd w:val="clear" w:color="auto" w:fill="FFFFFF"/>
          <w:lang w:eastAsia="pl-PL"/>
        </w:rPr>
        <w:t>nitrofilne zbiorowiska krzewiasto-zaroślowe będące dalszym stadium sukcesji w procesie regeneracji lasu</w:t>
      </w:r>
      <w:r w:rsidR="000B12A4">
        <w:rPr>
          <w:rFonts w:ascii="Arial Narrow" w:eastAsia="Times New Roman" w:hAnsi="Arial Narrow" w:cs="Lato"/>
          <w:color w:val="222222"/>
          <w:sz w:val="24"/>
          <w:szCs w:val="24"/>
          <w:shd w:val="clear" w:color="auto" w:fill="FFFFFF"/>
          <w:lang w:eastAsia="pl-PL"/>
        </w:rPr>
        <w:t xml:space="preserve"> </w:t>
      </w:r>
      <w:proofErr w:type="spellStart"/>
      <w:r w:rsidR="000B12A4" w:rsidRPr="000B12A4">
        <w:rPr>
          <w:rFonts w:ascii="Arial Narrow" w:eastAsia="Times New Roman" w:hAnsi="Arial Narrow" w:cs="Lato"/>
          <w:i/>
          <w:iCs/>
          <w:color w:val="222222"/>
          <w:sz w:val="24"/>
          <w:szCs w:val="24"/>
          <w:shd w:val="clear" w:color="auto" w:fill="FFFFFF"/>
          <w:lang w:eastAsia="pl-PL"/>
        </w:rPr>
        <w:t>Sambuco-Salicion</w:t>
      </w:r>
      <w:proofErr w:type="spellEnd"/>
      <w:r w:rsidR="000B12A4">
        <w:rPr>
          <w:rFonts w:ascii="Arial Narrow" w:eastAsia="Times New Roman" w:hAnsi="Arial Narrow" w:cs="Lato"/>
          <w:color w:val="222222"/>
          <w:sz w:val="24"/>
          <w:szCs w:val="24"/>
          <w:shd w:val="clear" w:color="auto" w:fill="FFFFFF"/>
          <w:lang w:eastAsia="pl-PL"/>
        </w:rPr>
        <w:t>.</w:t>
      </w:r>
    </w:p>
    <w:p w14:paraId="58820DED" w14:textId="77777777" w:rsidR="00B2370B" w:rsidRDefault="00B2370B"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105D2434" w14:textId="77777777" w:rsidR="009508D5" w:rsidRDefault="009508D5" w:rsidP="00EA113A">
      <w:pPr>
        <w:pStyle w:val="Standard"/>
        <w:spacing w:after="0"/>
        <w:jc w:val="both"/>
        <w:rPr>
          <w:rFonts w:ascii="Arial Narrow" w:eastAsia="Times New Roman" w:hAnsi="Arial Narrow" w:cs="Lato"/>
          <w:color w:val="222222"/>
          <w:sz w:val="24"/>
          <w:szCs w:val="24"/>
          <w:shd w:val="clear" w:color="auto" w:fill="FFFFFF"/>
          <w:lang w:eastAsia="pl-PL"/>
        </w:rPr>
      </w:pPr>
      <w:r>
        <w:rPr>
          <w:rFonts w:ascii="Arial Narrow" w:eastAsia="Times New Roman" w:hAnsi="Arial Narrow" w:cs="Lato"/>
          <w:color w:val="222222"/>
          <w:sz w:val="24"/>
          <w:szCs w:val="24"/>
          <w:shd w:val="clear" w:color="auto" w:fill="FFFFFF"/>
          <w:lang w:eastAsia="pl-PL"/>
        </w:rPr>
        <w:t xml:space="preserve"> </w:t>
      </w:r>
    </w:p>
    <w:p w14:paraId="60428FF8" w14:textId="77777777" w:rsidR="009508D5" w:rsidRDefault="009508D5" w:rsidP="00EA113A">
      <w:pPr>
        <w:pStyle w:val="Standard"/>
        <w:spacing w:after="0"/>
        <w:jc w:val="both"/>
        <w:rPr>
          <w:rFonts w:ascii="Arial Narrow" w:eastAsia="Times New Roman" w:hAnsi="Arial Narrow" w:cs="Lato"/>
          <w:color w:val="222222"/>
          <w:sz w:val="24"/>
          <w:szCs w:val="24"/>
          <w:shd w:val="clear" w:color="auto" w:fill="FFFFFF"/>
          <w:lang w:eastAsia="pl-PL"/>
        </w:rPr>
      </w:pPr>
    </w:p>
    <w:p w14:paraId="7499F5F5" w14:textId="08F29928" w:rsidR="009508D5" w:rsidRDefault="009508D5" w:rsidP="00EA113A">
      <w:pPr>
        <w:pStyle w:val="Standard"/>
        <w:spacing w:after="0"/>
        <w:jc w:val="both"/>
        <w:rPr>
          <w:rFonts w:ascii="Arial Narrow" w:eastAsia="Times New Roman" w:hAnsi="Arial Narrow" w:cs="Lato"/>
          <w:color w:val="222222"/>
          <w:sz w:val="24"/>
          <w:szCs w:val="24"/>
          <w:shd w:val="clear" w:color="auto" w:fill="FFFFFF"/>
          <w:lang w:eastAsia="pl-PL"/>
        </w:rPr>
      </w:pPr>
      <w:r>
        <w:rPr>
          <w:rFonts w:ascii="Arial Narrow" w:eastAsia="Times New Roman" w:hAnsi="Arial Narrow" w:cs="Lato"/>
          <w:color w:val="222222"/>
          <w:sz w:val="24"/>
          <w:szCs w:val="24"/>
          <w:shd w:val="clear" w:color="auto" w:fill="FFFFFF"/>
          <w:lang w:eastAsia="pl-PL"/>
        </w:rPr>
        <w:lastRenderedPageBreak/>
        <w:t>Możliwości wprowadzenia wymienionych wyżej typów roślinności ukazuje poniższy schema</w:t>
      </w:r>
      <w:r w:rsidR="007E2AE0">
        <w:rPr>
          <w:rFonts w:ascii="Arial Narrow" w:eastAsia="Times New Roman" w:hAnsi="Arial Narrow" w:cs="Lato"/>
          <w:color w:val="222222"/>
          <w:sz w:val="24"/>
          <w:szCs w:val="24"/>
          <w:shd w:val="clear" w:color="auto" w:fill="FFFFFF"/>
          <w:lang w:eastAsia="pl-PL"/>
        </w:rPr>
        <w:t>t:</w:t>
      </w:r>
      <w:r w:rsidR="00685BA4" w:rsidRPr="00394608">
        <w:rPr>
          <w:rFonts w:ascii="Arial Narrow" w:eastAsia="Times New Roman" w:hAnsi="Arial Narrow" w:cs="Lato"/>
          <w:noProof/>
          <w:color w:val="222222"/>
          <w:sz w:val="24"/>
          <w:szCs w:val="24"/>
          <w:shd w:val="clear" w:color="auto" w:fill="FFFFFF"/>
          <w:lang w:eastAsia="pl-PL"/>
        </w:rPr>
        <w:drawing>
          <wp:inline distT="0" distB="0" distL="0" distR="0" wp14:anchorId="55295FA2" wp14:editId="796DEB8E">
            <wp:extent cx="5934075" cy="4457700"/>
            <wp:effectExtent l="0" t="0" r="0" b="0"/>
            <wp:docPr id="2" name="Obraz 3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Obraz zawierający mapa&#10;&#10;Opis wygenerowany automatyczni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4457700"/>
                    </a:xfrm>
                    <a:prstGeom prst="rect">
                      <a:avLst/>
                    </a:prstGeom>
                    <a:noFill/>
                    <a:ln>
                      <a:noFill/>
                    </a:ln>
                  </pic:spPr>
                </pic:pic>
              </a:graphicData>
            </a:graphic>
          </wp:inline>
        </w:drawing>
      </w:r>
    </w:p>
    <w:p w14:paraId="517DA22D" w14:textId="77777777" w:rsidR="00B2370B" w:rsidRPr="000026AC" w:rsidRDefault="00B2370B" w:rsidP="00EA113A">
      <w:pPr>
        <w:pStyle w:val="Standard"/>
        <w:spacing w:after="0"/>
        <w:jc w:val="both"/>
        <w:rPr>
          <w:rFonts w:ascii="Arial Narrow" w:eastAsia="Times New Roman" w:hAnsi="Arial Narrow" w:cs="Lato"/>
          <w:color w:val="222222"/>
          <w:sz w:val="24"/>
          <w:szCs w:val="24"/>
          <w:shd w:val="clear" w:color="auto" w:fill="FFFFFF"/>
          <w:lang w:eastAsia="pl-PL"/>
        </w:rPr>
      </w:pPr>
      <w:r>
        <w:rPr>
          <w:rFonts w:ascii="Arial Narrow" w:eastAsia="Times New Roman" w:hAnsi="Arial Narrow" w:cs="Lato"/>
          <w:color w:val="222222"/>
          <w:sz w:val="24"/>
          <w:szCs w:val="24"/>
          <w:shd w:val="clear" w:color="auto" w:fill="FFFFFF"/>
          <w:lang w:eastAsia="pl-PL"/>
        </w:rPr>
        <w:t xml:space="preserve">Co ważne w projekcie, na dziedzińcu </w:t>
      </w:r>
      <w:r w:rsidR="001559C6">
        <w:rPr>
          <w:rFonts w:ascii="Arial Narrow" w:eastAsia="Times New Roman" w:hAnsi="Arial Narrow" w:cs="Lato"/>
          <w:color w:val="222222"/>
          <w:sz w:val="24"/>
          <w:szCs w:val="24"/>
          <w:shd w:val="clear" w:color="auto" w:fill="FFFFFF"/>
          <w:lang w:eastAsia="pl-PL"/>
        </w:rPr>
        <w:t>wewnętrznym</w:t>
      </w:r>
      <w:r>
        <w:rPr>
          <w:rFonts w:ascii="Arial Narrow" w:eastAsia="Times New Roman" w:hAnsi="Arial Narrow" w:cs="Lato"/>
          <w:color w:val="222222"/>
          <w:sz w:val="24"/>
          <w:szCs w:val="24"/>
          <w:shd w:val="clear" w:color="auto" w:fill="FFFFFF"/>
          <w:lang w:eastAsia="pl-PL"/>
        </w:rPr>
        <w:t xml:space="preserve"> przewidziano także miejsce do wprowadzenia </w:t>
      </w:r>
      <w:r w:rsidR="001559C6">
        <w:rPr>
          <w:rFonts w:ascii="Arial Narrow" w:eastAsia="Times New Roman" w:hAnsi="Arial Narrow" w:cs="Lato"/>
          <w:color w:val="222222"/>
          <w:sz w:val="24"/>
          <w:szCs w:val="24"/>
          <w:shd w:val="clear" w:color="auto" w:fill="FFFFFF"/>
          <w:lang w:eastAsia="pl-PL"/>
        </w:rPr>
        <w:t>edukacyjnych t</w:t>
      </w:r>
      <w:r>
        <w:rPr>
          <w:rFonts w:ascii="Arial Narrow" w:eastAsia="Times New Roman" w:hAnsi="Arial Narrow" w:cs="Lato"/>
          <w:color w:val="222222"/>
          <w:sz w:val="24"/>
          <w:szCs w:val="24"/>
          <w:shd w:val="clear" w:color="auto" w:fill="FFFFFF"/>
          <w:lang w:eastAsia="pl-PL"/>
        </w:rPr>
        <w:t>ablic informacyjnych</w:t>
      </w:r>
      <w:r w:rsidR="001559C6">
        <w:rPr>
          <w:rFonts w:ascii="Arial Narrow" w:eastAsia="Times New Roman" w:hAnsi="Arial Narrow" w:cs="Lato"/>
          <w:color w:val="222222"/>
          <w:sz w:val="24"/>
          <w:szCs w:val="24"/>
          <w:shd w:val="clear" w:color="auto" w:fill="FFFFFF"/>
          <w:lang w:eastAsia="pl-PL"/>
        </w:rPr>
        <w:t xml:space="preserve">, z których dowiedzieć się będzie można na temat wprowadzonych w teren roślin i etapów przekształceń szaty roślinnej, przedstawionych w projekcie (same tablice i ich formę graficzną należy </w:t>
      </w:r>
      <w:r w:rsidR="009508D5">
        <w:rPr>
          <w:rFonts w:ascii="Arial Narrow" w:eastAsia="Times New Roman" w:hAnsi="Arial Narrow" w:cs="Lato"/>
          <w:color w:val="222222"/>
          <w:sz w:val="24"/>
          <w:szCs w:val="24"/>
          <w:shd w:val="clear" w:color="auto" w:fill="FFFFFF"/>
          <w:lang w:eastAsia="pl-PL"/>
        </w:rPr>
        <w:t>zaprojektować</w:t>
      </w:r>
      <w:r w:rsidR="001559C6">
        <w:rPr>
          <w:rFonts w:ascii="Arial Narrow" w:eastAsia="Times New Roman" w:hAnsi="Arial Narrow" w:cs="Lato"/>
          <w:color w:val="222222"/>
          <w:sz w:val="24"/>
          <w:szCs w:val="24"/>
          <w:shd w:val="clear" w:color="auto" w:fill="FFFFFF"/>
          <w:lang w:eastAsia="pl-PL"/>
        </w:rPr>
        <w:t xml:space="preserve"> w ramach odrębnego opracowania). Zgodnie z życzeniem dyrekcji Muzeum, przewidziano także miejsce na ekspozycję przekroju/ profilu glebowego, najlepiej w formie faktycznego odwiertu lub ew. rysunków/ zdjęć (formę także należy zaprojektować odrębnym opracowaniem)</w:t>
      </w:r>
    </w:p>
    <w:p w14:paraId="5BC38105" w14:textId="77777777" w:rsidR="009508D5" w:rsidRPr="001559C6" w:rsidRDefault="000B5A19">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xml:space="preserve"> </w:t>
      </w:r>
    </w:p>
    <w:p w14:paraId="76399380" w14:textId="77777777" w:rsidR="000B5A19" w:rsidRPr="000026AC" w:rsidRDefault="000B5A19">
      <w:pPr>
        <w:pStyle w:val="Standard"/>
        <w:spacing w:after="0"/>
        <w:jc w:val="both"/>
        <w:rPr>
          <w:rFonts w:ascii="Arial Narrow" w:eastAsia="Times New Roman" w:hAnsi="Arial Narrow" w:cs="Lato"/>
          <w:caps/>
          <w:sz w:val="24"/>
          <w:szCs w:val="24"/>
          <w:u w:val="single"/>
          <w:lang w:eastAsia="pl-PL"/>
        </w:rPr>
      </w:pPr>
    </w:p>
    <w:p w14:paraId="19DC8AEA" w14:textId="77777777" w:rsidR="00F24594" w:rsidRPr="000026AC" w:rsidRDefault="008E60B3">
      <w:pPr>
        <w:pStyle w:val="Standard"/>
        <w:spacing w:after="0"/>
        <w:jc w:val="both"/>
        <w:rPr>
          <w:rFonts w:ascii="Arial Narrow" w:hAnsi="Arial Narrow"/>
          <w:sz w:val="24"/>
          <w:szCs w:val="24"/>
        </w:rPr>
      </w:pPr>
      <w:r w:rsidRPr="000026AC">
        <w:rPr>
          <w:rFonts w:ascii="Arial Narrow" w:eastAsia="Times New Roman" w:hAnsi="Arial Narrow" w:cs="Lato"/>
          <w:caps/>
          <w:sz w:val="24"/>
          <w:szCs w:val="24"/>
          <w:u w:val="single"/>
          <w:lang w:eastAsia="pl-PL"/>
        </w:rPr>
        <w:t xml:space="preserve">2.2 </w:t>
      </w:r>
      <w:r w:rsidRPr="000026AC">
        <w:rPr>
          <w:rFonts w:ascii="Arial Narrow" w:eastAsia="Times New Roman" w:hAnsi="Arial Narrow" w:cs="Lato"/>
          <w:sz w:val="24"/>
          <w:szCs w:val="24"/>
          <w:u w:val="single"/>
          <w:lang w:eastAsia="pl-PL"/>
        </w:rPr>
        <w:t xml:space="preserve">System powierzchniowej retencji </w:t>
      </w:r>
      <w:r w:rsidR="004C778D">
        <w:rPr>
          <w:rFonts w:ascii="Arial Narrow" w:eastAsia="Times New Roman" w:hAnsi="Arial Narrow" w:cs="Lato"/>
          <w:sz w:val="24"/>
          <w:szCs w:val="24"/>
          <w:u w:val="single"/>
          <w:lang w:eastAsia="pl-PL"/>
        </w:rPr>
        <w:t xml:space="preserve"> </w:t>
      </w:r>
    </w:p>
    <w:p w14:paraId="3CC9FEC3" w14:textId="77777777" w:rsidR="00F24594" w:rsidRPr="000026AC" w:rsidRDefault="00F24594">
      <w:pPr>
        <w:pStyle w:val="Standard"/>
        <w:spacing w:after="0"/>
        <w:ind w:left="756"/>
        <w:jc w:val="both"/>
        <w:rPr>
          <w:rFonts w:ascii="Arial Narrow" w:eastAsia="Times New Roman" w:hAnsi="Arial Narrow" w:cs="Lato"/>
          <w:sz w:val="24"/>
          <w:szCs w:val="24"/>
          <w:lang w:eastAsia="pl-PL"/>
        </w:rPr>
      </w:pPr>
    </w:p>
    <w:p w14:paraId="2C3F4AD2" w14:textId="77777777" w:rsidR="00F24594" w:rsidRPr="000026AC" w:rsidRDefault="004C778D">
      <w:pPr>
        <w:pStyle w:val="Standard"/>
        <w:spacing w:after="0"/>
        <w:jc w:val="both"/>
        <w:rPr>
          <w:rFonts w:ascii="Arial Narrow" w:hAnsi="Arial Narrow"/>
          <w:sz w:val="24"/>
          <w:szCs w:val="24"/>
        </w:rPr>
      </w:pPr>
      <w:r>
        <w:rPr>
          <w:rFonts w:ascii="Arial Narrow" w:eastAsia="Times New Roman" w:hAnsi="Arial Narrow" w:cs="Lato"/>
          <w:color w:val="222222"/>
          <w:sz w:val="24"/>
          <w:szCs w:val="24"/>
          <w:shd w:val="clear" w:color="auto" w:fill="FFFFFF"/>
          <w:lang w:eastAsia="pl-PL"/>
        </w:rPr>
        <w:t xml:space="preserve">Współcześnie odchodzi się w końcu od traktowania roślinności w otoczeniu ludzkich siedzib jedynie w kategoriach estetycznych. Tak jak nasi przodkowie odkrywamy liczne zalety użytkowe roślin i staramy się je maksymalnie wykorzystywać nazywając je ‘usługami ekosystemów’, a zieleń, szczególnie na obszarach zurbanizowanych, zaczynamy traktować jak równorzędną instalacjom elektrycznym czy sanitarnych, </w:t>
      </w:r>
      <w:r w:rsidR="008E60B3" w:rsidRPr="000026AC">
        <w:rPr>
          <w:rFonts w:ascii="Arial Narrow" w:eastAsia="Times New Roman" w:hAnsi="Arial Narrow" w:cs="Lato"/>
          <w:color w:val="222222"/>
          <w:sz w:val="24"/>
          <w:szCs w:val="24"/>
          <w:shd w:val="clear" w:color="auto" w:fill="FFFFFF"/>
          <w:lang w:eastAsia="pl-PL"/>
        </w:rPr>
        <w:t>ZIELONĄ INFRASTRUKTUR</w:t>
      </w:r>
      <w:r>
        <w:rPr>
          <w:rFonts w:ascii="Arial Narrow" w:eastAsia="Times New Roman" w:hAnsi="Arial Narrow" w:cs="Lato"/>
          <w:color w:val="222222"/>
          <w:sz w:val="24"/>
          <w:szCs w:val="24"/>
          <w:shd w:val="clear" w:color="auto" w:fill="FFFFFF"/>
          <w:lang w:eastAsia="pl-PL"/>
        </w:rPr>
        <w:t>Ę. Wprowadzana roślinność</w:t>
      </w:r>
      <w:r w:rsidR="008E60B3" w:rsidRPr="000026AC">
        <w:rPr>
          <w:rFonts w:ascii="Arial Narrow" w:eastAsia="Times New Roman" w:hAnsi="Arial Narrow" w:cs="Lato"/>
          <w:color w:val="222222"/>
          <w:sz w:val="24"/>
          <w:szCs w:val="24"/>
          <w:shd w:val="clear" w:color="auto" w:fill="FFFFFF"/>
          <w:lang w:eastAsia="pl-PL"/>
        </w:rPr>
        <w:t xml:space="preserve"> tworząc ekosystem, zdobi zupełnie ‘przy okazji’</w:t>
      </w:r>
      <w:r>
        <w:rPr>
          <w:rFonts w:ascii="Arial Narrow" w:eastAsia="Times New Roman" w:hAnsi="Arial Narrow" w:cs="Lato"/>
          <w:color w:val="222222"/>
          <w:sz w:val="24"/>
          <w:szCs w:val="24"/>
          <w:shd w:val="clear" w:color="auto" w:fill="FFFFFF"/>
          <w:lang w:eastAsia="pl-PL"/>
        </w:rPr>
        <w:t>, z</w:t>
      </w:r>
      <w:r w:rsidR="008E60B3" w:rsidRPr="000026AC">
        <w:rPr>
          <w:rFonts w:ascii="Arial Narrow" w:eastAsia="Times New Roman" w:hAnsi="Arial Narrow" w:cs="Lato"/>
          <w:color w:val="222222"/>
          <w:sz w:val="24"/>
          <w:szCs w:val="24"/>
          <w:shd w:val="clear" w:color="auto" w:fill="FFFFFF"/>
          <w:lang w:eastAsia="pl-PL"/>
        </w:rPr>
        <w:t>miękczając jednocześnie twardość struktury architektonicznej dzięki naturalistycznej formie.</w:t>
      </w:r>
    </w:p>
    <w:p w14:paraId="132614D0"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Szczególną rolę w tym systemie pełnią ogrody deszczowe</w:t>
      </w:r>
      <w:r w:rsidR="004C778D">
        <w:rPr>
          <w:rFonts w:ascii="Arial Narrow" w:eastAsia="Times New Roman" w:hAnsi="Arial Narrow" w:cs="Lato"/>
          <w:color w:val="222222"/>
          <w:sz w:val="24"/>
          <w:szCs w:val="24"/>
          <w:shd w:val="clear" w:color="auto" w:fill="FFFFFF"/>
          <w:lang w:eastAsia="pl-PL"/>
        </w:rPr>
        <w:t xml:space="preserve">. </w:t>
      </w:r>
      <w:r w:rsidRPr="000026AC">
        <w:rPr>
          <w:rFonts w:ascii="Arial Narrow" w:eastAsia="Times New Roman" w:hAnsi="Arial Narrow" w:cs="Lato"/>
          <w:color w:val="222222"/>
          <w:sz w:val="24"/>
          <w:szCs w:val="24"/>
          <w:shd w:val="clear" w:color="auto" w:fill="FFFFFF"/>
          <w:lang w:eastAsia="pl-PL"/>
        </w:rPr>
        <w:t>Dzięki odpowiednio dobranym roślinom wszystkie typy obiektów retencyjnych</w:t>
      </w:r>
      <w:r w:rsidR="004C778D">
        <w:rPr>
          <w:rFonts w:ascii="Arial Narrow" w:eastAsia="Times New Roman" w:hAnsi="Arial Narrow" w:cs="Lato"/>
          <w:color w:val="222222"/>
          <w:sz w:val="24"/>
          <w:szCs w:val="24"/>
          <w:shd w:val="clear" w:color="auto" w:fill="FFFFFF"/>
          <w:lang w:eastAsia="pl-PL"/>
        </w:rPr>
        <w:t>, niezależnie od swej formy (niecka terenowa, ogród deszczowy, zielony dach)</w:t>
      </w:r>
      <w:r w:rsidRPr="000026AC">
        <w:rPr>
          <w:rFonts w:ascii="Arial Narrow" w:eastAsia="Times New Roman" w:hAnsi="Arial Narrow" w:cs="Lato"/>
          <w:color w:val="222222"/>
          <w:sz w:val="24"/>
          <w:szCs w:val="24"/>
          <w:shd w:val="clear" w:color="auto" w:fill="FFFFFF"/>
          <w:lang w:eastAsia="pl-PL"/>
        </w:rPr>
        <w:t xml:space="preserve"> będą:</w:t>
      </w:r>
    </w:p>
    <w:p w14:paraId="36F91DB8"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oczyszczać wodę i powietrze</w:t>
      </w:r>
    </w:p>
    <w:p w14:paraId="0DF5F17D"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„same się podlewać” zużywając wodę opadową</w:t>
      </w:r>
    </w:p>
    <w:p w14:paraId="2F3E137D"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zwiększać bioróżnorodność tworząc mikrośrodowiska</w:t>
      </w:r>
    </w:p>
    <w:p w14:paraId="7B7E7C65"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zdobić i pachnieć, urozmaicając przestrzeń</w:t>
      </w:r>
    </w:p>
    <w:p w14:paraId="3E7734AA"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karmić liczne zwierzęta</w:t>
      </w:r>
    </w:p>
    <w:p w14:paraId="7E2C2EE7"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t>- produkować tlen</w:t>
      </w:r>
    </w:p>
    <w:p w14:paraId="00104943" w14:textId="77777777" w:rsidR="00F24594" w:rsidRPr="000026AC" w:rsidRDefault="008E60B3">
      <w:pPr>
        <w:pStyle w:val="Standard"/>
        <w:spacing w:after="0"/>
        <w:jc w:val="both"/>
        <w:rPr>
          <w:rFonts w:ascii="Arial Narrow" w:eastAsia="Times New Roman" w:hAnsi="Arial Narrow" w:cs="Lato"/>
          <w:color w:val="222222"/>
          <w:sz w:val="24"/>
          <w:szCs w:val="24"/>
          <w:shd w:val="clear" w:color="auto" w:fill="FFFFFF"/>
          <w:lang w:eastAsia="pl-PL"/>
        </w:rPr>
      </w:pPr>
      <w:r w:rsidRPr="000026AC">
        <w:rPr>
          <w:rFonts w:ascii="Arial Narrow" w:eastAsia="Times New Roman" w:hAnsi="Arial Narrow" w:cs="Lato"/>
          <w:color w:val="222222"/>
          <w:sz w:val="24"/>
          <w:szCs w:val="24"/>
          <w:shd w:val="clear" w:color="auto" w:fill="FFFFFF"/>
          <w:lang w:eastAsia="pl-PL"/>
        </w:rPr>
        <w:lastRenderedPageBreak/>
        <w:t>- generować stratę w bilansie wodnym w ramach mikrozlewni dzięki ewapotranspiracji - minimalizacja ryzyka podtopień i powodzi.</w:t>
      </w:r>
    </w:p>
    <w:p w14:paraId="0BD72DD7" w14:textId="77777777" w:rsidR="00F24594" w:rsidRPr="000026AC" w:rsidRDefault="00F24594">
      <w:pPr>
        <w:pStyle w:val="Standard"/>
        <w:spacing w:after="0"/>
        <w:jc w:val="both"/>
        <w:rPr>
          <w:rFonts w:ascii="Arial Narrow" w:eastAsia="Times New Roman" w:hAnsi="Arial Narrow" w:cs="Lato"/>
          <w:color w:val="222222"/>
          <w:sz w:val="24"/>
          <w:szCs w:val="24"/>
          <w:shd w:val="clear" w:color="auto" w:fill="FFFFFF"/>
          <w:lang w:eastAsia="pl-PL"/>
        </w:rPr>
      </w:pPr>
    </w:p>
    <w:p w14:paraId="590641CF" w14:textId="77777777" w:rsidR="00F24594" w:rsidRPr="000026AC" w:rsidRDefault="008E60B3">
      <w:pPr>
        <w:pStyle w:val="Standard"/>
        <w:spacing w:after="0"/>
        <w:jc w:val="both"/>
        <w:rPr>
          <w:rFonts w:ascii="Arial Narrow" w:hAnsi="Arial Narrow"/>
          <w:sz w:val="24"/>
          <w:szCs w:val="24"/>
        </w:rPr>
      </w:pPr>
      <w:r w:rsidRPr="000026AC">
        <w:rPr>
          <w:rFonts w:ascii="Arial Narrow" w:eastAsia="Times New Roman" w:hAnsi="Arial Narrow" w:cs="Lato"/>
          <w:color w:val="222222"/>
          <w:sz w:val="24"/>
          <w:szCs w:val="24"/>
          <w:shd w:val="clear" w:color="auto" w:fill="FFFFFF"/>
          <w:lang w:eastAsia="pl-PL"/>
        </w:rPr>
        <w:t xml:space="preserve">Zastosowane </w:t>
      </w:r>
      <w:r w:rsidR="004C778D">
        <w:rPr>
          <w:rFonts w:ascii="Arial Narrow" w:eastAsia="Times New Roman" w:hAnsi="Arial Narrow" w:cs="Lato"/>
          <w:color w:val="222222"/>
          <w:sz w:val="24"/>
          <w:szCs w:val="24"/>
          <w:shd w:val="clear" w:color="auto" w:fill="FFFFFF"/>
          <w:lang w:eastAsia="pl-PL"/>
        </w:rPr>
        <w:t xml:space="preserve">w projekcie </w:t>
      </w:r>
      <w:r w:rsidRPr="000026AC">
        <w:rPr>
          <w:rFonts w:ascii="Arial Narrow" w:hAnsi="Arial Narrow" w:cs="Lato"/>
          <w:sz w:val="24"/>
          <w:szCs w:val="24"/>
          <w:lang w:eastAsia="pl-PL"/>
        </w:rPr>
        <w:t>rozwiązania funkcjonalno-infrastrukturalne, pozwalają zagospodarowywać obliczeniową objętości spływu wody opadowej na nawierzchnie uszczelnione w terenie objętym opracowaniem. Założenie takie stało się podstawową wytyczną dla tworzonych form przestrzennych będących jednocześnie elementami kompozycji zieleni, wielofunkcyjnymi obiektami rekreacyjnymi jak i obiektami małej retencji, zastępującymi lub uzupełniającymi tradycyjną infrastrukturę odwodnieniową. Podejście takie jest zgodne ze współczesnymi trendami w zarządzania wodami opadowymi na obszarach miast na świecie. Oparte jest na dążeniu do przywrócenia bilansu z obszarów niezurbanizowanych poprzez wzorowanie się w zarządzaniu wodami opadowymi na procesach naturalnych, dzięki czemu miasta uzyskują następujące korzyści:</w:t>
      </w:r>
    </w:p>
    <w:p w14:paraId="60178C3D" w14:textId="77777777" w:rsidR="00F24594" w:rsidRPr="000026AC" w:rsidRDefault="008E60B3">
      <w:pPr>
        <w:pStyle w:val="Standard"/>
        <w:spacing w:after="0"/>
        <w:jc w:val="both"/>
        <w:rPr>
          <w:rFonts w:ascii="Arial Narrow" w:hAnsi="Arial Narrow" w:cs="Lato"/>
          <w:sz w:val="24"/>
          <w:szCs w:val="24"/>
          <w:lang w:eastAsia="pl-PL"/>
        </w:rPr>
      </w:pPr>
      <w:r w:rsidRPr="000026AC">
        <w:rPr>
          <w:rFonts w:ascii="Arial Narrow" w:hAnsi="Arial Narrow" w:cs="Lato"/>
          <w:sz w:val="24"/>
          <w:szCs w:val="24"/>
          <w:lang w:eastAsia="pl-PL"/>
        </w:rPr>
        <w:t>- zwiększają wydolność infrastruktury kanalizacji deszczowej oraz zapobiegają niepotrzebnemu przewymiarowaniu projektowanej sieci, dzięki znacznemu zmniejszeniu wielkości odpływu maksymalnego,</w:t>
      </w:r>
    </w:p>
    <w:p w14:paraId="026BF953" w14:textId="77777777" w:rsidR="00F24594" w:rsidRPr="000026AC" w:rsidRDefault="008E60B3">
      <w:pPr>
        <w:pStyle w:val="Standard"/>
        <w:spacing w:after="0"/>
        <w:jc w:val="both"/>
        <w:rPr>
          <w:rFonts w:ascii="Arial Narrow" w:hAnsi="Arial Narrow" w:cs="Lato"/>
          <w:sz w:val="24"/>
          <w:szCs w:val="24"/>
          <w:lang w:eastAsia="pl-PL"/>
        </w:rPr>
      </w:pPr>
      <w:r w:rsidRPr="000026AC">
        <w:rPr>
          <w:rFonts w:ascii="Arial Narrow" w:hAnsi="Arial Narrow" w:cs="Lato"/>
          <w:sz w:val="24"/>
          <w:szCs w:val="24"/>
          <w:lang w:eastAsia="pl-PL"/>
        </w:rPr>
        <w:t>- podnoszą jakość wody deszczowej odprowadzanej z miasta, dzięki zastosowaniu filtrów hydrofitowych, jakimi są elementy otwartych przyrodniczych systemów zagospodarowywania wód opadowych obsadzane roślinnością;</w:t>
      </w:r>
    </w:p>
    <w:p w14:paraId="03488D9E" w14:textId="77777777" w:rsidR="00F24594" w:rsidRDefault="008E60B3" w:rsidP="003541B1">
      <w:pPr>
        <w:pStyle w:val="Standard"/>
        <w:spacing w:after="0"/>
        <w:jc w:val="both"/>
        <w:rPr>
          <w:rFonts w:ascii="Arial Narrow" w:hAnsi="Arial Narrow" w:cs="Lato"/>
          <w:sz w:val="24"/>
          <w:szCs w:val="24"/>
          <w:lang w:eastAsia="pl-PL"/>
        </w:rPr>
      </w:pPr>
      <w:r w:rsidRPr="000026AC">
        <w:rPr>
          <w:rFonts w:ascii="Arial Narrow" w:hAnsi="Arial Narrow" w:cs="Lato"/>
          <w:sz w:val="24"/>
          <w:szCs w:val="24"/>
          <w:lang w:eastAsia="pl-PL"/>
        </w:rPr>
        <w:t xml:space="preserve">- zwiększają lokalne zasilanie zasobów wód głębinowych, zwiększając efektywną </w:t>
      </w:r>
      <w:r w:rsidR="004C778D">
        <w:rPr>
          <w:rFonts w:ascii="Arial Narrow" w:hAnsi="Arial Narrow" w:cs="Lato"/>
          <w:sz w:val="24"/>
          <w:szCs w:val="24"/>
          <w:lang w:eastAsia="pl-PL"/>
        </w:rPr>
        <w:t xml:space="preserve">naturalną </w:t>
      </w:r>
      <w:r w:rsidRPr="000026AC">
        <w:rPr>
          <w:rFonts w:ascii="Arial Narrow" w:hAnsi="Arial Narrow" w:cs="Lato"/>
          <w:sz w:val="24"/>
          <w:szCs w:val="24"/>
          <w:lang w:eastAsia="pl-PL"/>
        </w:rPr>
        <w:t>infiltrację wód opadowych.</w:t>
      </w:r>
    </w:p>
    <w:p w14:paraId="116D9D2D" w14:textId="77777777" w:rsidR="004C778D" w:rsidRPr="004C778D" w:rsidRDefault="004C778D" w:rsidP="003541B1">
      <w:pPr>
        <w:pStyle w:val="Standard"/>
        <w:spacing w:after="0"/>
        <w:jc w:val="both"/>
        <w:rPr>
          <w:rFonts w:ascii="Arial Narrow" w:hAnsi="Arial Narrow" w:cs="Lato"/>
          <w:b/>
          <w:bCs/>
          <w:sz w:val="24"/>
          <w:szCs w:val="24"/>
          <w:lang w:eastAsia="pl-PL"/>
        </w:rPr>
      </w:pPr>
      <w:r w:rsidRPr="004C778D">
        <w:rPr>
          <w:rFonts w:ascii="Arial Narrow" w:hAnsi="Arial Narrow" w:cs="Lato"/>
          <w:b/>
          <w:bCs/>
          <w:sz w:val="24"/>
          <w:szCs w:val="24"/>
          <w:lang w:eastAsia="pl-PL"/>
        </w:rPr>
        <w:t>- odpowiednio zaprojektowane – nawadniają dzięki siłom kapilarnym roślinność okoliczną, co jest kluczowe w coraz dłuższych okresach suszy, związanych ze zmianami klimatu!</w:t>
      </w:r>
    </w:p>
    <w:p w14:paraId="3533895B" w14:textId="77777777" w:rsidR="00F24594" w:rsidRPr="000026AC" w:rsidRDefault="008E60B3">
      <w:pPr>
        <w:pStyle w:val="Standard"/>
        <w:spacing w:before="280" w:after="280"/>
        <w:jc w:val="both"/>
        <w:rPr>
          <w:rFonts w:ascii="Arial Narrow" w:hAnsi="Arial Narrow"/>
          <w:sz w:val="24"/>
          <w:szCs w:val="24"/>
        </w:rPr>
      </w:pPr>
      <w:r w:rsidRPr="000026AC">
        <w:rPr>
          <w:rFonts w:ascii="Arial Narrow" w:hAnsi="Arial Narrow" w:cs="Lato"/>
          <w:sz w:val="24"/>
          <w:szCs w:val="24"/>
          <w:lang w:eastAsia="pl-PL"/>
        </w:rPr>
        <w:t>Na</w:t>
      </w:r>
      <w:r w:rsidR="007543AC" w:rsidRPr="000026AC">
        <w:rPr>
          <w:rFonts w:ascii="Arial Narrow" w:hAnsi="Arial Narrow" w:cs="Lato"/>
          <w:sz w:val="24"/>
          <w:szCs w:val="24"/>
          <w:lang w:eastAsia="pl-PL"/>
        </w:rPr>
        <w:t xml:space="preserve"> </w:t>
      </w:r>
      <w:r w:rsidRPr="000026AC">
        <w:rPr>
          <w:rFonts w:ascii="Arial Narrow" w:hAnsi="Arial Narrow" w:cs="Lato"/>
          <w:sz w:val="24"/>
          <w:szCs w:val="24"/>
          <w:lang w:eastAsia="pl-PL"/>
        </w:rPr>
        <w:t xml:space="preserve">świecie spotkać można się z różnymi nazwami systemów i metod przyrodniczego/ proekologicznego zagospodarowywania wód opadowych, czyli tak na prawdę systemów małej retencji. Wśród najlepiej opisanych i najczęściej realizowanych w Europie wyróżnić należy angielską metodę </w:t>
      </w:r>
      <w:proofErr w:type="spellStart"/>
      <w:r w:rsidRPr="000026AC">
        <w:rPr>
          <w:rFonts w:ascii="Arial Narrow" w:hAnsi="Arial Narrow" w:cs="Lato"/>
          <w:sz w:val="24"/>
          <w:szCs w:val="24"/>
          <w:lang w:eastAsia="pl-PL"/>
        </w:rPr>
        <w:t>SuDS</w:t>
      </w:r>
      <w:proofErr w:type="spellEnd"/>
      <w:r w:rsidRPr="000026AC">
        <w:rPr>
          <w:rFonts w:ascii="Arial Narrow" w:hAnsi="Arial Narrow" w:cs="Lato"/>
          <w:sz w:val="24"/>
          <w:szCs w:val="24"/>
          <w:lang w:eastAsia="pl-PL"/>
        </w:rPr>
        <w:t xml:space="preserve">, czyli </w:t>
      </w:r>
      <w:proofErr w:type="spellStart"/>
      <w:r w:rsidRPr="000026AC">
        <w:rPr>
          <w:rFonts w:ascii="Arial Narrow" w:hAnsi="Arial Narrow" w:cs="Lato"/>
          <w:sz w:val="24"/>
          <w:szCs w:val="24"/>
          <w:lang w:eastAsia="pl-PL"/>
        </w:rPr>
        <w:t>Sustainable</w:t>
      </w:r>
      <w:proofErr w:type="spellEnd"/>
      <w:r w:rsidRPr="000026AC">
        <w:rPr>
          <w:rFonts w:ascii="Arial Narrow" w:hAnsi="Arial Narrow" w:cs="Lato"/>
          <w:sz w:val="24"/>
          <w:szCs w:val="24"/>
          <w:lang w:eastAsia="pl-PL"/>
        </w:rPr>
        <w:t xml:space="preserve"> </w:t>
      </w:r>
      <w:proofErr w:type="spellStart"/>
      <w:r w:rsidRPr="000026AC">
        <w:rPr>
          <w:rFonts w:ascii="Arial Narrow" w:hAnsi="Arial Narrow" w:cs="Lato"/>
          <w:sz w:val="24"/>
          <w:szCs w:val="24"/>
          <w:lang w:eastAsia="pl-PL"/>
        </w:rPr>
        <w:t>Drainage</w:t>
      </w:r>
      <w:proofErr w:type="spellEnd"/>
      <w:r w:rsidRPr="000026AC">
        <w:rPr>
          <w:rFonts w:ascii="Arial Narrow" w:hAnsi="Arial Narrow" w:cs="Lato"/>
          <w:sz w:val="24"/>
          <w:szCs w:val="24"/>
          <w:lang w:eastAsia="pl-PL"/>
        </w:rPr>
        <w:t xml:space="preserve"> Systems, co przetłumaczyć można jako Zrównoważony System Drenażu. </w:t>
      </w:r>
      <w:proofErr w:type="spellStart"/>
      <w:r w:rsidRPr="000026AC">
        <w:rPr>
          <w:rFonts w:ascii="Arial Narrow" w:hAnsi="Arial Narrow" w:cs="Lato"/>
          <w:sz w:val="24"/>
          <w:szCs w:val="24"/>
          <w:lang w:eastAsia="pl-PL"/>
        </w:rPr>
        <w:t>SuDS</w:t>
      </w:r>
      <w:proofErr w:type="spellEnd"/>
      <w:r w:rsidRPr="000026AC">
        <w:rPr>
          <w:rFonts w:ascii="Arial Narrow" w:hAnsi="Arial Narrow" w:cs="Lato"/>
          <w:sz w:val="24"/>
          <w:szCs w:val="24"/>
          <w:lang w:eastAsia="pl-PL"/>
        </w:rPr>
        <w:t xml:space="preserve"> definiuje się jako powierzchniowe systemy powierzchniowej retencji i zagospodarowania wód służące redukcji objętości i spowolnienia odpływu powierzchniowego w miastach. Wśród podstawowych funkcji rozwiązań z zakresu </w:t>
      </w:r>
      <w:proofErr w:type="spellStart"/>
      <w:r w:rsidRPr="000026AC">
        <w:rPr>
          <w:rFonts w:ascii="Arial Narrow" w:hAnsi="Arial Narrow" w:cs="Lato"/>
          <w:sz w:val="24"/>
          <w:szCs w:val="24"/>
          <w:lang w:eastAsia="pl-PL"/>
        </w:rPr>
        <w:t>SuDS</w:t>
      </w:r>
      <w:proofErr w:type="spellEnd"/>
      <w:r w:rsidRPr="000026AC">
        <w:rPr>
          <w:rFonts w:ascii="Arial Narrow" w:hAnsi="Arial Narrow" w:cs="Lato"/>
          <w:sz w:val="24"/>
          <w:szCs w:val="24"/>
          <w:lang w:eastAsia="pl-PL"/>
        </w:rPr>
        <w:t xml:space="preserve"> należy wymienić cztery główne procesy technologiczne </w:t>
      </w:r>
      <w:r w:rsidR="003541B1" w:rsidRPr="000026AC">
        <w:rPr>
          <w:rFonts w:ascii="Arial Narrow" w:hAnsi="Arial Narrow" w:cs="Lato"/>
          <w:sz w:val="24"/>
          <w:szCs w:val="24"/>
          <w:lang w:eastAsia="pl-PL"/>
        </w:rPr>
        <w:t>stosowane w</w:t>
      </w:r>
      <w:r w:rsidRPr="000026AC">
        <w:rPr>
          <w:rFonts w:ascii="Arial Narrow" w:hAnsi="Arial Narrow" w:cs="Lato"/>
          <w:sz w:val="24"/>
          <w:szCs w:val="24"/>
          <w:lang w:eastAsia="pl-PL"/>
        </w:rPr>
        <w:t xml:space="preserve"> systemach </w:t>
      </w:r>
      <w:proofErr w:type="spellStart"/>
      <w:r w:rsidRPr="000026AC">
        <w:rPr>
          <w:rFonts w:ascii="Arial Narrow" w:hAnsi="Arial Narrow" w:cs="Lato"/>
          <w:sz w:val="24"/>
          <w:szCs w:val="24"/>
          <w:lang w:eastAsia="pl-PL"/>
        </w:rPr>
        <w:t>SuDS</w:t>
      </w:r>
      <w:proofErr w:type="spellEnd"/>
      <w:r w:rsidRPr="000026AC">
        <w:rPr>
          <w:rFonts w:ascii="Arial Narrow" w:hAnsi="Arial Narrow" w:cs="Lato"/>
          <w:sz w:val="24"/>
          <w:szCs w:val="24"/>
          <w:lang w:eastAsia="pl-PL"/>
        </w:rPr>
        <w:t xml:space="preserve">, czyli: (T) transportowanie, (R) retencja, (I) infiltracja i (O) oczyszczanie wody. Ważne jest kompleksowe wykorzystanie systemów </w:t>
      </w:r>
      <w:proofErr w:type="spellStart"/>
      <w:r w:rsidRPr="000026AC">
        <w:rPr>
          <w:rFonts w:ascii="Arial Narrow" w:hAnsi="Arial Narrow" w:cs="Lato"/>
          <w:sz w:val="24"/>
          <w:szCs w:val="24"/>
          <w:lang w:eastAsia="pl-PL"/>
        </w:rPr>
        <w:t>SuDS</w:t>
      </w:r>
      <w:proofErr w:type="spellEnd"/>
      <w:r w:rsidRPr="000026AC">
        <w:rPr>
          <w:rFonts w:ascii="Arial Narrow" w:hAnsi="Arial Narrow" w:cs="Lato"/>
          <w:sz w:val="24"/>
          <w:szCs w:val="24"/>
          <w:lang w:eastAsia="pl-PL"/>
        </w:rPr>
        <w:t xml:space="preserve"> (TRIO), nie tylko jako elementów infrastruktury, ale także jako tworzywa architektury i aranżacji krajobrazowych o wysokich walorach estetycznych i funkcjonalnych, </w:t>
      </w:r>
      <w:r w:rsidR="003541B1" w:rsidRPr="000026AC">
        <w:rPr>
          <w:rFonts w:ascii="Arial Narrow" w:hAnsi="Arial Narrow" w:cs="Lato"/>
          <w:sz w:val="24"/>
          <w:szCs w:val="24"/>
          <w:lang w:eastAsia="pl-PL"/>
        </w:rPr>
        <w:t>co przyczynić</w:t>
      </w:r>
      <w:r w:rsidRPr="000026AC">
        <w:rPr>
          <w:rFonts w:ascii="Arial Narrow" w:hAnsi="Arial Narrow" w:cs="Lato"/>
          <w:sz w:val="24"/>
          <w:szCs w:val="24"/>
          <w:lang w:eastAsia="pl-PL"/>
        </w:rPr>
        <w:t xml:space="preserve"> się może do wzrostu ich społecznej akceptacji.</w:t>
      </w:r>
    </w:p>
    <w:p w14:paraId="15293B40" w14:textId="77777777" w:rsidR="00F24594" w:rsidRPr="000026AC" w:rsidRDefault="008E60B3">
      <w:pPr>
        <w:pStyle w:val="Standard"/>
        <w:spacing w:before="280" w:after="280"/>
        <w:jc w:val="both"/>
        <w:rPr>
          <w:rFonts w:ascii="Arial Narrow" w:hAnsi="Arial Narrow"/>
          <w:sz w:val="24"/>
          <w:szCs w:val="24"/>
        </w:rPr>
      </w:pPr>
      <w:r w:rsidRPr="000026AC">
        <w:rPr>
          <w:rFonts w:ascii="Arial Narrow" w:hAnsi="Arial Narrow" w:cs="Lato"/>
          <w:sz w:val="24"/>
          <w:szCs w:val="24"/>
          <w:lang w:eastAsia="pl-PL"/>
        </w:rPr>
        <w:t>W związku z różnorodnością sposobów tłumaczenia terminologii obcej, związanej z proekologicznymi sposobami zagospodarowania wody opadowej</w:t>
      </w:r>
      <w:r w:rsidRPr="000026AC">
        <w:rPr>
          <w:rStyle w:val="Odwoanieprzypisudolnego"/>
          <w:rFonts w:ascii="Arial Narrow" w:hAnsi="Arial Narrow" w:cs="Lato"/>
          <w:sz w:val="24"/>
          <w:szCs w:val="24"/>
          <w:lang w:eastAsia="pl-PL"/>
        </w:rPr>
        <w:footnoteReference w:id="2"/>
      </w:r>
      <w:r w:rsidRPr="000026AC">
        <w:rPr>
          <w:rFonts w:ascii="Arial Narrow" w:hAnsi="Arial Narrow" w:cs="Lato"/>
          <w:sz w:val="24"/>
          <w:szCs w:val="24"/>
          <w:lang w:eastAsia="pl-PL"/>
        </w:rPr>
        <w:t xml:space="preserve">, autorzy niniejszego opracowania zastosowali termin: ‘System Powierzchniowej Retencji Miejskiej’, zwany dalej SPRiM, opracowany w 2019 przez zespół Politechniki Gdańskiej: Gajewska Magdalena, Rayss Joanna, Szpakowski Wojciech, Wojciechowska Ewa, Wróblewska Dominika w publikacji: System powierzchniowej retencji miejskiej  w adaptacji miast do zmian klimatu - od wizji do wdrożeń.  We wspomnianej publikacji wyodrębniono autorski, ujednolicony podziału retencji miejskiej, uwzględniając interdyscyplinarność zagadnienia. Zaproponowane </w:t>
      </w:r>
      <w:r w:rsidR="003541B1" w:rsidRPr="000026AC">
        <w:rPr>
          <w:rFonts w:ascii="Arial Narrow" w:hAnsi="Arial Narrow" w:cs="Lato"/>
          <w:sz w:val="24"/>
          <w:szCs w:val="24"/>
          <w:lang w:eastAsia="pl-PL"/>
        </w:rPr>
        <w:t>pojęcie: System</w:t>
      </w:r>
      <w:r w:rsidRPr="000026AC">
        <w:rPr>
          <w:rFonts w:ascii="Arial Narrow" w:hAnsi="Arial Narrow" w:cs="Lato"/>
          <w:sz w:val="24"/>
          <w:szCs w:val="24"/>
          <w:lang w:eastAsia="pl-PL"/>
        </w:rPr>
        <w:t xml:space="preserve"> Powierzchniowej Retencji Miejskiej (SPRIM) zakłada retencję w wielu wymiarach (od mikro w skali budynku do małej) zgodnych z układem miejskim, w którym wszystkie poziomy retencji są jednakowo ważne i uzupełniające się wzajemnie tak aby stworzyć wielopoziomową strukturę i podnieść poziom ochrony terenów miejskich przed skutkami zmian klimatu.</w:t>
      </w:r>
    </w:p>
    <w:p w14:paraId="69D2C9AF" w14:textId="77777777" w:rsidR="00F24594" w:rsidRPr="00EA4181" w:rsidRDefault="008E60B3" w:rsidP="009E1F66">
      <w:pPr>
        <w:pStyle w:val="Standard"/>
        <w:spacing w:before="280" w:after="280"/>
        <w:jc w:val="both"/>
        <w:rPr>
          <w:rFonts w:ascii="Arial Narrow" w:hAnsi="Arial Narrow" w:cs="Lato"/>
          <w:sz w:val="24"/>
          <w:szCs w:val="24"/>
          <w:lang w:eastAsia="pl-PL"/>
        </w:rPr>
      </w:pPr>
      <w:r w:rsidRPr="000026AC">
        <w:rPr>
          <w:rFonts w:ascii="Arial Narrow" w:hAnsi="Arial Narrow" w:cs="Lato"/>
          <w:sz w:val="24"/>
          <w:szCs w:val="24"/>
          <w:lang w:eastAsia="pl-PL"/>
        </w:rPr>
        <w:lastRenderedPageBreak/>
        <w:t>W systemie SPRiM woda z założenia zasila pojedynczy obiekt w sposób rozproszony (</w:t>
      </w:r>
      <w:r w:rsidRPr="000026AC">
        <w:rPr>
          <w:rFonts w:ascii="Arial Narrow" w:hAnsi="Arial Narrow" w:cs="Lato"/>
          <w:sz w:val="24"/>
          <w:szCs w:val="24"/>
          <w:u w:val="single"/>
          <w:lang w:eastAsia="pl-PL"/>
        </w:rPr>
        <w:t>spływem powierzchniowym</w:t>
      </w:r>
      <w:r w:rsidRPr="000026AC">
        <w:rPr>
          <w:rFonts w:ascii="Arial Narrow" w:hAnsi="Arial Narrow" w:cs="Lato"/>
          <w:sz w:val="24"/>
          <w:szCs w:val="24"/>
          <w:lang w:eastAsia="pl-PL"/>
        </w:rPr>
        <w:t xml:space="preserve">) albo skumulowany z niewielkiej powierzchni utwardzonej mikrozlewni (poprzez wpust) </w:t>
      </w:r>
      <w:r w:rsidRPr="000026AC">
        <w:rPr>
          <w:rFonts w:ascii="Arial Narrow" w:hAnsi="Arial Narrow" w:cs="Lato"/>
          <w:sz w:val="24"/>
          <w:szCs w:val="24"/>
          <w:u w:val="single"/>
          <w:lang w:eastAsia="pl-PL"/>
        </w:rPr>
        <w:t>w sposób grawitacyjny.</w:t>
      </w:r>
      <w:r w:rsidRPr="000026AC">
        <w:rPr>
          <w:rFonts w:ascii="Arial Narrow" w:hAnsi="Arial Narrow" w:cs="Lato"/>
          <w:sz w:val="24"/>
          <w:szCs w:val="24"/>
          <w:lang w:eastAsia="pl-PL"/>
        </w:rPr>
        <w:t xml:space="preserve"> Nadmiar wody opadowej w obiekcie odpływa przelewem awaryjnym lub z góry zaplanowaną ścieżką odpływu powierzchniowego do obiektu kolejnego. Co najistotniejsze, w większości przypadków woda opadowa stanowi źródło procesów </w:t>
      </w:r>
      <w:proofErr w:type="spellStart"/>
      <w:r w:rsidRPr="000026AC">
        <w:rPr>
          <w:rFonts w:ascii="Arial Narrow" w:hAnsi="Arial Narrow" w:cs="Lato"/>
          <w:sz w:val="24"/>
          <w:szCs w:val="24"/>
          <w:lang w:eastAsia="pl-PL"/>
        </w:rPr>
        <w:t>ewapotraspiracji</w:t>
      </w:r>
      <w:proofErr w:type="spellEnd"/>
      <w:r w:rsidRPr="000026AC">
        <w:rPr>
          <w:rFonts w:ascii="Arial Narrow" w:hAnsi="Arial Narrow" w:cs="Lato"/>
          <w:sz w:val="24"/>
          <w:szCs w:val="24"/>
          <w:lang w:eastAsia="pl-PL"/>
        </w:rPr>
        <w:t xml:space="preserve">, parowania oraz infiltracji w ten sposób generując stratę w bilansie hydrologicznym, dlatego </w:t>
      </w:r>
      <w:r w:rsidRPr="000026AC">
        <w:rPr>
          <w:rFonts w:ascii="Arial Narrow" w:hAnsi="Arial Narrow" w:cs="Lato"/>
          <w:sz w:val="24"/>
          <w:szCs w:val="24"/>
          <w:u w:val="single"/>
          <w:lang w:eastAsia="pl-PL"/>
        </w:rPr>
        <w:t>możliwe staje się także zagospodarowywanie wody w elementach bezodpływowych</w:t>
      </w:r>
      <w:r w:rsidRPr="000026AC">
        <w:rPr>
          <w:rFonts w:ascii="Arial Narrow" w:hAnsi="Arial Narrow" w:cs="Lato"/>
          <w:sz w:val="24"/>
          <w:szCs w:val="24"/>
          <w:lang w:eastAsia="pl-PL"/>
        </w:rPr>
        <w:t>. Tak utworzone rozwiązania systemowe są budowane z pojedynczych obiektów mikroretencji.</w:t>
      </w:r>
    </w:p>
    <w:p w14:paraId="56902AB2" w14:textId="77777777" w:rsidR="00EA4181" w:rsidRDefault="00EA4181">
      <w:pPr>
        <w:pStyle w:val="Standard"/>
        <w:spacing w:after="0"/>
        <w:jc w:val="both"/>
        <w:rPr>
          <w:rFonts w:ascii="Arial Narrow" w:eastAsia="Times New Roman" w:hAnsi="Arial Narrow" w:cs="Lato"/>
          <w:sz w:val="24"/>
          <w:szCs w:val="24"/>
          <w:lang w:eastAsia="pl-PL"/>
        </w:rPr>
      </w:pPr>
    </w:p>
    <w:p w14:paraId="73C2CC9F" w14:textId="77777777" w:rsidR="00EA4181" w:rsidRDefault="00EA4181">
      <w:pPr>
        <w:pStyle w:val="Standard"/>
        <w:spacing w:after="0"/>
        <w:jc w:val="both"/>
        <w:rPr>
          <w:rFonts w:ascii="Arial Narrow" w:eastAsia="Times New Roman" w:hAnsi="Arial Narrow" w:cs="Lato"/>
          <w:sz w:val="24"/>
          <w:szCs w:val="24"/>
          <w:lang w:eastAsia="pl-PL"/>
        </w:rPr>
      </w:pPr>
    </w:p>
    <w:p w14:paraId="1330E76D" w14:textId="77777777" w:rsidR="00EA4181" w:rsidRDefault="00EA4181">
      <w:pPr>
        <w:pStyle w:val="Standard"/>
        <w:spacing w:after="0"/>
        <w:jc w:val="both"/>
        <w:rPr>
          <w:rFonts w:ascii="Arial Narrow" w:eastAsia="Times New Roman" w:hAnsi="Arial Narrow" w:cs="Lato"/>
          <w:sz w:val="24"/>
          <w:szCs w:val="24"/>
          <w:lang w:eastAsia="pl-PL"/>
        </w:rPr>
      </w:pPr>
    </w:p>
    <w:p w14:paraId="562AF738" w14:textId="77777777" w:rsidR="00F24594" w:rsidRPr="000026AC" w:rsidRDefault="008E60B3">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W niniejszym projekcie zastosowano </w:t>
      </w:r>
      <w:r w:rsidR="00E9225A">
        <w:rPr>
          <w:rFonts w:ascii="Arial Narrow" w:eastAsia="Times New Roman" w:hAnsi="Arial Narrow" w:cs="Lato"/>
          <w:sz w:val="24"/>
          <w:szCs w:val="24"/>
          <w:lang w:eastAsia="pl-PL"/>
        </w:rPr>
        <w:t>4</w:t>
      </w:r>
      <w:r w:rsidRPr="000026AC">
        <w:rPr>
          <w:rFonts w:ascii="Arial Narrow" w:eastAsia="Times New Roman" w:hAnsi="Arial Narrow" w:cs="Lato"/>
          <w:sz w:val="24"/>
          <w:szCs w:val="24"/>
          <w:lang w:eastAsia="pl-PL"/>
        </w:rPr>
        <w:t xml:space="preserve"> typ</w:t>
      </w:r>
      <w:r w:rsidR="00ED3AB2" w:rsidRPr="000026AC">
        <w:rPr>
          <w:rFonts w:ascii="Arial Narrow" w:eastAsia="Times New Roman" w:hAnsi="Arial Narrow" w:cs="Lato"/>
          <w:sz w:val="24"/>
          <w:szCs w:val="24"/>
          <w:lang w:eastAsia="pl-PL"/>
        </w:rPr>
        <w:t>y</w:t>
      </w:r>
      <w:r w:rsidRPr="000026AC">
        <w:rPr>
          <w:rFonts w:ascii="Arial Narrow" w:eastAsia="Times New Roman" w:hAnsi="Arial Narrow" w:cs="Lato"/>
          <w:sz w:val="24"/>
          <w:szCs w:val="24"/>
          <w:lang w:eastAsia="pl-PL"/>
        </w:rPr>
        <w:t xml:space="preserve"> obiektów retencyjnych budujących system SPRIM:</w:t>
      </w:r>
    </w:p>
    <w:p w14:paraId="495B0924" w14:textId="77777777" w:rsidR="006939F4" w:rsidRDefault="006939F4">
      <w:pPr>
        <w:pStyle w:val="Standard"/>
        <w:spacing w:after="0"/>
        <w:jc w:val="both"/>
        <w:rPr>
          <w:rFonts w:ascii="Arial Narrow" w:eastAsia="Times New Roman" w:hAnsi="Arial Narrow" w:cs="Lato"/>
          <w:sz w:val="24"/>
          <w:szCs w:val="24"/>
          <w:lang w:eastAsia="pl-PL"/>
        </w:rPr>
      </w:pPr>
    </w:p>
    <w:p w14:paraId="447A9633" w14:textId="77777777" w:rsidR="006939F4" w:rsidRDefault="006939F4">
      <w:pPr>
        <w:pStyle w:val="Standard"/>
        <w:spacing w:after="0"/>
        <w:jc w:val="both"/>
        <w:rPr>
          <w:rFonts w:ascii="Arial Narrow" w:eastAsia="Times New Roman" w:hAnsi="Arial Narrow" w:cs="Lato"/>
          <w:sz w:val="24"/>
          <w:szCs w:val="24"/>
          <w:lang w:eastAsia="pl-PL"/>
        </w:rPr>
      </w:pPr>
    </w:p>
    <w:p w14:paraId="2DE1007D" w14:textId="77777777" w:rsidR="006939F4" w:rsidRDefault="006939F4">
      <w:pPr>
        <w:pStyle w:val="Standard"/>
        <w:spacing w:after="0"/>
        <w:jc w:val="both"/>
        <w:rPr>
          <w:rFonts w:ascii="Arial Narrow" w:eastAsia="Times New Roman" w:hAnsi="Arial Narrow" w:cs="Lato"/>
          <w:sz w:val="24"/>
          <w:szCs w:val="24"/>
          <w:lang w:eastAsia="pl-PL"/>
        </w:rPr>
      </w:pPr>
    </w:p>
    <w:p w14:paraId="2BDC8CB5" w14:textId="77777777" w:rsidR="006939F4" w:rsidRDefault="006939F4">
      <w:pPr>
        <w:pStyle w:val="Standard"/>
        <w:spacing w:after="0"/>
        <w:jc w:val="both"/>
        <w:rPr>
          <w:rFonts w:ascii="Arial Narrow" w:eastAsia="Times New Roman" w:hAnsi="Arial Narrow" w:cs="Lato"/>
          <w:sz w:val="24"/>
          <w:szCs w:val="24"/>
          <w:lang w:eastAsia="pl-PL"/>
        </w:rPr>
      </w:pPr>
    </w:p>
    <w:p w14:paraId="470ED8AA" w14:textId="77777777" w:rsidR="00F24594" w:rsidRPr="000026AC" w:rsidRDefault="008E60B3">
      <w:pPr>
        <w:pStyle w:val="Standard"/>
        <w:spacing w:after="0"/>
        <w:jc w:val="both"/>
        <w:rPr>
          <w:rFonts w:ascii="Arial Narrow" w:hAnsi="Arial Narrow"/>
          <w:sz w:val="24"/>
          <w:szCs w:val="24"/>
        </w:rPr>
      </w:pPr>
      <w:r w:rsidRPr="000026AC">
        <w:rPr>
          <w:rFonts w:ascii="Arial Narrow" w:eastAsia="Times New Roman" w:hAnsi="Arial Narrow" w:cs="Lato"/>
          <w:sz w:val="24"/>
          <w:szCs w:val="24"/>
          <w:lang w:eastAsia="pl-PL"/>
        </w:rPr>
        <w:t xml:space="preserve">TYP 1. </w:t>
      </w:r>
      <w:bookmarkStart w:id="1" w:name="_Hlk27642119"/>
      <w:bookmarkEnd w:id="1"/>
      <w:r w:rsidR="004C778D">
        <w:rPr>
          <w:rFonts w:ascii="Arial Narrow" w:eastAsia="Times New Roman" w:hAnsi="Arial Narrow" w:cs="Lato"/>
          <w:sz w:val="24"/>
          <w:szCs w:val="24"/>
          <w:lang w:eastAsia="pl-PL"/>
        </w:rPr>
        <w:t>U</w:t>
      </w:r>
      <w:r w:rsidR="00EE0F4F" w:rsidRPr="000026AC">
        <w:rPr>
          <w:rFonts w:ascii="Arial Narrow" w:eastAsia="Times New Roman" w:hAnsi="Arial Narrow" w:cs="Lato"/>
          <w:sz w:val="24"/>
          <w:szCs w:val="24"/>
          <w:lang w:eastAsia="pl-PL"/>
        </w:rPr>
        <w:t xml:space="preserve">szczelnione ogrody deszczowe </w:t>
      </w:r>
      <w:r w:rsidR="004C778D">
        <w:rPr>
          <w:rFonts w:ascii="Arial Narrow" w:eastAsia="Times New Roman" w:hAnsi="Arial Narrow" w:cs="Lato"/>
          <w:sz w:val="24"/>
          <w:szCs w:val="24"/>
          <w:lang w:eastAsia="pl-PL"/>
        </w:rPr>
        <w:t xml:space="preserve">w formie szuwaru, zasilane doprowadzoną do nich woda opadowa z rur spustowych budynków </w:t>
      </w:r>
      <w:r w:rsidR="00EE0F4F" w:rsidRPr="000026AC">
        <w:rPr>
          <w:rFonts w:ascii="Arial Narrow" w:eastAsia="Times New Roman" w:hAnsi="Arial Narrow" w:cs="Lato"/>
          <w:sz w:val="24"/>
          <w:szCs w:val="24"/>
          <w:lang w:eastAsia="pl-PL"/>
        </w:rPr>
        <w:t>(głębokość 20</w:t>
      </w:r>
      <w:r w:rsidR="00704196" w:rsidRPr="000026AC">
        <w:rPr>
          <w:rFonts w:ascii="Arial Narrow" w:eastAsia="Times New Roman" w:hAnsi="Arial Narrow" w:cs="Lato"/>
          <w:sz w:val="24"/>
          <w:szCs w:val="24"/>
          <w:lang w:eastAsia="pl-PL"/>
        </w:rPr>
        <w:t>-30</w:t>
      </w:r>
      <w:r w:rsidR="00EE0F4F" w:rsidRPr="000026AC">
        <w:rPr>
          <w:rFonts w:ascii="Arial Narrow" w:eastAsia="Times New Roman" w:hAnsi="Arial Narrow" w:cs="Lato"/>
          <w:sz w:val="24"/>
          <w:szCs w:val="24"/>
          <w:lang w:eastAsia="pl-PL"/>
        </w:rPr>
        <w:t>cm)</w:t>
      </w:r>
      <w:r w:rsidR="00B2370B">
        <w:rPr>
          <w:rFonts w:ascii="Arial Narrow" w:eastAsia="Times New Roman" w:hAnsi="Arial Narrow" w:cs="Lato"/>
          <w:sz w:val="24"/>
          <w:szCs w:val="24"/>
          <w:lang w:eastAsia="pl-PL"/>
        </w:rPr>
        <w:t>, a także w formie zarośli olsowych z olszą czarną.</w:t>
      </w:r>
    </w:p>
    <w:p w14:paraId="1F9AD497" w14:textId="77777777" w:rsidR="00F24594" w:rsidRDefault="00F24594">
      <w:pPr>
        <w:pStyle w:val="Standard"/>
        <w:spacing w:after="0"/>
        <w:jc w:val="both"/>
        <w:rPr>
          <w:rFonts w:ascii="Arial Narrow" w:eastAsia="Times New Roman" w:hAnsi="Arial Narrow" w:cs="Lato"/>
          <w:sz w:val="24"/>
          <w:szCs w:val="24"/>
          <w:lang w:eastAsia="pl-PL"/>
        </w:rPr>
      </w:pPr>
    </w:p>
    <w:p w14:paraId="11DA6EBD" w14:textId="77777777" w:rsidR="009E1F66" w:rsidRDefault="009E1F66">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Przykład:</w:t>
      </w:r>
    </w:p>
    <w:p w14:paraId="03D6FFE3" w14:textId="77777777" w:rsidR="00EA4181" w:rsidRDefault="00EA4181" w:rsidP="00EA4181">
      <w:r>
        <w:fldChar w:fldCharType="begin"/>
      </w:r>
      <w:r>
        <w:instrText xml:space="preserve"> INCLUDEPICTURE "https://www.atlas-roslin.pl/pelna/foto/psk/pskr-Iridetum-pseudoacori.jpg" \* MERGEFORMATINET </w:instrText>
      </w:r>
      <w:r>
        <w:fldChar w:fldCharType="separate"/>
      </w:r>
      <w:r w:rsidR="00394608">
        <w:rPr>
          <w:noProof/>
        </w:rPr>
        <w:pict w14:anchorId="2F469B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Iridetum pseudacori" style="width:411pt;height:282pt">
            <v:imagedata r:id="rId10" r:href="rId11"/>
          </v:shape>
        </w:pict>
      </w:r>
      <w:r>
        <w:fldChar w:fldCharType="end"/>
      </w:r>
    </w:p>
    <w:p w14:paraId="6A2355EB" w14:textId="77777777" w:rsidR="009E1F66" w:rsidRPr="009E1F66" w:rsidRDefault="009E1F66" w:rsidP="009E1F66"/>
    <w:p w14:paraId="68A409E3" w14:textId="77777777" w:rsidR="009E1F66" w:rsidRPr="009E1F66" w:rsidRDefault="009E1F66" w:rsidP="009E1F66">
      <w:pPr>
        <w:pStyle w:val="Standard"/>
        <w:spacing w:after="0"/>
        <w:jc w:val="both"/>
        <w:rPr>
          <w:rFonts w:ascii="Arial Narrow" w:hAnsi="Arial Narrow"/>
          <w:i/>
          <w:iCs/>
          <w:sz w:val="20"/>
          <w:szCs w:val="20"/>
        </w:rPr>
      </w:pPr>
      <w:r w:rsidRPr="009E1F66">
        <w:rPr>
          <w:rFonts w:ascii="Arial Narrow" w:hAnsi="Arial Narrow"/>
          <w:i/>
          <w:iCs/>
          <w:sz w:val="20"/>
          <w:szCs w:val="20"/>
        </w:rPr>
        <w:t>(</w:t>
      </w:r>
      <w:r w:rsidRPr="009E1F66">
        <w:rPr>
          <w:rFonts w:ascii="Arial" w:hAnsi="Arial" w:cs="Arial"/>
          <w:i/>
          <w:iCs/>
          <w:sz w:val="20"/>
          <w:szCs w:val="20"/>
        </w:rPr>
        <w:t>ź</w:t>
      </w:r>
      <w:r w:rsidRPr="009E1F66">
        <w:rPr>
          <w:rFonts w:ascii="Arial Narrow" w:hAnsi="Arial Narrow"/>
          <w:i/>
          <w:iCs/>
          <w:sz w:val="20"/>
          <w:szCs w:val="20"/>
        </w:rPr>
        <w:t>ród</w:t>
      </w:r>
      <w:r w:rsidRPr="009E1F66">
        <w:rPr>
          <w:rFonts w:ascii="Arial" w:hAnsi="Arial" w:cs="Arial"/>
          <w:i/>
          <w:iCs/>
          <w:sz w:val="20"/>
          <w:szCs w:val="20"/>
        </w:rPr>
        <w:t>ł</w:t>
      </w:r>
      <w:r w:rsidRPr="009E1F66">
        <w:rPr>
          <w:rFonts w:ascii="Arial Narrow" w:hAnsi="Arial Narrow"/>
          <w:i/>
          <w:iCs/>
          <w:sz w:val="20"/>
          <w:szCs w:val="20"/>
        </w:rPr>
        <w:t xml:space="preserve">o: </w:t>
      </w:r>
      <w:r w:rsidR="00EA4181">
        <w:rPr>
          <w:rFonts w:ascii="Arial Narrow" w:hAnsi="Arial Narrow"/>
          <w:i/>
          <w:iCs/>
          <w:sz w:val="20"/>
          <w:szCs w:val="20"/>
        </w:rPr>
        <w:t>atlas-ro</w:t>
      </w:r>
      <w:r w:rsidR="00EA4181">
        <w:rPr>
          <w:rFonts w:ascii="Arial" w:hAnsi="Arial" w:cs="Arial"/>
          <w:i/>
          <w:iCs/>
          <w:sz w:val="20"/>
          <w:szCs w:val="20"/>
        </w:rPr>
        <w:t>ślin.pl</w:t>
      </w:r>
      <w:r w:rsidRPr="009E1F66">
        <w:rPr>
          <w:rFonts w:ascii="Arial Narrow" w:hAnsi="Arial Narrow"/>
          <w:i/>
          <w:iCs/>
          <w:sz w:val="20"/>
          <w:szCs w:val="20"/>
        </w:rPr>
        <w:t>)</w:t>
      </w:r>
    </w:p>
    <w:p w14:paraId="781C2A6B" w14:textId="77777777" w:rsidR="009E1F66" w:rsidRPr="000026AC" w:rsidRDefault="009E1F66">
      <w:pPr>
        <w:pStyle w:val="Standard"/>
        <w:spacing w:after="0"/>
        <w:jc w:val="both"/>
        <w:rPr>
          <w:rFonts w:ascii="Arial Narrow" w:eastAsia="Times New Roman" w:hAnsi="Arial Narrow" w:cs="Lato"/>
          <w:sz w:val="24"/>
          <w:szCs w:val="24"/>
          <w:lang w:eastAsia="pl-PL"/>
        </w:rPr>
      </w:pPr>
    </w:p>
    <w:p w14:paraId="6B944CB8" w14:textId="77777777" w:rsidR="007E2AE0" w:rsidRDefault="007E2AE0" w:rsidP="00E9225A">
      <w:pPr>
        <w:pStyle w:val="Standard"/>
        <w:spacing w:after="0"/>
        <w:jc w:val="both"/>
        <w:rPr>
          <w:rFonts w:ascii="Arial Narrow" w:eastAsia="Times New Roman" w:hAnsi="Arial Narrow" w:cs="Lato"/>
          <w:sz w:val="24"/>
          <w:szCs w:val="24"/>
          <w:lang w:eastAsia="pl-PL"/>
        </w:rPr>
      </w:pPr>
    </w:p>
    <w:p w14:paraId="335026CE" w14:textId="77777777" w:rsidR="007E2AE0" w:rsidRDefault="007E2AE0" w:rsidP="00E9225A">
      <w:pPr>
        <w:pStyle w:val="Standard"/>
        <w:spacing w:after="0"/>
        <w:jc w:val="both"/>
        <w:rPr>
          <w:rFonts w:ascii="Arial Narrow" w:eastAsia="Times New Roman" w:hAnsi="Arial Narrow" w:cs="Lato"/>
          <w:sz w:val="24"/>
          <w:szCs w:val="24"/>
          <w:lang w:eastAsia="pl-PL"/>
        </w:rPr>
      </w:pPr>
    </w:p>
    <w:p w14:paraId="24ED7F55" w14:textId="77777777" w:rsidR="007E2AE0" w:rsidRDefault="007E2AE0" w:rsidP="00E9225A">
      <w:pPr>
        <w:pStyle w:val="Standard"/>
        <w:spacing w:after="0"/>
        <w:jc w:val="both"/>
        <w:rPr>
          <w:rFonts w:ascii="Arial Narrow" w:eastAsia="Times New Roman" w:hAnsi="Arial Narrow" w:cs="Lato"/>
          <w:sz w:val="24"/>
          <w:szCs w:val="24"/>
          <w:lang w:eastAsia="pl-PL"/>
        </w:rPr>
      </w:pPr>
    </w:p>
    <w:p w14:paraId="463AB932" w14:textId="77777777" w:rsidR="007E2AE0" w:rsidRDefault="007E2AE0" w:rsidP="00E9225A">
      <w:pPr>
        <w:pStyle w:val="Standard"/>
        <w:spacing w:after="0"/>
        <w:jc w:val="both"/>
        <w:rPr>
          <w:rFonts w:ascii="Arial Narrow" w:eastAsia="Times New Roman" w:hAnsi="Arial Narrow" w:cs="Lato"/>
          <w:sz w:val="24"/>
          <w:szCs w:val="24"/>
          <w:lang w:eastAsia="pl-PL"/>
        </w:rPr>
      </w:pPr>
    </w:p>
    <w:p w14:paraId="55DF7A6B" w14:textId="77777777" w:rsidR="006D3FE7" w:rsidRPr="006D3FE7" w:rsidRDefault="00E9225A" w:rsidP="00E9225A">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TYP </w:t>
      </w:r>
      <w:r>
        <w:rPr>
          <w:rFonts w:ascii="Arial Narrow" w:eastAsia="Times New Roman" w:hAnsi="Arial Narrow" w:cs="Lato"/>
          <w:sz w:val="24"/>
          <w:szCs w:val="24"/>
          <w:lang w:eastAsia="pl-PL"/>
        </w:rPr>
        <w:t>2</w:t>
      </w:r>
      <w:r w:rsidRPr="000026AC">
        <w:rPr>
          <w:rFonts w:ascii="Arial Narrow" w:eastAsia="Times New Roman" w:hAnsi="Arial Narrow" w:cs="Lato"/>
          <w:sz w:val="24"/>
          <w:szCs w:val="24"/>
          <w:lang w:eastAsia="pl-PL"/>
        </w:rPr>
        <w:t xml:space="preserve">. </w:t>
      </w:r>
      <w:r>
        <w:rPr>
          <w:rFonts w:ascii="Arial Narrow" w:eastAsia="Times New Roman" w:hAnsi="Arial Narrow" w:cs="Lato"/>
          <w:sz w:val="24"/>
          <w:szCs w:val="24"/>
          <w:lang w:eastAsia="pl-PL"/>
        </w:rPr>
        <w:t>O</w:t>
      </w:r>
      <w:r w:rsidRPr="000026AC">
        <w:rPr>
          <w:rFonts w:ascii="Arial Narrow" w:eastAsia="Times New Roman" w:hAnsi="Arial Narrow" w:cs="Lato"/>
          <w:sz w:val="24"/>
          <w:szCs w:val="24"/>
          <w:lang w:eastAsia="pl-PL"/>
        </w:rPr>
        <w:t xml:space="preserve">grody deszczowe </w:t>
      </w:r>
      <w:r>
        <w:rPr>
          <w:rFonts w:ascii="Arial Narrow" w:eastAsia="Times New Roman" w:hAnsi="Arial Narrow" w:cs="Lato"/>
          <w:sz w:val="24"/>
          <w:szCs w:val="24"/>
          <w:lang w:eastAsia="pl-PL"/>
        </w:rPr>
        <w:t xml:space="preserve">w formie </w:t>
      </w:r>
      <w:r w:rsidR="006D3FE7">
        <w:rPr>
          <w:rFonts w:ascii="Arial Narrow" w:eastAsia="Times New Roman" w:hAnsi="Arial Narrow" w:cs="Lato"/>
          <w:sz w:val="24"/>
          <w:szCs w:val="24"/>
          <w:lang w:eastAsia="pl-PL"/>
        </w:rPr>
        <w:t>zarośli olsowych z olszą czarną i kruszyną,</w:t>
      </w:r>
      <w:r>
        <w:rPr>
          <w:rFonts w:ascii="Arial Narrow" w:eastAsia="Times New Roman" w:hAnsi="Arial Narrow" w:cs="Lato"/>
          <w:sz w:val="24"/>
          <w:szCs w:val="24"/>
          <w:lang w:eastAsia="pl-PL"/>
        </w:rPr>
        <w:t xml:space="preserve"> zasilane doprowadzoną do nich woda opadowa z rur spustowych budynków </w:t>
      </w:r>
      <w:r w:rsidRPr="000026AC">
        <w:rPr>
          <w:rFonts w:ascii="Arial Narrow" w:eastAsia="Times New Roman" w:hAnsi="Arial Narrow" w:cs="Lato"/>
          <w:sz w:val="24"/>
          <w:szCs w:val="24"/>
          <w:lang w:eastAsia="pl-PL"/>
        </w:rPr>
        <w:t>(głębokość 20-30cm)</w:t>
      </w:r>
    </w:p>
    <w:p w14:paraId="7968511B" w14:textId="77777777" w:rsidR="00E9225A" w:rsidRDefault="00E9225A" w:rsidP="00E9225A">
      <w:pPr>
        <w:pStyle w:val="Standard"/>
        <w:spacing w:after="0"/>
        <w:jc w:val="both"/>
        <w:rPr>
          <w:rFonts w:ascii="Arial Narrow" w:eastAsia="Times New Roman" w:hAnsi="Arial Narrow" w:cs="Lato"/>
          <w:sz w:val="24"/>
          <w:szCs w:val="24"/>
          <w:lang w:eastAsia="pl-PL"/>
        </w:rPr>
      </w:pPr>
    </w:p>
    <w:p w14:paraId="31FC6AC7" w14:textId="77777777" w:rsidR="00E9225A" w:rsidRDefault="00E9225A" w:rsidP="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Przykład:</w:t>
      </w:r>
    </w:p>
    <w:p w14:paraId="3B991269" w14:textId="77777777" w:rsidR="006D3FE7" w:rsidRDefault="006D3FE7" w:rsidP="006D3FE7">
      <w:r>
        <w:lastRenderedPageBreak/>
        <w:fldChar w:fldCharType="begin"/>
      </w:r>
      <w:r>
        <w:instrText xml:space="preserve"> INCLUDEPICTURE "http://www.polskaekologia24.pl/uploads/atrakcja_przyrodnicza/galeria/PK_Dolina_Baryczy_Rez_OLSZYNY_NIEZGODZKIE_fot_Piotr_Snigucki_(1)_0.JPG" \* MERGEFORMATINET </w:instrText>
      </w:r>
      <w:r>
        <w:fldChar w:fldCharType="separate"/>
      </w:r>
      <w:r w:rsidR="00394608">
        <w:rPr>
          <w:noProof/>
        </w:rPr>
        <w:pict w14:anchorId="42C67434">
          <v:shape id="_x0000_i1028" type="#_x0000_t75" alt="Polska Ekologia - Styl życia - Parki krajobrazowe" style="width:419.25pt;height:314.25pt">
            <v:imagedata r:id="rId12" r:href="rId13"/>
          </v:shape>
        </w:pict>
      </w:r>
      <w:r>
        <w:fldChar w:fldCharType="end"/>
      </w:r>
    </w:p>
    <w:p w14:paraId="7A640FDF" w14:textId="77777777" w:rsidR="006D3FE7" w:rsidRPr="009E1F66" w:rsidRDefault="006D3FE7" w:rsidP="006D3FE7">
      <w:pPr>
        <w:pStyle w:val="Standard"/>
        <w:spacing w:after="0"/>
        <w:jc w:val="both"/>
        <w:rPr>
          <w:rFonts w:ascii="Arial Narrow" w:hAnsi="Arial Narrow"/>
          <w:i/>
          <w:iCs/>
          <w:sz w:val="20"/>
          <w:szCs w:val="20"/>
        </w:rPr>
      </w:pPr>
      <w:r w:rsidRPr="009E1F66">
        <w:rPr>
          <w:rFonts w:ascii="Arial Narrow" w:hAnsi="Arial Narrow"/>
          <w:i/>
          <w:iCs/>
          <w:sz w:val="20"/>
          <w:szCs w:val="20"/>
        </w:rPr>
        <w:t>(</w:t>
      </w:r>
      <w:r w:rsidRPr="009E1F66">
        <w:rPr>
          <w:rFonts w:ascii="Arial" w:hAnsi="Arial" w:cs="Arial"/>
          <w:i/>
          <w:iCs/>
          <w:sz w:val="20"/>
          <w:szCs w:val="20"/>
        </w:rPr>
        <w:t>ź</w:t>
      </w:r>
      <w:r w:rsidRPr="009E1F66">
        <w:rPr>
          <w:rFonts w:ascii="Arial Narrow" w:hAnsi="Arial Narrow"/>
          <w:i/>
          <w:iCs/>
          <w:sz w:val="20"/>
          <w:szCs w:val="20"/>
        </w:rPr>
        <w:t>ród</w:t>
      </w:r>
      <w:r w:rsidRPr="009E1F66">
        <w:rPr>
          <w:rFonts w:ascii="Arial" w:hAnsi="Arial" w:cs="Arial"/>
          <w:i/>
          <w:iCs/>
          <w:sz w:val="20"/>
          <w:szCs w:val="20"/>
        </w:rPr>
        <w:t>ł</w:t>
      </w:r>
      <w:r w:rsidRPr="009E1F66">
        <w:rPr>
          <w:rFonts w:ascii="Arial Narrow" w:hAnsi="Arial Narrow"/>
          <w:i/>
          <w:iCs/>
          <w:sz w:val="20"/>
          <w:szCs w:val="20"/>
        </w:rPr>
        <w:t xml:space="preserve">o: </w:t>
      </w:r>
      <w:r w:rsidRPr="006D3FE7">
        <w:rPr>
          <w:rFonts w:ascii="Arial Narrow" w:hAnsi="Arial Narrow"/>
          <w:i/>
          <w:iCs/>
          <w:sz w:val="20"/>
          <w:szCs w:val="20"/>
        </w:rPr>
        <w:t>polskaekologia24.p</w:t>
      </w:r>
      <w:r>
        <w:rPr>
          <w:rFonts w:ascii="Arial Narrow" w:hAnsi="Arial Narrow"/>
          <w:i/>
          <w:iCs/>
          <w:sz w:val="20"/>
          <w:szCs w:val="20"/>
        </w:rPr>
        <w:t>l)</w:t>
      </w:r>
    </w:p>
    <w:p w14:paraId="6BC1D405" w14:textId="77777777" w:rsidR="006D3FE7" w:rsidRDefault="006D3FE7" w:rsidP="006D3FE7"/>
    <w:p w14:paraId="05EFC752" w14:textId="77777777" w:rsidR="00E9225A" w:rsidRPr="000026AC" w:rsidRDefault="00E9225A">
      <w:pPr>
        <w:pStyle w:val="Standard"/>
        <w:spacing w:after="0"/>
        <w:jc w:val="both"/>
        <w:rPr>
          <w:rFonts w:ascii="Arial Narrow" w:eastAsia="Times New Roman" w:hAnsi="Arial Narrow" w:cs="Lato"/>
          <w:sz w:val="24"/>
          <w:szCs w:val="24"/>
          <w:lang w:eastAsia="pl-PL"/>
        </w:rPr>
      </w:pPr>
    </w:p>
    <w:p w14:paraId="5ABE3FDF" w14:textId="77777777" w:rsidR="00F24594" w:rsidRDefault="008E60B3">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TYP </w:t>
      </w:r>
      <w:r w:rsidR="006D3FE7">
        <w:rPr>
          <w:rFonts w:ascii="Arial Narrow" w:eastAsia="Times New Roman" w:hAnsi="Arial Narrow" w:cs="Lato"/>
          <w:sz w:val="24"/>
          <w:szCs w:val="24"/>
          <w:lang w:eastAsia="pl-PL"/>
        </w:rPr>
        <w:t>3</w:t>
      </w:r>
      <w:r w:rsidRPr="000026AC">
        <w:rPr>
          <w:rFonts w:ascii="Arial Narrow" w:eastAsia="Times New Roman" w:hAnsi="Arial Narrow" w:cs="Lato"/>
          <w:sz w:val="24"/>
          <w:szCs w:val="24"/>
          <w:lang w:eastAsia="pl-PL"/>
        </w:rPr>
        <w:t xml:space="preserve">. </w:t>
      </w:r>
      <w:r w:rsidR="004C778D">
        <w:rPr>
          <w:rFonts w:ascii="Arial Narrow" w:eastAsia="Times New Roman" w:hAnsi="Arial Narrow" w:cs="Lato"/>
          <w:sz w:val="24"/>
          <w:szCs w:val="24"/>
          <w:u w:val="single"/>
          <w:lang w:eastAsia="pl-PL"/>
        </w:rPr>
        <w:t>O</w:t>
      </w:r>
      <w:r w:rsidR="00EE0F4F" w:rsidRPr="000026AC">
        <w:rPr>
          <w:rFonts w:ascii="Arial Narrow" w:eastAsia="Times New Roman" w:hAnsi="Arial Narrow" w:cs="Lato"/>
          <w:sz w:val="24"/>
          <w:szCs w:val="24"/>
          <w:lang w:eastAsia="pl-PL"/>
        </w:rPr>
        <w:t xml:space="preserve">grody deszczowe </w:t>
      </w:r>
      <w:r w:rsidR="004C778D">
        <w:rPr>
          <w:rFonts w:ascii="Arial Narrow" w:eastAsia="Times New Roman" w:hAnsi="Arial Narrow" w:cs="Lato"/>
          <w:sz w:val="24"/>
          <w:szCs w:val="24"/>
          <w:lang w:eastAsia="pl-PL"/>
        </w:rPr>
        <w:t>działające jako polder dla typu 1, dzięki pozostawieniu naturalnej w te</w:t>
      </w:r>
      <w:r w:rsidR="00B2370B">
        <w:rPr>
          <w:rFonts w:ascii="Arial Narrow" w:eastAsia="Times New Roman" w:hAnsi="Arial Narrow" w:cs="Lato"/>
          <w:sz w:val="24"/>
          <w:szCs w:val="24"/>
          <w:lang w:eastAsia="pl-PL"/>
        </w:rPr>
        <w:t xml:space="preserve">j </w:t>
      </w:r>
      <w:r w:rsidR="004C778D">
        <w:rPr>
          <w:rFonts w:ascii="Arial Narrow" w:eastAsia="Times New Roman" w:hAnsi="Arial Narrow" w:cs="Lato"/>
          <w:sz w:val="24"/>
          <w:szCs w:val="24"/>
          <w:lang w:eastAsia="pl-PL"/>
        </w:rPr>
        <w:t xml:space="preserve">okolicy gleby przepuszczalnej, </w:t>
      </w:r>
      <w:r w:rsidR="00EE0F4F" w:rsidRPr="000026AC">
        <w:rPr>
          <w:rFonts w:ascii="Arial Narrow" w:eastAsia="Times New Roman" w:hAnsi="Arial Narrow" w:cs="Lato"/>
          <w:sz w:val="24"/>
          <w:szCs w:val="24"/>
          <w:lang w:eastAsia="pl-PL"/>
        </w:rPr>
        <w:t>o głębokości 10cm</w:t>
      </w:r>
      <w:r w:rsidR="00ED73F7">
        <w:rPr>
          <w:rFonts w:ascii="Arial Narrow" w:eastAsia="Times New Roman" w:hAnsi="Arial Narrow" w:cs="Lato"/>
          <w:sz w:val="24"/>
          <w:szCs w:val="24"/>
          <w:lang w:eastAsia="pl-PL"/>
        </w:rPr>
        <w:t>, w formie łąki świeżej</w:t>
      </w:r>
    </w:p>
    <w:p w14:paraId="4FA538DC" w14:textId="77777777" w:rsidR="009E1F66" w:rsidRDefault="009E1F66">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Przykład:</w:t>
      </w:r>
    </w:p>
    <w:p w14:paraId="10832A83" w14:textId="77777777" w:rsidR="009E1F66" w:rsidRPr="009E1F66" w:rsidRDefault="00EA4181" w:rsidP="009E1F66">
      <w:r>
        <w:fldChar w:fldCharType="begin"/>
      </w:r>
      <w:r>
        <w:instrText xml:space="preserve"> INCLUDEPICTURE "http://lukaszluczaj.pl/wp-content/uploads/2017/05/20170526_123515_1024x576.jpg" \* MERGEFORMATINET </w:instrText>
      </w:r>
      <w:r>
        <w:fldChar w:fldCharType="separate"/>
      </w:r>
      <w:r w:rsidR="00394608">
        <w:rPr>
          <w:noProof/>
        </w:rPr>
        <w:pict w14:anchorId="5264B82B">
          <v:shape id="_x0000_i1029" type="#_x0000_t75" alt="Obraz zawierający kwiat, zewnętrzne, roślina, aster&#10;&#10;Opis wygenerowany automatycznie" style="width:422.25pt;height:237.75pt">
            <v:imagedata r:id="rId14" r:href="rId15"/>
          </v:shape>
        </w:pict>
      </w:r>
      <w:r>
        <w:fldChar w:fldCharType="end"/>
      </w:r>
    </w:p>
    <w:p w14:paraId="1302AE39" w14:textId="77777777" w:rsidR="009E1F66" w:rsidRPr="009E1F66" w:rsidRDefault="009E1F66">
      <w:pPr>
        <w:pStyle w:val="Standard"/>
        <w:spacing w:after="0"/>
        <w:jc w:val="both"/>
        <w:rPr>
          <w:rFonts w:ascii="Arial Narrow" w:hAnsi="Arial Narrow"/>
          <w:i/>
          <w:iCs/>
          <w:sz w:val="20"/>
          <w:szCs w:val="20"/>
        </w:rPr>
      </w:pPr>
      <w:r w:rsidRPr="009E1F66">
        <w:rPr>
          <w:rFonts w:ascii="Arial Narrow" w:hAnsi="Arial Narrow"/>
          <w:i/>
          <w:iCs/>
          <w:sz w:val="20"/>
          <w:szCs w:val="20"/>
        </w:rPr>
        <w:t xml:space="preserve">(źródło: </w:t>
      </w:r>
      <w:r w:rsidR="00EA4181" w:rsidRPr="00EA4181">
        <w:rPr>
          <w:rFonts w:ascii="Arial Narrow" w:hAnsi="Arial Narrow"/>
          <w:i/>
          <w:iCs/>
          <w:sz w:val="20"/>
          <w:szCs w:val="20"/>
        </w:rPr>
        <w:t>http://lukaszluczaj.pl/</w:t>
      </w:r>
      <w:r w:rsidRPr="009E1F66">
        <w:rPr>
          <w:rFonts w:ascii="Arial Narrow" w:hAnsi="Arial Narrow"/>
          <w:i/>
          <w:iCs/>
          <w:sz w:val="20"/>
          <w:szCs w:val="20"/>
        </w:rPr>
        <w:t>)</w:t>
      </w:r>
    </w:p>
    <w:p w14:paraId="68E270E2" w14:textId="77777777" w:rsidR="00F24594" w:rsidRPr="000026AC" w:rsidRDefault="00F24594">
      <w:pPr>
        <w:pStyle w:val="Standard"/>
        <w:spacing w:after="0"/>
        <w:jc w:val="both"/>
        <w:rPr>
          <w:rFonts w:ascii="Arial Narrow" w:eastAsia="Times New Roman" w:hAnsi="Arial Narrow" w:cs="Lato"/>
          <w:sz w:val="24"/>
          <w:szCs w:val="24"/>
          <w:lang w:eastAsia="pl-PL"/>
        </w:rPr>
      </w:pPr>
    </w:p>
    <w:p w14:paraId="52118670" w14:textId="77777777" w:rsidR="00F24594" w:rsidRPr="000026AC" w:rsidRDefault="008E60B3">
      <w:pPr>
        <w:pStyle w:val="Standard"/>
        <w:spacing w:after="0"/>
        <w:jc w:val="both"/>
        <w:rPr>
          <w:rFonts w:ascii="Arial Narrow" w:hAnsi="Arial Narrow"/>
          <w:sz w:val="24"/>
          <w:szCs w:val="24"/>
        </w:rPr>
      </w:pPr>
      <w:r w:rsidRPr="000026AC">
        <w:rPr>
          <w:rFonts w:ascii="Arial Narrow" w:eastAsia="Times New Roman" w:hAnsi="Arial Narrow" w:cs="Lato"/>
          <w:sz w:val="24"/>
          <w:szCs w:val="24"/>
          <w:lang w:eastAsia="pl-PL"/>
        </w:rPr>
        <w:t xml:space="preserve">TYP </w:t>
      </w:r>
      <w:r w:rsidR="006D3FE7">
        <w:rPr>
          <w:rFonts w:ascii="Arial Narrow" w:eastAsia="Times New Roman" w:hAnsi="Arial Narrow" w:cs="Lato"/>
          <w:sz w:val="24"/>
          <w:szCs w:val="24"/>
          <w:lang w:eastAsia="pl-PL"/>
        </w:rPr>
        <w:t>4</w:t>
      </w:r>
      <w:r w:rsidRPr="000026AC">
        <w:rPr>
          <w:rFonts w:ascii="Arial Narrow" w:eastAsia="Times New Roman" w:hAnsi="Arial Narrow" w:cs="Lato"/>
          <w:sz w:val="24"/>
          <w:szCs w:val="24"/>
          <w:lang w:eastAsia="pl-PL"/>
        </w:rPr>
        <w:t xml:space="preserve">. </w:t>
      </w:r>
      <w:r w:rsidR="004C778D">
        <w:rPr>
          <w:rFonts w:ascii="Arial Narrow" w:eastAsia="Times New Roman" w:hAnsi="Arial Narrow" w:cs="Lato"/>
          <w:sz w:val="24"/>
          <w:szCs w:val="24"/>
          <w:lang w:eastAsia="pl-PL"/>
        </w:rPr>
        <w:t>Łąka sucha, zalewana w przypadku opadów ekstremalnych</w:t>
      </w:r>
    </w:p>
    <w:p w14:paraId="055F4597" w14:textId="77777777" w:rsidR="00813512" w:rsidRDefault="00813512">
      <w:pPr>
        <w:pStyle w:val="Standard"/>
        <w:spacing w:after="0"/>
        <w:jc w:val="both"/>
        <w:rPr>
          <w:rFonts w:ascii="Arial Narrow" w:eastAsia="Times New Roman" w:hAnsi="Arial Narrow" w:cs="Lato"/>
          <w:sz w:val="24"/>
          <w:szCs w:val="24"/>
          <w:lang w:eastAsia="pl-PL"/>
        </w:rPr>
      </w:pPr>
    </w:p>
    <w:p w14:paraId="32FD6F99" w14:textId="77777777" w:rsidR="003541B1" w:rsidRDefault="008E60B3">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Przykład:</w:t>
      </w:r>
    </w:p>
    <w:p w14:paraId="3FAF0DD5" w14:textId="77777777" w:rsidR="00EA4181" w:rsidRDefault="00EA4181" w:rsidP="00EA4181">
      <w:r>
        <w:lastRenderedPageBreak/>
        <w:fldChar w:fldCharType="begin"/>
      </w:r>
      <w:r>
        <w:instrText xml:space="preserve"> INCLUDEPICTURE "https://api.lakikwietne.com/api/public/file/uploads/20cd5f9031b9d8bb323decaa98143e9b_o.jpeg" \* MERGEFORMATINET </w:instrText>
      </w:r>
      <w:r>
        <w:fldChar w:fldCharType="separate"/>
      </w:r>
      <w:r w:rsidR="00394608">
        <w:rPr>
          <w:noProof/>
        </w:rPr>
        <w:pict w14:anchorId="7CFA3C2F">
          <v:shape id="_x0000_i1030" type="#_x0000_t75" alt="shutterstock_112365779" style="width:418.5pt;height:280.5pt">
            <v:imagedata r:id="rId16" r:href="rId17"/>
          </v:shape>
        </w:pict>
      </w:r>
      <w:r>
        <w:fldChar w:fldCharType="end"/>
      </w:r>
    </w:p>
    <w:p w14:paraId="39B288A2" w14:textId="77777777" w:rsidR="00EA4181" w:rsidRPr="009E1F66" w:rsidRDefault="00EA4181" w:rsidP="00EA4181">
      <w:pPr>
        <w:pStyle w:val="Standard"/>
        <w:spacing w:after="0"/>
        <w:jc w:val="both"/>
        <w:rPr>
          <w:rFonts w:ascii="Arial Narrow" w:hAnsi="Arial Narrow"/>
          <w:i/>
          <w:iCs/>
          <w:sz w:val="20"/>
          <w:szCs w:val="20"/>
        </w:rPr>
      </w:pPr>
      <w:r w:rsidRPr="009E1F66">
        <w:rPr>
          <w:rFonts w:ascii="Arial Narrow" w:hAnsi="Arial Narrow"/>
          <w:i/>
          <w:iCs/>
          <w:sz w:val="20"/>
          <w:szCs w:val="20"/>
        </w:rPr>
        <w:t>(</w:t>
      </w:r>
      <w:r w:rsidRPr="009E1F66">
        <w:rPr>
          <w:rFonts w:ascii="Arial" w:hAnsi="Arial" w:cs="Arial"/>
          <w:i/>
          <w:iCs/>
          <w:sz w:val="20"/>
          <w:szCs w:val="20"/>
        </w:rPr>
        <w:t>ź</w:t>
      </w:r>
      <w:r w:rsidRPr="009E1F66">
        <w:rPr>
          <w:rFonts w:ascii="Arial Narrow" w:hAnsi="Arial Narrow"/>
          <w:i/>
          <w:iCs/>
          <w:sz w:val="20"/>
          <w:szCs w:val="20"/>
        </w:rPr>
        <w:t>ród</w:t>
      </w:r>
      <w:r w:rsidRPr="009E1F66">
        <w:rPr>
          <w:rFonts w:ascii="Arial" w:hAnsi="Arial" w:cs="Arial"/>
          <w:i/>
          <w:iCs/>
          <w:sz w:val="20"/>
          <w:szCs w:val="20"/>
        </w:rPr>
        <w:t>ł</w:t>
      </w:r>
      <w:r w:rsidRPr="009E1F66">
        <w:rPr>
          <w:rFonts w:ascii="Arial Narrow" w:hAnsi="Arial Narrow"/>
          <w:i/>
          <w:iCs/>
          <w:sz w:val="20"/>
          <w:szCs w:val="20"/>
        </w:rPr>
        <w:t xml:space="preserve">o: </w:t>
      </w:r>
      <w:r w:rsidRPr="00EA4181">
        <w:rPr>
          <w:rFonts w:ascii="Arial Narrow" w:hAnsi="Arial Narrow"/>
          <w:i/>
          <w:iCs/>
          <w:sz w:val="20"/>
          <w:szCs w:val="20"/>
        </w:rPr>
        <w:t>https://www.lakikwietne.p</w:t>
      </w:r>
      <w:r w:rsidRPr="009E1F66">
        <w:rPr>
          <w:rFonts w:ascii="Arial Narrow" w:hAnsi="Arial Narrow"/>
          <w:i/>
          <w:iCs/>
          <w:sz w:val="20"/>
          <w:szCs w:val="20"/>
        </w:rPr>
        <w:t>)</w:t>
      </w:r>
    </w:p>
    <w:p w14:paraId="11308A0B" w14:textId="77777777" w:rsidR="00EA4181" w:rsidRPr="000026AC" w:rsidRDefault="00EA4181">
      <w:pPr>
        <w:pStyle w:val="Standard"/>
        <w:spacing w:after="0"/>
        <w:jc w:val="both"/>
        <w:rPr>
          <w:rFonts w:ascii="Arial Narrow" w:eastAsia="Times New Roman" w:hAnsi="Arial Narrow" w:cs="Lato"/>
          <w:sz w:val="24"/>
          <w:szCs w:val="24"/>
          <w:lang w:eastAsia="pl-PL"/>
        </w:rPr>
      </w:pPr>
    </w:p>
    <w:p w14:paraId="0E2C7DA6" w14:textId="77777777" w:rsidR="00F24594" w:rsidRPr="000026AC" w:rsidRDefault="008E60B3">
      <w:pPr>
        <w:pStyle w:val="Standard"/>
        <w:spacing w:before="280" w:after="28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Podkreślić</w:t>
      </w:r>
      <w:r w:rsidR="004C778D">
        <w:rPr>
          <w:rFonts w:ascii="Arial Narrow" w:eastAsia="Times New Roman" w:hAnsi="Arial Narrow" w:cs="Lato"/>
          <w:sz w:val="24"/>
          <w:szCs w:val="24"/>
          <w:lang w:eastAsia="pl-PL"/>
        </w:rPr>
        <w:t xml:space="preserve"> </w:t>
      </w:r>
      <w:r w:rsidRPr="000026AC">
        <w:rPr>
          <w:rFonts w:ascii="Arial Narrow" w:eastAsia="Times New Roman" w:hAnsi="Arial Narrow" w:cs="Lato"/>
          <w:sz w:val="24"/>
          <w:szCs w:val="24"/>
          <w:lang w:eastAsia="pl-PL"/>
        </w:rPr>
        <w:t>należy, że pozbywanie się wody z projektowanej przestrzeni nie jest celem głównym, gdyż projektantom zależy na jej codziennej dostępności dla projektowanych roślin.</w:t>
      </w:r>
    </w:p>
    <w:p w14:paraId="5BDCFEE1" w14:textId="77777777" w:rsidR="00F24594" w:rsidRPr="000026AC" w:rsidRDefault="008E60B3">
      <w:pPr>
        <w:pStyle w:val="Standard"/>
        <w:spacing w:after="0"/>
        <w:jc w:val="both"/>
        <w:rPr>
          <w:rFonts w:ascii="Arial Narrow" w:eastAsia="Times New Roman" w:hAnsi="Arial Narrow" w:cs="Lato"/>
          <w:sz w:val="24"/>
          <w:szCs w:val="24"/>
          <w:u w:val="single"/>
          <w:lang w:eastAsia="pl-PL"/>
        </w:rPr>
      </w:pPr>
      <w:r w:rsidRPr="000026AC">
        <w:rPr>
          <w:rFonts w:ascii="Arial Narrow" w:eastAsia="Times New Roman" w:hAnsi="Arial Narrow" w:cs="Lato"/>
          <w:sz w:val="24"/>
          <w:szCs w:val="24"/>
          <w:u w:val="single"/>
          <w:lang w:eastAsia="pl-PL"/>
        </w:rPr>
        <w:t>2.</w:t>
      </w:r>
      <w:r w:rsidR="00EE0F4F" w:rsidRPr="000026AC">
        <w:rPr>
          <w:rFonts w:ascii="Arial Narrow" w:eastAsia="Times New Roman" w:hAnsi="Arial Narrow" w:cs="Lato"/>
          <w:sz w:val="24"/>
          <w:szCs w:val="24"/>
          <w:u w:val="single"/>
          <w:lang w:eastAsia="pl-PL"/>
        </w:rPr>
        <w:t>3</w:t>
      </w:r>
      <w:r w:rsidRPr="000026AC">
        <w:rPr>
          <w:rFonts w:ascii="Arial Narrow" w:eastAsia="Times New Roman" w:hAnsi="Arial Narrow" w:cs="Lato"/>
          <w:sz w:val="24"/>
          <w:szCs w:val="24"/>
          <w:u w:val="single"/>
          <w:lang w:eastAsia="pl-PL"/>
        </w:rPr>
        <w:t xml:space="preserve">. </w:t>
      </w:r>
      <w:r w:rsidR="0072125F" w:rsidRPr="000026AC">
        <w:rPr>
          <w:rFonts w:ascii="Arial Narrow" w:eastAsia="Times New Roman" w:hAnsi="Arial Narrow" w:cs="Lato"/>
          <w:sz w:val="24"/>
          <w:szCs w:val="24"/>
          <w:u w:val="single"/>
          <w:lang w:eastAsia="pl-PL"/>
        </w:rPr>
        <w:t>Projekt nasadzeń zieleni</w:t>
      </w:r>
      <w:r w:rsidRPr="000026AC">
        <w:rPr>
          <w:rFonts w:ascii="Arial Narrow" w:eastAsia="Times New Roman" w:hAnsi="Arial Narrow" w:cs="Lato"/>
          <w:sz w:val="24"/>
          <w:szCs w:val="24"/>
          <w:u w:val="single"/>
          <w:lang w:eastAsia="pl-PL"/>
        </w:rPr>
        <w:t xml:space="preserve"> </w:t>
      </w:r>
    </w:p>
    <w:p w14:paraId="482AD2B5" w14:textId="77777777" w:rsidR="00093922" w:rsidRPr="000026AC" w:rsidRDefault="00093922">
      <w:pPr>
        <w:pStyle w:val="Standard"/>
        <w:spacing w:after="0"/>
        <w:jc w:val="both"/>
        <w:rPr>
          <w:rFonts w:ascii="Arial Narrow" w:eastAsia="Times New Roman" w:hAnsi="Arial Narrow" w:cs="Lato"/>
          <w:sz w:val="24"/>
          <w:szCs w:val="24"/>
          <w:lang w:eastAsia="pl-PL"/>
        </w:rPr>
      </w:pPr>
    </w:p>
    <w:p w14:paraId="2DE242D8" w14:textId="77777777" w:rsidR="00F24594" w:rsidRPr="000026AC" w:rsidRDefault="008E60B3">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Drzewa i krzewy:</w:t>
      </w:r>
    </w:p>
    <w:tbl>
      <w:tblPr>
        <w:tblW w:w="9270" w:type="dxa"/>
        <w:tblInd w:w="55" w:type="dxa"/>
        <w:tblLayout w:type="fixed"/>
        <w:tblCellMar>
          <w:left w:w="10" w:type="dxa"/>
          <w:right w:w="10" w:type="dxa"/>
        </w:tblCellMar>
        <w:tblLook w:val="04A0" w:firstRow="1" w:lastRow="0" w:firstColumn="1" w:lastColumn="0" w:noHBand="0" w:noVBand="1"/>
      </w:tblPr>
      <w:tblGrid>
        <w:gridCol w:w="446"/>
        <w:gridCol w:w="1559"/>
        <w:gridCol w:w="1417"/>
        <w:gridCol w:w="2268"/>
        <w:gridCol w:w="851"/>
        <w:gridCol w:w="2729"/>
      </w:tblGrid>
      <w:tr w:rsidR="0072125F" w:rsidRPr="000026AC" w14:paraId="0BCE27BF" w14:textId="77777777" w:rsidTr="00C774D7">
        <w:tblPrEx>
          <w:tblCellMar>
            <w:top w:w="0" w:type="dxa"/>
            <w:bottom w:w="0" w:type="dxa"/>
          </w:tblCellMar>
        </w:tblPrEx>
        <w:trPr>
          <w:trHeight w:val="40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C2B312F" w14:textId="77777777" w:rsidR="0072125F" w:rsidRPr="000026AC" w:rsidRDefault="0072125F">
            <w:pPr>
              <w:pStyle w:val="Standard"/>
              <w:spacing w:after="0"/>
              <w:jc w:val="both"/>
              <w:rPr>
                <w:rFonts w:ascii="Arial Narrow" w:eastAsia="Times New Roman" w:hAnsi="Arial Narrow" w:cs="Lato"/>
                <w:sz w:val="24"/>
                <w:szCs w:val="24"/>
                <w:lang w:eastAsia="pl-PL"/>
              </w:rPr>
            </w:pPr>
            <w:proofErr w:type="spellStart"/>
            <w:r w:rsidRPr="000026AC">
              <w:rPr>
                <w:rFonts w:ascii="Arial Narrow" w:eastAsia="Times New Roman" w:hAnsi="Arial Narrow" w:cs="Lato"/>
                <w:sz w:val="24"/>
                <w:szCs w:val="24"/>
                <w:lang w:eastAsia="pl-PL"/>
              </w:rPr>
              <w:t>Lp</w:t>
            </w:r>
            <w:proofErr w:type="spellEnd"/>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00AB451" w14:textId="77777777" w:rsidR="0072125F" w:rsidRPr="000026AC" w:rsidRDefault="0072125F">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Nazwa Polska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35B42B8B" w14:textId="77777777" w:rsidR="0072125F" w:rsidRPr="00FA08D8" w:rsidRDefault="0072125F">
            <w:pPr>
              <w:pStyle w:val="Standard"/>
              <w:spacing w:after="0"/>
              <w:rPr>
                <w:rFonts w:ascii="Arial Narrow" w:eastAsia="Times New Roman" w:hAnsi="Arial Narrow" w:cs="Lato"/>
                <w:i/>
                <w:iCs/>
                <w:sz w:val="24"/>
                <w:szCs w:val="24"/>
                <w:lang w:eastAsia="pl-PL"/>
              </w:rPr>
            </w:pPr>
            <w:r w:rsidRPr="00FA08D8">
              <w:rPr>
                <w:rFonts w:ascii="Arial Narrow" w:eastAsia="Times New Roman" w:hAnsi="Arial Narrow" w:cs="Lato"/>
                <w:i/>
                <w:iCs/>
                <w:sz w:val="24"/>
                <w:szCs w:val="24"/>
                <w:lang w:eastAsia="pl-PL"/>
              </w:rPr>
              <w:t>Nazwa Łacińska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BF73C1A" w14:textId="77777777" w:rsidR="0072125F" w:rsidRPr="000026AC" w:rsidRDefault="0072125F">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Uwagi</w:t>
            </w:r>
          </w:p>
        </w:tc>
        <w:tc>
          <w:tcPr>
            <w:tcW w:w="851" w:type="dxa"/>
            <w:tcBorders>
              <w:top w:val="single" w:sz="4" w:space="0" w:color="000000"/>
              <w:left w:val="single" w:sz="4" w:space="0" w:color="000000"/>
              <w:bottom w:val="single" w:sz="4" w:space="0" w:color="000000"/>
              <w:right w:val="single" w:sz="4" w:space="0" w:color="000000"/>
            </w:tcBorders>
          </w:tcPr>
          <w:p w14:paraId="36C9994C" w14:textId="77777777" w:rsidR="0072125F" w:rsidRPr="000026AC" w:rsidRDefault="0072125F">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Ilość</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F0AC901" w14:textId="77777777" w:rsidR="0072125F" w:rsidRPr="000026AC" w:rsidRDefault="0072125F">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Zdjęcie</w:t>
            </w:r>
          </w:p>
        </w:tc>
      </w:tr>
      <w:tr w:rsidR="0072125F" w:rsidRPr="000026AC" w14:paraId="6031AAB9" w14:textId="77777777" w:rsidTr="00C774D7">
        <w:tblPrEx>
          <w:tblCellMar>
            <w:top w:w="0" w:type="dxa"/>
            <w:bottom w:w="0" w:type="dxa"/>
          </w:tblCellMar>
        </w:tblPrEx>
        <w:trPr>
          <w:trHeight w:val="306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ED791F1" w14:textId="77777777" w:rsidR="0072125F" w:rsidRPr="000026AC" w:rsidRDefault="0072125F">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F06B64D" w14:textId="77777777" w:rsidR="0072125F" w:rsidRPr="000026AC" w:rsidRDefault="0072125F">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Olsza </w:t>
            </w:r>
            <w:r w:rsidR="00EA4181">
              <w:rPr>
                <w:rFonts w:ascii="Arial Narrow" w:hAnsi="Arial Narrow" w:cs="Lato"/>
                <w:sz w:val="24"/>
                <w:szCs w:val="24"/>
                <w:lang w:eastAsia="ar-SA"/>
              </w:rPr>
              <w:t xml:space="preserve">czarna, forma naturalna, </w:t>
            </w:r>
            <w:proofErr w:type="spellStart"/>
            <w:r w:rsidR="00EA4181">
              <w:rPr>
                <w:rFonts w:ascii="Arial Narrow" w:hAnsi="Arial Narrow" w:cs="Lato"/>
                <w:sz w:val="24"/>
                <w:szCs w:val="24"/>
                <w:lang w:eastAsia="ar-SA"/>
              </w:rPr>
              <w:t>wielo</w:t>
            </w:r>
            <w:proofErr w:type="spellEnd"/>
            <w:r w:rsidR="00EA4181">
              <w:rPr>
                <w:rFonts w:ascii="Arial Narrow" w:hAnsi="Arial Narrow" w:cs="Lato"/>
                <w:sz w:val="24"/>
                <w:szCs w:val="24"/>
                <w:lang w:eastAsia="ar-SA"/>
              </w:rPr>
              <w:t xml:space="preserve"> lub jednopniowa </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2F8C633E" w14:textId="77777777" w:rsidR="0072125F" w:rsidRPr="00FA08D8" w:rsidRDefault="0072125F">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lang w:eastAsia="ar-SA"/>
              </w:rPr>
              <w:t>Alnus</w:t>
            </w:r>
            <w:proofErr w:type="spellEnd"/>
            <w:r w:rsidRPr="00FA08D8">
              <w:rPr>
                <w:rFonts w:ascii="Arial Narrow" w:hAnsi="Arial Narrow" w:cs="Lato"/>
                <w:i/>
                <w:iCs/>
                <w:sz w:val="24"/>
                <w:szCs w:val="24"/>
                <w:lang w:eastAsia="ar-SA"/>
              </w:rPr>
              <w:t xml:space="preserve"> </w:t>
            </w:r>
            <w:proofErr w:type="spellStart"/>
            <w:r w:rsidR="00EA4181" w:rsidRPr="00FA08D8">
              <w:rPr>
                <w:rFonts w:ascii="Arial Narrow" w:hAnsi="Arial Narrow" w:cs="Lato"/>
                <w:i/>
                <w:iCs/>
                <w:sz w:val="24"/>
                <w:szCs w:val="24"/>
                <w:lang w:eastAsia="ar-SA"/>
              </w:rPr>
              <w:t>glutinosa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7C80F00" w14:textId="77777777" w:rsidR="0072125F" w:rsidRDefault="00C774D7" w:rsidP="009D14B8">
            <w:pPr>
              <w:pStyle w:val="Standard"/>
              <w:spacing w:after="0"/>
              <w:rPr>
                <w:rFonts w:ascii="Arial Narrow" w:hAnsi="Arial Narrow" w:cs="Lato"/>
                <w:sz w:val="24"/>
                <w:szCs w:val="24"/>
                <w:lang w:eastAsia="ar-SA"/>
              </w:rPr>
            </w:pPr>
            <w:r>
              <w:rPr>
                <w:rFonts w:ascii="Arial Narrow" w:hAnsi="Arial Narrow" w:cs="Lato"/>
                <w:sz w:val="24"/>
                <w:szCs w:val="24"/>
                <w:lang w:eastAsia="ar-SA"/>
              </w:rPr>
              <w:t>różnorodne egzemplarze olszy zarówno jednopniowej jak i wielopniowych soliterów w typach:</w:t>
            </w:r>
          </w:p>
          <w:p w14:paraId="10F445CD" w14:textId="77777777" w:rsidR="00C774D7" w:rsidRDefault="00C774D7" w:rsidP="00C774D7">
            <w:pPr>
              <w:pStyle w:val="Standard"/>
              <w:numPr>
                <w:ilvl w:val="0"/>
                <w:numId w:val="29"/>
              </w:numPr>
              <w:tabs>
                <w:tab w:val="left" w:pos="206"/>
              </w:tabs>
              <w:spacing w:after="0"/>
              <w:ind w:left="206" w:hanging="142"/>
              <w:jc w:val="both"/>
              <w:rPr>
                <w:rFonts w:ascii="Arial Narrow" w:hAnsi="Arial Narrow" w:cs="Lato"/>
                <w:sz w:val="24"/>
                <w:szCs w:val="24"/>
                <w:lang w:eastAsia="ar-SA"/>
              </w:rPr>
            </w:pPr>
            <w:r>
              <w:rPr>
                <w:rFonts w:ascii="Arial Narrow" w:hAnsi="Arial Narrow" w:cs="Lato"/>
                <w:sz w:val="24"/>
                <w:szCs w:val="24"/>
                <w:lang w:eastAsia="ar-SA"/>
              </w:rPr>
              <w:t>Soliter 4x szkółkowany, wys.: 400-500 cm, z bryłą korzeniową, wielopniowy min 4 pnie na wys. 5 cm;</w:t>
            </w:r>
          </w:p>
          <w:p w14:paraId="062671F0" w14:textId="77777777" w:rsidR="00C774D7" w:rsidRDefault="00C774D7" w:rsidP="00C774D7">
            <w:pPr>
              <w:pStyle w:val="Standard"/>
              <w:numPr>
                <w:ilvl w:val="0"/>
                <w:numId w:val="29"/>
              </w:numPr>
              <w:tabs>
                <w:tab w:val="left" w:pos="206"/>
              </w:tabs>
              <w:spacing w:after="0"/>
              <w:ind w:left="206" w:hanging="142"/>
              <w:jc w:val="both"/>
              <w:rPr>
                <w:rFonts w:ascii="Arial Narrow" w:hAnsi="Arial Narrow" w:cs="Lato"/>
                <w:sz w:val="24"/>
                <w:szCs w:val="24"/>
                <w:lang w:eastAsia="ar-SA"/>
              </w:rPr>
            </w:pPr>
            <w:r>
              <w:rPr>
                <w:rFonts w:ascii="Arial Narrow" w:hAnsi="Arial Narrow" w:cs="Lato"/>
                <w:sz w:val="24"/>
                <w:szCs w:val="24"/>
                <w:lang w:eastAsia="ar-SA"/>
              </w:rPr>
              <w:t>Soliter 3x szkółkowany, wielopniowy, min 3 pnie na wysokości 5 cm, wys.: 300-350 cm, z bryłą korzeniową;</w:t>
            </w:r>
          </w:p>
          <w:p w14:paraId="0BEDBAF7" w14:textId="77777777" w:rsidR="00C774D7" w:rsidRDefault="00C774D7" w:rsidP="009D14B8">
            <w:pPr>
              <w:pStyle w:val="Standard"/>
              <w:numPr>
                <w:ilvl w:val="0"/>
                <w:numId w:val="29"/>
              </w:numPr>
              <w:tabs>
                <w:tab w:val="left" w:pos="206"/>
              </w:tabs>
              <w:spacing w:after="0"/>
              <w:ind w:left="206" w:hanging="142"/>
              <w:rPr>
                <w:rFonts w:ascii="Arial Narrow" w:hAnsi="Arial Narrow" w:cs="Lato"/>
                <w:sz w:val="24"/>
                <w:szCs w:val="24"/>
                <w:lang w:eastAsia="ar-SA"/>
              </w:rPr>
            </w:pPr>
            <w:r>
              <w:rPr>
                <w:rFonts w:ascii="Arial Narrow" w:hAnsi="Arial Narrow" w:cs="Lato"/>
                <w:sz w:val="24"/>
                <w:szCs w:val="24"/>
                <w:lang w:eastAsia="ar-SA"/>
              </w:rPr>
              <w:t xml:space="preserve">Forma pojedyncza, standard, 12-14cm w </w:t>
            </w:r>
            <w:r>
              <w:rPr>
                <w:rFonts w:ascii="Arial Narrow" w:hAnsi="Arial Narrow" w:cs="Lato"/>
                <w:sz w:val="24"/>
                <w:szCs w:val="24"/>
                <w:lang w:eastAsia="ar-SA"/>
              </w:rPr>
              <w:lastRenderedPageBreak/>
              <w:t>obwodzie, sadzone pojedynczo, podwójnie i po 3 szt. W 1 dole, z bryłą korzeniową</w:t>
            </w:r>
          </w:p>
          <w:p w14:paraId="3A2A40BD" w14:textId="77777777" w:rsidR="00C774D7" w:rsidRPr="00C774D7" w:rsidRDefault="00C774D7" w:rsidP="00C774D7">
            <w:pPr>
              <w:pStyle w:val="Standard"/>
              <w:numPr>
                <w:ilvl w:val="0"/>
                <w:numId w:val="29"/>
              </w:numPr>
              <w:tabs>
                <w:tab w:val="left" w:pos="206"/>
              </w:tabs>
              <w:spacing w:after="0"/>
              <w:ind w:left="206" w:hanging="142"/>
              <w:jc w:val="both"/>
              <w:rPr>
                <w:rFonts w:ascii="Arial Narrow" w:hAnsi="Arial Narrow" w:cs="Lato"/>
                <w:sz w:val="24"/>
                <w:szCs w:val="24"/>
                <w:lang w:eastAsia="ar-SA"/>
              </w:rPr>
            </w:pPr>
            <w:r>
              <w:rPr>
                <w:rFonts w:ascii="Arial Narrow" w:hAnsi="Arial Narrow" w:cs="Lato"/>
                <w:sz w:val="24"/>
                <w:szCs w:val="24"/>
                <w:lang w:eastAsia="ar-SA"/>
              </w:rPr>
              <w:t>Forma pojedyncza, standard, 20-25 w obwodzie, sadzone pojedynczo, z bryłą korzeniową</w:t>
            </w:r>
          </w:p>
        </w:tc>
        <w:tc>
          <w:tcPr>
            <w:tcW w:w="851" w:type="dxa"/>
            <w:tcBorders>
              <w:top w:val="single" w:sz="4" w:space="0" w:color="000000"/>
              <w:left w:val="single" w:sz="4" w:space="0" w:color="000000"/>
              <w:bottom w:val="single" w:sz="4" w:space="0" w:color="000000"/>
              <w:right w:val="single" w:sz="4" w:space="0" w:color="000000"/>
            </w:tcBorders>
          </w:tcPr>
          <w:p w14:paraId="0202768B" w14:textId="77777777" w:rsidR="0072125F" w:rsidRPr="000026AC" w:rsidRDefault="00E23F35">
            <w:pPr>
              <w:pStyle w:val="Standard"/>
              <w:spacing w:after="0"/>
              <w:jc w:val="both"/>
              <w:rPr>
                <w:rFonts w:ascii="Arial Narrow" w:hAnsi="Arial Narrow"/>
                <w:noProof/>
                <w:sz w:val="24"/>
                <w:szCs w:val="24"/>
              </w:rPr>
            </w:pPr>
            <w:r>
              <w:rPr>
                <w:rFonts w:ascii="Arial Narrow" w:hAnsi="Arial Narrow"/>
                <w:noProof/>
                <w:sz w:val="24"/>
                <w:szCs w:val="24"/>
              </w:rPr>
              <w:lastRenderedPageBreak/>
              <w:t>17szt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38A6AD8" w14:textId="77777777" w:rsidR="0072125F" w:rsidRPr="00EA4181" w:rsidRDefault="00EA4181" w:rsidP="00EA4181">
            <w:r>
              <w:fldChar w:fldCharType="begin"/>
            </w:r>
            <w:r>
              <w:instrText xml:space="preserve"> INCLUDEPICTURE "https://encrypted-tbn0.gstatic.com/images?q=tbn:ANd9GcTO8jozLzY79BDZR8nA4ifmx_ufPpGkWK9r2Q&amp;usqp=CAU" \* MERGEFORMATINET </w:instrText>
            </w:r>
            <w:r>
              <w:fldChar w:fldCharType="separate"/>
            </w:r>
            <w:r w:rsidR="00394608">
              <w:rPr>
                <w:noProof/>
              </w:rPr>
              <w:pict w14:anchorId="26E3CCDD">
                <v:shape id="_x0000_i1031" type="#_x0000_t75" alt="Alnus glutinosa - Olsza czarna | Mapio.net" style="width:129pt;height:129pt">
                  <v:imagedata r:id="rId18" r:href="rId19"/>
                </v:shape>
              </w:pict>
            </w:r>
            <w:r>
              <w:fldChar w:fldCharType="end"/>
            </w:r>
          </w:p>
        </w:tc>
      </w:tr>
      <w:tr w:rsidR="0072125F" w:rsidRPr="000026AC" w14:paraId="12C7D0F6" w14:textId="77777777" w:rsidTr="00C774D7">
        <w:tblPrEx>
          <w:tblCellMar>
            <w:top w:w="0" w:type="dxa"/>
            <w:bottom w:w="0" w:type="dxa"/>
          </w:tblCellMar>
        </w:tblPrEx>
        <w:trPr>
          <w:trHeight w:val="306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C6F6C45" w14:textId="77777777" w:rsidR="0072125F" w:rsidRPr="000026AC" w:rsidRDefault="0072125F">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99996F2" w14:textId="77777777" w:rsidR="0072125F" w:rsidRPr="000026AC" w:rsidRDefault="0072125F">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Brzoza </w:t>
            </w:r>
            <w:r w:rsidR="00C774D7">
              <w:rPr>
                <w:rFonts w:ascii="Arial Narrow" w:hAnsi="Arial Narrow" w:cs="Lato"/>
                <w:sz w:val="24"/>
                <w:szCs w:val="24"/>
                <w:lang w:eastAsia="ar-SA"/>
              </w:rPr>
              <w:t>brodawkowata, forma naturalna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4406966" w14:textId="77777777" w:rsidR="0072125F" w:rsidRPr="00FA08D8" w:rsidRDefault="00C774D7">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lang w:eastAsia="ar-SA"/>
              </w:rPr>
              <w:t>Betula</w:t>
            </w:r>
            <w:proofErr w:type="spellEnd"/>
            <w:r w:rsidRPr="00FA08D8">
              <w:rPr>
                <w:rFonts w:ascii="Arial Narrow" w:hAnsi="Arial Narrow" w:cs="Lato"/>
                <w:i/>
                <w:iCs/>
                <w:sz w:val="24"/>
                <w:szCs w:val="24"/>
                <w:lang w:eastAsia="ar-SA"/>
              </w:rPr>
              <w:t xml:space="preserve"> </w:t>
            </w:r>
            <w:proofErr w:type="spellStart"/>
            <w:r w:rsidRPr="00FA08D8">
              <w:rPr>
                <w:rFonts w:ascii="Arial Narrow" w:hAnsi="Arial Narrow" w:cs="Lato"/>
                <w:i/>
                <w:iCs/>
                <w:sz w:val="24"/>
                <w:szCs w:val="24"/>
                <w:lang w:eastAsia="ar-SA"/>
              </w:rPr>
              <w:t>pendula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61863B2" w14:textId="77777777" w:rsidR="0072125F" w:rsidRDefault="00C774D7">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 3 rodzajach:</w:t>
            </w:r>
          </w:p>
          <w:p w14:paraId="40B55DE2" w14:textId="77777777" w:rsidR="00C774D7" w:rsidRDefault="00C774D7">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a) materiał szkółkarski</w:t>
            </w:r>
            <w:r w:rsidR="00FA08D8">
              <w:rPr>
                <w:rFonts w:ascii="Arial Narrow" w:hAnsi="Arial Narrow" w:cs="Lato"/>
                <w:sz w:val="24"/>
                <w:szCs w:val="24"/>
                <w:lang w:eastAsia="ar-SA"/>
              </w:rPr>
              <w:t xml:space="preserve"> z gołym korzeniem</w:t>
            </w:r>
            <w:r>
              <w:rPr>
                <w:rFonts w:ascii="Arial Narrow" w:hAnsi="Arial Narrow" w:cs="Lato"/>
                <w:sz w:val="24"/>
                <w:szCs w:val="24"/>
                <w:lang w:eastAsia="ar-SA"/>
              </w:rPr>
              <w:t xml:space="preserve"> do zalesiania w wiązkach po 10 sztuk, wysokość min. 120</w:t>
            </w:r>
            <w:r w:rsidR="00FA08D8">
              <w:rPr>
                <w:rFonts w:ascii="Arial Narrow" w:hAnsi="Arial Narrow" w:cs="Lato"/>
                <w:sz w:val="24"/>
                <w:szCs w:val="24"/>
                <w:lang w:eastAsia="ar-SA"/>
              </w:rPr>
              <w:t>-150</w:t>
            </w:r>
            <w:r>
              <w:rPr>
                <w:rFonts w:ascii="Arial Narrow" w:hAnsi="Arial Narrow" w:cs="Lato"/>
                <w:sz w:val="24"/>
                <w:szCs w:val="24"/>
                <w:lang w:eastAsia="ar-SA"/>
              </w:rPr>
              <w:t xml:space="preserve"> cm</w:t>
            </w:r>
          </w:p>
          <w:p w14:paraId="08DF861D" w14:textId="77777777" w:rsidR="00C774D7" w:rsidRDefault="00C774D7">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b) 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wielopniowa, min 3 x szkółkowana, wys. 300-350 cm</w:t>
            </w:r>
            <w:r w:rsidR="00FA08D8">
              <w:rPr>
                <w:rFonts w:ascii="Arial Narrow" w:hAnsi="Arial Narrow" w:cs="Lato"/>
                <w:sz w:val="24"/>
                <w:szCs w:val="24"/>
                <w:lang w:eastAsia="ar-SA"/>
              </w:rPr>
              <w:t>, z bryłą korzeniową</w:t>
            </w:r>
          </w:p>
          <w:p w14:paraId="0228C64E" w14:textId="77777777" w:rsidR="00C774D7" w:rsidRPr="000026AC" w:rsidRDefault="00C774D7">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c) forma standardowa, </w:t>
            </w:r>
            <w:r w:rsidR="00FA08D8">
              <w:rPr>
                <w:rFonts w:ascii="Arial Narrow" w:hAnsi="Arial Narrow" w:cs="Lato"/>
                <w:sz w:val="24"/>
                <w:szCs w:val="24"/>
                <w:lang w:eastAsia="ar-SA"/>
              </w:rPr>
              <w:t>min 3 x szkółkowana, obwód 14-16cm, z bryłą korzeniową</w:t>
            </w:r>
          </w:p>
        </w:tc>
        <w:tc>
          <w:tcPr>
            <w:tcW w:w="851" w:type="dxa"/>
            <w:tcBorders>
              <w:top w:val="single" w:sz="4" w:space="0" w:color="000000"/>
              <w:left w:val="single" w:sz="4" w:space="0" w:color="000000"/>
              <w:bottom w:val="single" w:sz="4" w:space="0" w:color="000000"/>
              <w:right w:val="single" w:sz="4" w:space="0" w:color="000000"/>
            </w:tcBorders>
          </w:tcPr>
          <w:p w14:paraId="714C418D" w14:textId="77777777" w:rsidR="0072125F" w:rsidRPr="000026AC" w:rsidRDefault="00E23F35">
            <w:pPr>
              <w:pStyle w:val="Standard"/>
              <w:spacing w:after="0"/>
              <w:jc w:val="both"/>
              <w:rPr>
                <w:rFonts w:ascii="Arial Narrow" w:hAnsi="Arial Narrow"/>
                <w:noProof/>
                <w:sz w:val="24"/>
                <w:szCs w:val="24"/>
              </w:rPr>
            </w:pPr>
            <w:r>
              <w:rPr>
                <w:rFonts w:ascii="Arial Narrow" w:hAnsi="Arial Narrow"/>
                <w:noProof/>
                <w:sz w:val="24"/>
                <w:szCs w:val="24"/>
              </w:rPr>
              <w:t>15szt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57BA64E" w14:textId="403CE8A3" w:rsidR="00FA08D8" w:rsidRDefault="00685BA4" w:rsidP="00FA08D8">
            <w:r>
              <w:rPr>
                <w:rFonts w:ascii="Arial Narrow" w:eastAsia="Calibri" w:hAnsi="Arial Narrow" w:cs="Tahoma"/>
                <w:noProof/>
                <w:lang w:eastAsia="en-US"/>
              </w:rPr>
              <w:drawing>
                <wp:inline distT="0" distB="0" distL="0" distR="0" wp14:anchorId="0C370272" wp14:editId="34A1DA35">
                  <wp:extent cx="1638300" cy="98107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38300" cy="981075"/>
                          </a:xfrm>
                          <a:prstGeom prst="rect">
                            <a:avLst/>
                          </a:prstGeom>
                          <a:noFill/>
                          <a:ln>
                            <a:noFill/>
                          </a:ln>
                        </pic:spPr>
                      </pic:pic>
                    </a:graphicData>
                  </a:graphic>
                </wp:inline>
              </w:drawing>
            </w:r>
          </w:p>
          <w:p w14:paraId="43A7ADEA" w14:textId="77777777" w:rsidR="0072125F" w:rsidRPr="000026AC" w:rsidRDefault="0072125F">
            <w:pPr>
              <w:pStyle w:val="Standard"/>
              <w:spacing w:after="0"/>
              <w:jc w:val="both"/>
              <w:rPr>
                <w:rFonts w:ascii="Arial Narrow" w:hAnsi="Arial Narrow"/>
                <w:sz w:val="24"/>
                <w:szCs w:val="24"/>
              </w:rPr>
            </w:pPr>
          </w:p>
        </w:tc>
      </w:tr>
      <w:tr w:rsidR="0072125F" w:rsidRPr="000026AC" w14:paraId="636B71EA" w14:textId="77777777" w:rsidTr="00C774D7">
        <w:tblPrEx>
          <w:tblCellMar>
            <w:top w:w="0" w:type="dxa"/>
            <w:bottom w:w="0" w:type="dxa"/>
          </w:tblCellMar>
        </w:tblPrEx>
        <w:trPr>
          <w:trHeight w:val="2684"/>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6A836E0" w14:textId="77777777" w:rsidR="0072125F" w:rsidRPr="000026AC" w:rsidRDefault="00704196">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E4DEA1E" w14:textId="77777777" w:rsidR="0072125F" w:rsidRPr="000026AC" w:rsidRDefault="00FA08D8">
            <w:pPr>
              <w:pStyle w:val="Standard"/>
              <w:spacing w:after="0"/>
              <w:rPr>
                <w:rFonts w:ascii="Arial Narrow" w:hAnsi="Arial Narrow" w:cs="Lato"/>
                <w:sz w:val="24"/>
                <w:szCs w:val="24"/>
                <w:lang w:eastAsia="ar-SA"/>
              </w:rPr>
            </w:pPr>
            <w:r>
              <w:rPr>
                <w:rFonts w:ascii="Arial Narrow" w:hAnsi="Arial Narrow" w:cs="Lato"/>
                <w:sz w:val="24"/>
                <w:szCs w:val="24"/>
                <w:lang w:eastAsia="ar-SA"/>
              </w:rPr>
              <w:t>Jesion  forma naturalna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E1B6A53" w14:textId="77777777" w:rsidR="0072125F" w:rsidRPr="00FA08D8" w:rsidRDefault="00FA08D8">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lang w:eastAsia="ar-SA"/>
              </w:rPr>
              <w:t>Fraxinus</w:t>
            </w:r>
            <w:proofErr w:type="spellEnd"/>
            <w:r w:rsidRPr="00FA08D8">
              <w:rPr>
                <w:rFonts w:ascii="Arial Narrow" w:hAnsi="Arial Narrow" w:cs="Lato"/>
                <w:i/>
                <w:iCs/>
                <w:sz w:val="24"/>
                <w:szCs w:val="24"/>
                <w:lang w:eastAsia="ar-SA"/>
              </w:rPr>
              <w:t xml:space="preserve"> </w:t>
            </w:r>
            <w:proofErr w:type="spellStart"/>
            <w:r w:rsidRPr="00FA08D8">
              <w:rPr>
                <w:rFonts w:ascii="Arial Narrow" w:hAnsi="Arial Narrow" w:cs="Lato"/>
                <w:i/>
                <w:iCs/>
                <w:sz w:val="24"/>
                <w:szCs w:val="24"/>
                <w:lang w:eastAsia="ar-SA"/>
              </w:rPr>
              <w:t>excelsior</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CCABB6F" w14:textId="77777777" w:rsidR="00FA08D8" w:rsidRDefault="00FA08D8" w:rsidP="00FA08D8">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 2 rodzajach:</w:t>
            </w:r>
          </w:p>
          <w:p w14:paraId="28855D87" w14:textId="77777777" w:rsidR="00FA08D8" w:rsidRDefault="00FA08D8" w:rsidP="00FA08D8">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a) 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wielopniowa, min 3 x szkółkowana, wys. 300-350 cm, z bryłą korzeniową</w:t>
            </w:r>
          </w:p>
          <w:p w14:paraId="1F61D378" w14:textId="77777777" w:rsidR="0072125F" w:rsidRPr="000026AC" w:rsidRDefault="00FA08D8" w:rsidP="00FA08D8">
            <w:pPr>
              <w:pStyle w:val="Standard"/>
              <w:spacing w:after="0"/>
              <w:rPr>
                <w:rFonts w:ascii="Arial Narrow" w:hAnsi="Arial Narrow" w:cs="Lato"/>
                <w:sz w:val="24"/>
                <w:szCs w:val="24"/>
                <w:lang w:eastAsia="ar-SA"/>
              </w:rPr>
            </w:pPr>
            <w:r>
              <w:rPr>
                <w:rFonts w:ascii="Arial Narrow" w:hAnsi="Arial Narrow" w:cs="Lato"/>
                <w:sz w:val="24"/>
                <w:szCs w:val="24"/>
                <w:lang w:eastAsia="ar-SA"/>
              </w:rPr>
              <w:t>b) forma standardowa, min 3 x szkółkowana, obwód 14-16cm, z bryłą korzeniową</w:t>
            </w:r>
          </w:p>
        </w:tc>
        <w:tc>
          <w:tcPr>
            <w:tcW w:w="851" w:type="dxa"/>
            <w:tcBorders>
              <w:top w:val="single" w:sz="4" w:space="0" w:color="000000"/>
              <w:left w:val="single" w:sz="4" w:space="0" w:color="000000"/>
              <w:bottom w:val="single" w:sz="4" w:space="0" w:color="000000"/>
              <w:right w:val="single" w:sz="4" w:space="0" w:color="000000"/>
            </w:tcBorders>
          </w:tcPr>
          <w:p w14:paraId="06FA6AC1" w14:textId="77777777" w:rsidR="0072125F" w:rsidRPr="000026AC" w:rsidRDefault="00E23F35">
            <w:pPr>
              <w:pStyle w:val="Standard"/>
              <w:spacing w:after="0"/>
              <w:jc w:val="both"/>
              <w:rPr>
                <w:rFonts w:ascii="Arial Narrow" w:hAnsi="Arial Narrow"/>
                <w:noProof/>
                <w:sz w:val="24"/>
                <w:szCs w:val="24"/>
              </w:rPr>
            </w:pPr>
            <w:r>
              <w:rPr>
                <w:rFonts w:ascii="Arial Narrow" w:hAnsi="Arial Narrow"/>
                <w:noProof/>
                <w:sz w:val="24"/>
                <w:szCs w:val="24"/>
              </w:rPr>
              <w:t>3szt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FDE1E84" w14:textId="0DD63949" w:rsidR="00FA08D8" w:rsidRDefault="00685BA4" w:rsidP="00FA08D8">
            <w:r>
              <w:rPr>
                <w:rFonts w:ascii="Arial Narrow" w:eastAsia="Calibri" w:hAnsi="Arial Narrow" w:cs="Tahoma"/>
                <w:noProof/>
                <w:lang w:eastAsia="en-US"/>
              </w:rPr>
              <w:drawing>
                <wp:inline distT="0" distB="0" distL="0" distR="0" wp14:anchorId="35657FD2" wp14:editId="22180074">
                  <wp:extent cx="1638300" cy="92392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8300" cy="923925"/>
                          </a:xfrm>
                          <a:prstGeom prst="rect">
                            <a:avLst/>
                          </a:prstGeom>
                          <a:noFill/>
                          <a:ln>
                            <a:noFill/>
                          </a:ln>
                        </pic:spPr>
                      </pic:pic>
                    </a:graphicData>
                  </a:graphic>
                </wp:inline>
              </w:drawing>
            </w:r>
          </w:p>
          <w:p w14:paraId="174594D5" w14:textId="77777777" w:rsidR="0072125F" w:rsidRPr="000026AC" w:rsidRDefault="0072125F">
            <w:pPr>
              <w:pStyle w:val="Standard"/>
              <w:spacing w:after="0"/>
              <w:jc w:val="both"/>
              <w:rPr>
                <w:rFonts w:ascii="Arial Narrow" w:hAnsi="Arial Narrow"/>
                <w:sz w:val="24"/>
                <w:szCs w:val="24"/>
              </w:rPr>
            </w:pPr>
          </w:p>
        </w:tc>
      </w:tr>
      <w:tr w:rsidR="00704196" w:rsidRPr="000026AC" w14:paraId="1881C034" w14:textId="77777777" w:rsidTr="00C774D7">
        <w:tblPrEx>
          <w:tblCellMar>
            <w:top w:w="0" w:type="dxa"/>
            <w:bottom w:w="0" w:type="dxa"/>
          </w:tblCellMar>
        </w:tblPrEx>
        <w:trPr>
          <w:trHeight w:val="306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BFE033D" w14:textId="77777777" w:rsidR="00704196" w:rsidRPr="000026AC" w:rsidRDefault="00C6532E" w:rsidP="00704196">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ACEFDD9" w14:textId="77777777" w:rsidR="00704196" w:rsidRPr="000026AC" w:rsidRDefault="00704196" w:rsidP="00704196">
            <w:pPr>
              <w:pStyle w:val="Standard"/>
              <w:spacing w:after="0"/>
              <w:rPr>
                <w:rFonts w:ascii="Arial Narrow" w:hAnsi="Arial Narrow" w:cs="Lato"/>
                <w:sz w:val="24"/>
                <w:szCs w:val="24"/>
                <w:lang w:eastAsia="ar-SA"/>
              </w:rPr>
            </w:pPr>
            <w:r w:rsidRPr="000026AC">
              <w:rPr>
                <w:rFonts w:ascii="Arial Narrow" w:hAnsi="Arial Narrow" w:cs="Lato"/>
                <w:sz w:val="24"/>
                <w:szCs w:val="24"/>
              </w:rPr>
              <w:t>Klon polny ‘</w:t>
            </w:r>
            <w:proofErr w:type="spellStart"/>
            <w:r w:rsidRPr="000026AC">
              <w:rPr>
                <w:rFonts w:ascii="Arial Narrow" w:hAnsi="Arial Narrow" w:cs="Lato"/>
                <w:sz w:val="24"/>
                <w:szCs w:val="24"/>
              </w:rPr>
              <w:t>Elsrijk</w:t>
            </w:r>
            <w:proofErr w:type="spellEnd"/>
            <w:r w:rsidRPr="000026AC">
              <w:rPr>
                <w:rFonts w:ascii="Arial Narrow" w:hAnsi="Arial Narrow" w:cs="Lato"/>
                <w:sz w:val="24"/>
                <w:szCs w:val="24"/>
              </w:rPr>
              <w:t>’</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1ED3AA3" w14:textId="77777777" w:rsidR="00704196" w:rsidRPr="00FA08D8" w:rsidRDefault="00704196" w:rsidP="00704196">
            <w:pPr>
              <w:pStyle w:val="Standard"/>
              <w:spacing w:after="0"/>
              <w:rPr>
                <w:rFonts w:ascii="Arial Narrow" w:hAnsi="Arial Narrow" w:cs="Lato"/>
                <w:i/>
                <w:iCs/>
                <w:sz w:val="24"/>
                <w:szCs w:val="24"/>
                <w:lang w:eastAsia="ar-SA"/>
              </w:rPr>
            </w:pPr>
            <w:r w:rsidRPr="00FA08D8">
              <w:rPr>
                <w:rFonts w:ascii="Arial Narrow" w:hAnsi="Arial Narrow" w:cs="Lato"/>
                <w:i/>
                <w:iCs/>
                <w:sz w:val="24"/>
                <w:szCs w:val="24"/>
                <w:lang w:val="en-US"/>
              </w:rPr>
              <w:t xml:space="preserve">Acer </w:t>
            </w:r>
            <w:proofErr w:type="spellStart"/>
            <w:r w:rsidRPr="00FA08D8">
              <w:rPr>
                <w:rFonts w:ascii="Arial Narrow" w:hAnsi="Arial Narrow" w:cs="Lato"/>
                <w:i/>
                <w:iCs/>
                <w:sz w:val="24"/>
                <w:szCs w:val="24"/>
                <w:lang w:val="en-US"/>
              </w:rPr>
              <w:t>campestre</w:t>
            </w:r>
            <w:proofErr w:type="spellEnd"/>
            <w:r w:rsidRPr="00FA08D8">
              <w:rPr>
                <w:rFonts w:ascii="Arial Narrow" w:hAnsi="Arial Narrow" w:cs="Lato"/>
                <w:i/>
                <w:iCs/>
                <w:sz w:val="24"/>
                <w:szCs w:val="24"/>
                <w:lang w:val="en-US"/>
              </w:rPr>
              <w:t xml:space="preserve"> ‘</w:t>
            </w:r>
            <w:proofErr w:type="spellStart"/>
            <w:r w:rsidRPr="00FA08D8">
              <w:rPr>
                <w:rFonts w:ascii="Arial Narrow" w:hAnsi="Arial Narrow" w:cs="Lato"/>
                <w:i/>
                <w:iCs/>
                <w:sz w:val="24"/>
                <w:szCs w:val="24"/>
                <w:lang w:val="en-US"/>
              </w:rPr>
              <w:t>Elsrijk</w:t>
            </w:r>
            <w:proofErr w:type="spellEnd"/>
            <w:r w:rsidRPr="00FA08D8">
              <w:rPr>
                <w:rFonts w:ascii="Arial Narrow" w:hAnsi="Arial Narrow" w:cs="Lato"/>
                <w:i/>
                <w:iCs/>
                <w:sz w:val="24"/>
                <w:szCs w:val="24"/>
                <w:lang w:val="en-US"/>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4EF39AA" w14:textId="77777777" w:rsidR="00704196" w:rsidRPr="000026AC" w:rsidRDefault="00704196" w:rsidP="00704196">
            <w:pPr>
              <w:pStyle w:val="Standard"/>
              <w:spacing w:after="0"/>
              <w:rPr>
                <w:rFonts w:ascii="Arial Narrow" w:hAnsi="Arial Narrow" w:cs="Lato"/>
                <w:sz w:val="24"/>
                <w:szCs w:val="24"/>
                <w:lang w:eastAsia="ar-SA"/>
              </w:rPr>
            </w:pPr>
            <w:r w:rsidRPr="000026AC">
              <w:rPr>
                <w:rFonts w:ascii="Arial Narrow" w:hAnsi="Arial Narrow" w:cs="Lato"/>
                <w:sz w:val="24"/>
                <w:szCs w:val="24"/>
              </w:rPr>
              <w:t xml:space="preserve">obwód pnia </w:t>
            </w:r>
            <w:r w:rsidR="00FA08D8">
              <w:rPr>
                <w:rFonts w:ascii="Arial Narrow" w:hAnsi="Arial Narrow" w:cs="Lato"/>
                <w:sz w:val="24"/>
                <w:szCs w:val="24"/>
              </w:rPr>
              <w:t xml:space="preserve">min </w:t>
            </w:r>
            <w:r w:rsidRPr="000026AC">
              <w:rPr>
                <w:rFonts w:ascii="Arial Narrow" w:hAnsi="Arial Narrow" w:cs="Lato"/>
                <w:sz w:val="24"/>
                <w:szCs w:val="24"/>
              </w:rPr>
              <w:t>14-16 cm, z bryłą korzeniową</w:t>
            </w:r>
          </w:p>
        </w:tc>
        <w:tc>
          <w:tcPr>
            <w:tcW w:w="851" w:type="dxa"/>
            <w:tcBorders>
              <w:top w:val="single" w:sz="4" w:space="0" w:color="000000"/>
              <w:left w:val="single" w:sz="4" w:space="0" w:color="000000"/>
              <w:bottom w:val="single" w:sz="4" w:space="0" w:color="000000"/>
              <w:right w:val="single" w:sz="4" w:space="0" w:color="000000"/>
            </w:tcBorders>
          </w:tcPr>
          <w:p w14:paraId="6883D5F2" w14:textId="77777777" w:rsidR="00704196" w:rsidRPr="000026AC" w:rsidRDefault="00E23F35" w:rsidP="00704196">
            <w:pPr>
              <w:pStyle w:val="Standard"/>
              <w:spacing w:after="0"/>
              <w:jc w:val="both"/>
              <w:rPr>
                <w:rFonts w:ascii="Arial Narrow" w:hAnsi="Arial Narrow"/>
                <w:noProof/>
                <w:sz w:val="24"/>
                <w:szCs w:val="24"/>
              </w:rPr>
            </w:pPr>
            <w:r>
              <w:rPr>
                <w:rFonts w:ascii="Arial Narrow" w:hAnsi="Arial Narrow"/>
                <w:noProof/>
                <w:sz w:val="24"/>
                <w:szCs w:val="24"/>
              </w:rPr>
              <w:t>3szt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4B395AC" w14:textId="65C08AC0" w:rsidR="00704196" w:rsidRPr="000026AC" w:rsidRDefault="00685BA4" w:rsidP="00704196">
            <w:pPr>
              <w:pStyle w:val="Standard"/>
              <w:spacing w:after="0"/>
              <w:jc w:val="both"/>
              <w:rPr>
                <w:rFonts w:ascii="Arial Narrow" w:hAnsi="Arial Narrow"/>
                <w:sz w:val="24"/>
                <w:szCs w:val="24"/>
              </w:rPr>
            </w:pPr>
            <w:r w:rsidRPr="00394608">
              <w:rPr>
                <w:rFonts w:ascii="Arial Narrow" w:hAnsi="Arial Narrow" w:cs="Lato"/>
                <w:noProof/>
                <w:sz w:val="24"/>
                <w:szCs w:val="24"/>
              </w:rPr>
              <w:drawing>
                <wp:inline distT="0" distB="0" distL="0" distR="0" wp14:anchorId="11E55BCE" wp14:editId="1E2753A4">
                  <wp:extent cx="1752600" cy="2200275"/>
                  <wp:effectExtent l="0" t="0" r="0" b="0"/>
                  <wp:docPr id="10"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52600" cy="2200275"/>
                          </a:xfrm>
                          <a:prstGeom prst="rect">
                            <a:avLst/>
                          </a:prstGeom>
                          <a:solidFill>
                            <a:srgbClr val="FFFFFF"/>
                          </a:solidFill>
                          <a:ln>
                            <a:noFill/>
                          </a:ln>
                        </pic:spPr>
                      </pic:pic>
                    </a:graphicData>
                  </a:graphic>
                </wp:inline>
              </w:drawing>
            </w:r>
          </w:p>
        </w:tc>
      </w:tr>
      <w:tr w:rsidR="00B02055" w:rsidRPr="000026AC" w14:paraId="75D2845D" w14:textId="77777777" w:rsidTr="00C774D7">
        <w:tblPrEx>
          <w:tblCellMar>
            <w:top w:w="0" w:type="dxa"/>
            <w:bottom w:w="0" w:type="dxa"/>
          </w:tblCellMar>
        </w:tblPrEx>
        <w:trPr>
          <w:trHeight w:val="306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4B740C4" w14:textId="77777777" w:rsidR="00B02055" w:rsidRPr="000026AC" w:rsidRDefault="00B02055" w:rsidP="00B02055">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lastRenderedPageBreak/>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53C69AF" w14:textId="77777777" w:rsidR="00B02055" w:rsidRPr="000026AC" w:rsidRDefault="00B02055" w:rsidP="00B02055">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Wierzba płacząca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39AF272E" w14:textId="77777777" w:rsidR="00B02055" w:rsidRPr="00FA08D8" w:rsidRDefault="00B02055" w:rsidP="00B02055">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rPr>
              <w:t>Salix</w:t>
            </w:r>
            <w:proofErr w:type="spellEnd"/>
            <w:r w:rsidRPr="00FA08D8">
              <w:rPr>
                <w:rFonts w:ascii="Arial Narrow" w:hAnsi="Arial Narrow" w:cs="Lato"/>
                <w:i/>
                <w:iCs/>
                <w:sz w:val="24"/>
                <w:szCs w:val="24"/>
              </w:rPr>
              <w:t xml:space="preserve"> </w:t>
            </w:r>
            <w:r w:rsidR="00FA08D8">
              <w:rPr>
                <w:rFonts w:ascii="Arial Narrow" w:hAnsi="Arial Narrow" w:cs="Lato"/>
                <w:i/>
                <w:iCs/>
                <w:sz w:val="24"/>
                <w:szCs w:val="24"/>
              </w:rPr>
              <w:t xml:space="preserve">x </w:t>
            </w:r>
            <w:proofErr w:type="spellStart"/>
            <w:r w:rsidR="00FA08D8">
              <w:rPr>
                <w:rFonts w:ascii="Arial Narrow" w:hAnsi="Arial Narrow" w:cs="Lato"/>
                <w:i/>
                <w:iCs/>
                <w:sz w:val="24"/>
                <w:szCs w:val="24"/>
              </w:rPr>
              <w:t>babylonica</w:t>
            </w:r>
            <w:proofErr w:type="spellEnd"/>
            <w:r w:rsidR="00FA08D8">
              <w:rPr>
                <w:rFonts w:ascii="Arial Narrow" w:hAnsi="Arial Narrow" w:cs="Lato"/>
                <w:i/>
                <w:iCs/>
                <w:sz w:val="24"/>
                <w:szCs w:val="24"/>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F7EE9EE" w14:textId="77777777" w:rsidR="00B02055" w:rsidRPr="000026AC" w:rsidRDefault="00B02055" w:rsidP="00B02055">
            <w:pPr>
              <w:pStyle w:val="Standard"/>
              <w:spacing w:after="0"/>
              <w:rPr>
                <w:rFonts w:ascii="Arial Narrow" w:hAnsi="Arial Narrow" w:cs="Lato"/>
                <w:sz w:val="24"/>
                <w:szCs w:val="24"/>
                <w:lang w:eastAsia="ar-SA"/>
              </w:rPr>
            </w:pPr>
            <w:r w:rsidRPr="000026AC">
              <w:rPr>
                <w:rFonts w:ascii="Arial Narrow" w:hAnsi="Arial Narrow" w:cs="Lato"/>
                <w:sz w:val="24"/>
                <w:szCs w:val="24"/>
              </w:rPr>
              <w:t>obwód pnia 20-25 cm, z bryłą korzeniową</w:t>
            </w:r>
          </w:p>
        </w:tc>
        <w:tc>
          <w:tcPr>
            <w:tcW w:w="851" w:type="dxa"/>
            <w:tcBorders>
              <w:top w:val="single" w:sz="4" w:space="0" w:color="000000"/>
              <w:left w:val="single" w:sz="4" w:space="0" w:color="000000"/>
              <w:bottom w:val="single" w:sz="4" w:space="0" w:color="000000"/>
              <w:right w:val="single" w:sz="4" w:space="0" w:color="000000"/>
            </w:tcBorders>
          </w:tcPr>
          <w:p w14:paraId="12E0F740" w14:textId="77777777" w:rsidR="00B02055" w:rsidRPr="000026AC" w:rsidRDefault="00E23F35" w:rsidP="00B02055">
            <w:pPr>
              <w:pStyle w:val="Standard"/>
              <w:spacing w:after="0"/>
              <w:jc w:val="both"/>
              <w:rPr>
                <w:rFonts w:ascii="Arial Narrow" w:hAnsi="Arial Narrow"/>
                <w:noProof/>
                <w:sz w:val="24"/>
                <w:szCs w:val="24"/>
              </w:rPr>
            </w:pPr>
            <w:r>
              <w:rPr>
                <w:rFonts w:ascii="Arial Narrow" w:hAnsi="Arial Narrow"/>
                <w:noProof/>
                <w:sz w:val="24"/>
                <w:szCs w:val="24"/>
              </w:rPr>
              <w:t>1szt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B7A1708" w14:textId="15E39003" w:rsidR="00B02055" w:rsidRPr="000026AC" w:rsidRDefault="00685BA4" w:rsidP="00B02055">
            <w:pPr>
              <w:pStyle w:val="Standard"/>
              <w:spacing w:after="0"/>
              <w:jc w:val="both"/>
              <w:rPr>
                <w:rFonts w:ascii="Arial Narrow" w:hAnsi="Arial Narrow"/>
                <w:sz w:val="24"/>
                <w:szCs w:val="24"/>
              </w:rPr>
            </w:pPr>
            <w:r w:rsidRPr="00394608">
              <w:rPr>
                <w:rFonts w:ascii="Arial Narrow" w:hAnsi="Arial Narrow"/>
                <w:noProof/>
                <w:sz w:val="24"/>
                <w:szCs w:val="24"/>
              </w:rPr>
              <w:drawing>
                <wp:inline distT="0" distB="0" distL="0" distR="0" wp14:anchorId="26FFB060" wp14:editId="3DAFA1EB">
                  <wp:extent cx="1895475" cy="2133600"/>
                  <wp:effectExtent l="0" t="0" r="0" b="0"/>
                  <wp:docPr id="11" name="Obraz 22" descr="Obraz zawierający drzewo, roślina, zewnętrzne, wierz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braz zawierający drzewo, roślina, zewnętrzne, wierzba&#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l="-505" t="5623" b="4257"/>
                          <a:stretch>
                            <a:fillRect/>
                          </a:stretch>
                        </pic:blipFill>
                        <pic:spPr bwMode="auto">
                          <a:xfrm>
                            <a:off x="0" y="0"/>
                            <a:ext cx="1895475" cy="2133600"/>
                          </a:xfrm>
                          <a:prstGeom prst="rect">
                            <a:avLst/>
                          </a:prstGeom>
                          <a:noFill/>
                          <a:ln>
                            <a:noFill/>
                          </a:ln>
                        </pic:spPr>
                      </pic:pic>
                    </a:graphicData>
                  </a:graphic>
                </wp:inline>
              </w:drawing>
            </w:r>
          </w:p>
        </w:tc>
      </w:tr>
      <w:tr w:rsidR="00B02055" w:rsidRPr="000026AC" w14:paraId="4623D52D" w14:textId="77777777" w:rsidTr="00C774D7">
        <w:tblPrEx>
          <w:tblCellMar>
            <w:top w:w="0" w:type="dxa"/>
            <w:bottom w:w="0" w:type="dxa"/>
          </w:tblCellMar>
        </w:tblPrEx>
        <w:trPr>
          <w:trHeight w:val="306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82CEAA8" w14:textId="77777777" w:rsidR="00B02055" w:rsidRPr="000026AC" w:rsidRDefault="00B02055" w:rsidP="00B02055">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6.</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E330712" w14:textId="77777777" w:rsidR="00B02055" w:rsidRPr="000026AC" w:rsidRDefault="00B02055" w:rsidP="00B02055">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Wierzba </w:t>
            </w:r>
            <w:r w:rsidR="00FA08D8">
              <w:rPr>
                <w:rFonts w:ascii="Arial Narrow" w:hAnsi="Arial Narrow" w:cs="Lato"/>
                <w:sz w:val="24"/>
                <w:szCs w:val="24"/>
                <w:lang w:eastAsia="ar-SA"/>
              </w:rPr>
              <w:t>iwa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6A327C9" w14:textId="77777777" w:rsidR="00B02055" w:rsidRPr="00FA08D8" w:rsidRDefault="00FA08D8" w:rsidP="00B02055">
            <w:pPr>
              <w:pStyle w:val="Standard"/>
              <w:spacing w:after="0"/>
              <w:rPr>
                <w:rFonts w:ascii="Arial Narrow" w:hAnsi="Arial Narrow" w:cs="Lato"/>
                <w:i/>
                <w:iCs/>
                <w:sz w:val="24"/>
                <w:szCs w:val="24"/>
                <w:lang w:eastAsia="ar-SA"/>
              </w:rPr>
            </w:pPr>
            <w:proofErr w:type="spellStart"/>
            <w:r>
              <w:rPr>
                <w:rFonts w:ascii="Arial Narrow" w:hAnsi="Arial Narrow" w:cs="Lato"/>
                <w:i/>
                <w:iCs/>
                <w:sz w:val="24"/>
                <w:szCs w:val="24"/>
                <w:lang w:eastAsia="ar-SA"/>
              </w:rPr>
              <w:t>Salix</w:t>
            </w:r>
            <w:proofErr w:type="spellEnd"/>
            <w:r>
              <w:rPr>
                <w:rFonts w:ascii="Arial Narrow" w:hAnsi="Arial Narrow" w:cs="Lato"/>
                <w:i/>
                <w:iCs/>
                <w:sz w:val="24"/>
                <w:szCs w:val="24"/>
                <w:lang w:eastAsia="ar-SA"/>
              </w:rPr>
              <w:t xml:space="preserve"> </w:t>
            </w:r>
            <w:proofErr w:type="spellStart"/>
            <w:r>
              <w:rPr>
                <w:rFonts w:ascii="Arial Narrow" w:hAnsi="Arial Narrow" w:cs="Lato"/>
                <w:i/>
                <w:iCs/>
                <w:sz w:val="24"/>
                <w:szCs w:val="24"/>
                <w:lang w:eastAsia="ar-SA"/>
              </w:rPr>
              <w:t>caprea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C3A3997" w14:textId="77777777" w:rsidR="00FA08D8" w:rsidRDefault="00FA08D8" w:rsidP="00FA08D8">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 2 rodzajach:</w:t>
            </w:r>
          </w:p>
          <w:p w14:paraId="00C01B18" w14:textId="77777777" w:rsidR="00FA08D8" w:rsidRDefault="00FA08D8" w:rsidP="00FA08D8">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a) 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3 x szkółkowana, wys. 150-200cm, z bryłą korzeniową</w:t>
            </w:r>
          </w:p>
          <w:p w14:paraId="64DC14E6" w14:textId="77777777" w:rsidR="00FA08D8" w:rsidRDefault="00FA08D8" w:rsidP="00FA08D8">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b) forma standardowa, </w:t>
            </w:r>
          </w:p>
          <w:p w14:paraId="6A1AA9B3" w14:textId="77777777" w:rsidR="00B02055" w:rsidRPr="000026AC" w:rsidRDefault="00FA08D8" w:rsidP="00B02055">
            <w:pPr>
              <w:pStyle w:val="Standard"/>
              <w:spacing w:after="0"/>
              <w:rPr>
                <w:rFonts w:ascii="Arial Narrow" w:hAnsi="Arial Narrow" w:cs="Lato"/>
                <w:sz w:val="24"/>
                <w:szCs w:val="24"/>
                <w:lang w:eastAsia="ar-SA"/>
              </w:rPr>
            </w:pPr>
            <w:r>
              <w:rPr>
                <w:rFonts w:ascii="Arial Narrow" w:hAnsi="Arial Narrow" w:cs="Lato"/>
                <w:sz w:val="24"/>
                <w:szCs w:val="24"/>
                <w:lang w:eastAsia="ar-SA"/>
              </w:rPr>
              <w:t>m</w:t>
            </w:r>
            <w:r w:rsidR="00B02055" w:rsidRPr="000026AC">
              <w:rPr>
                <w:rFonts w:ascii="Arial Narrow" w:hAnsi="Arial Narrow" w:cs="Lato"/>
                <w:sz w:val="24"/>
                <w:szCs w:val="24"/>
                <w:lang w:eastAsia="ar-SA"/>
              </w:rPr>
              <w:t xml:space="preserve">in. </w:t>
            </w:r>
            <w:r w:rsidR="006939F4">
              <w:rPr>
                <w:rFonts w:ascii="Arial Narrow" w:hAnsi="Arial Narrow" w:cs="Lato"/>
                <w:sz w:val="24"/>
                <w:szCs w:val="24"/>
                <w:lang w:eastAsia="ar-SA"/>
              </w:rPr>
              <w:t>4</w:t>
            </w:r>
            <w:r w:rsidR="00B02055" w:rsidRPr="000026AC">
              <w:rPr>
                <w:rFonts w:ascii="Arial Narrow" w:hAnsi="Arial Narrow" w:cs="Lato"/>
                <w:sz w:val="24"/>
                <w:szCs w:val="24"/>
                <w:lang w:eastAsia="ar-SA"/>
              </w:rPr>
              <w:t xml:space="preserve"> pędy, </w:t>
            </w:r>
            <w:proofErr w:type="spellStart"/>
            <w:r w:rsidR="00B02055" w:rsidRPr="000026AC">
              <w:rPr>
                <w:rFonts w:ascii="Arial Narrow" w:hAnsi="Arial Narrow" w:cs="Lato"/>
                <w:sz w:val="24"/>
                <w:szCs w:val="24"/>
                <w:lang w:eastAsia="ar-SA"/>
              </w:rPr>
              <w:t>wys</w:t>
            </w:r>
            <w:proofErr w:type="spellEnd"/>
            <w:r w:rsidR="00B02055" w:rsidRPr="000026AC">
              <w:rPr>
                <w:rFonts w:ascii="Arial Narrow" w:hAnsi="Arial Narrow" w:cs="Lato"/>
                <w:sz w:val="24"/>
                <w:szCs w:val="24"/>
                <w:lang w:eastAsia="ar-SA"/>
              </w:rPr>
              <w:t xml:space="preserve"> min </w:t>
            </w:r>
            <w:r>
              <w:rPr>
                <w:rFonts w:ascii="Arial Narrow" w:hAnsi="Arial Narrow" w:cs="Lato"/>
                <w:sz w:val="24"/>
                <w:szCs w:val="24"/>
                <w:lang w:eastAsia="ar-SA"/>
              </w:rPr>
              <w:t>60-100</w:t>
            </w:r>
            <w:r w:rsidR="00B02055" w:rsidRPr="000026AC">
              <w:rPr>
                <w:rFonts w:ascii="Arial Narrow" w:hAnsi="Arial Narrow" w:cs="Lato"/>
                <w:sz w:val="24"/>
                <w:szCs w:val="24"/>
                <w:lang w:eastAsia="ar-SA"/>
              </w:rPr>
              <w:t xml:space="preserve"> cm, od 30.X-30.III materiał z gołym korzeniem w pęczkach, w pozostałym okresie w doniczkach, sadzenie: w trójkąt, 3 </w:t>
            </w:r>
            <w:proofErr w:type="spellStart"/>
            <w:r w:rsidR="00B02055" w:rsidRPr="000026AC">
              <w:rPr>
                <w:rFonts w:ascii="Arial Narrow" w:hAnsi="Arial Narrow" w:cs="Lato"/>
                <w:sz w:val="24"/>
                <w:szCs w:val="24"/>
                <w:lang w:eastAsia="ar-SA"/>
              </w:rPr>
              <w:t>szt</w:t>
            </w:r>
            <w:proofErr w:type="spellEnd"/>
            <w:r w:rsidR="00B02055"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1BED1DC8" w14:textId="77777777" w:rsidR="00B02055" w:rsidRPr="007A2817" w:rsidRDefault="007A2817" w:rsidP="00B02055">
            <w:pPr>
              <w:pStyle w:val="Standard"/>
              <w:spacing w:after="0"/>
              <w:jc w:val="both"/>
              <w:rPr>
                <w:rFonts w:ascii="Arial Narrow" w:hAnsi="Arial Narrow"/>
                <w:noProof/>
                <w:sz w:val="24"/>
                <w:szCs w:val="24"/>
              </w:rPr>
            </w:pPr>
            <w:r w:rsidRPr="007A2817">
              <w:rPr>
                <w:rFonts w:ascii="Arial Narrow" w:hAnsi="Arial Narrow"/>
                <w:noProof/>
                <w:sz w:val="24"/>
                <w:szCs w:val="24"/>
              </w:rPr>
              <w:t>a)3szt</w:t>
            </w:r>
          </w:p>
          <w:p w14:paraId="729C4EC1" w14:textId="77777777" w:rsidR="007A2817" w:rsidRPr="000026AC" w:rsidRDefault="007A2817" w:rsidP="00B02055">
            <w:pPr>
              <w:pStyle w:val="Standard"/>
              <w:spacing w:after="0"/>
              <w:jc w:val="both"/>
              <w:rPr>
                <w:rFonts w:ascii="Arial Narrow" w:hAnsi="Arial Narrow"/>
                <w:noProof/>
                <w:color w:val="FF0000"/>
                <w:sz w:val="24"/>
                <w:szCs w:val="24"/>
              </w:rPr>
            </w:pPr>
            <w:r w:rsidRPr="007A2817">
              <w:rPr>
                <w:rFonts w:ascii="Arial Narrow" w:hAnsi="Arial Narrow"/>
                <w:noProof/>
                <w:sz w:val="24"/>
                <w:szCs w:val="24"/>
              </w:rPr>
              <w:t>b)330szt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1863ECB" w14:textId="31FDF2E6" w:rsidR="00B02055" w:rsidRPr="000026AC" w:rsidRDefault="00685BA4" w:rsidP="00B02055">
            <w:pPr>
              <w:pStyle w:val="Standard"/>
              <w:spacing w:after="0"/>
              <w:jc w:val="both"/>
              <w:rPr>
                <w:rFonts w:ascii="Arial Narrow" w:hAnsi="Arial Narrow"/>
                <w:sz w:val="24"/>
                <w:szCs w:val="24"/>
              </w:rPr>
            </w:pPr>
            <w:r w:rsidRPr="00394608">
              <w:rPr>
                <w:rFonts w:ascii="Arial Narrow" w:hAnsi="Arial Narrow"/>
                <w:noProof/>
                <w:sz w:val="24"/>
                <w:szCs w:val="24"/>
              </w:rPr>
              <w:drawing>
                <wp:inline distT="0" distB="0" distL="0" distR="0" wp14:anchorId="3A1E11BE" wp14:editId="28D5ED51">
                  <wp:extent cx="1733550" cy="2590800"/>
                  <wp:effectExtent l="0" t="0" r="0" b="0"/>
                  <wp:docPr id="12"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33550" cy="2590800"/>
                          </a:xfrm>
                          <a:prstGeom prst="rect">
                            <a:avLst/>
                          </a:prstGeom>
                          <a:noFill/>
                          <a:ln>
                            <a:noFill/>
                          </a:ln>
                        </pic:spPr>
                      </pic:pic>
                    </a:graphicData>
                  </a:graphic>
                </wp:inline>
              </w:drawing>
            </w:r>
          </w:p>
        </w:tc>
      </w:tr>
      <w:tr w:rsidR="00B02055" w:rsidRPr="000026AC" w14:paraId="7AA140E4" w14:textId="77777777" w:rsidTr="00C774D7">
        <w:tblPrEx>
          <w:tblCellMar>
            <w:top w:w="0" w:type="dxa"/>
            <w:bottom w:w="0" w:type="dxa"/>
          </w:tblCellMar>
        </w:tblPrEx>
        <w:trPr>
          <w:trHeight w:val="1890"/>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7B5FAAF" w14:textId="77777777" w:rsidR="00B02055" w:rsidRPr="000026AC" w:rsidRDefault="00B02055" w:rsidP="00B02055">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7.</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B5EF586" w14:textId="77777777" w:rsidR="00B02055" w:rsidRPr="000026AC" w:rsidRDefault="00B02055" w:rsidP="00B02055">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Wierzba purpurowa ‘Nana’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4FDE961" w14:textId="77777777" w:rsidR="00B02055" w:rsidRPr="00FA08D8" w:rsidRDefault="00B02055" w:rsidP="00B02055">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lang w:eastAsia="ar-SA"/>
              </w:rPr>
              <w:t>Salix</w:t>
            </w:r>
            <w:proofErr w:type="spellEnd"/>
            <w:r w:rsidRPr="00FA08D8">
              <w:rPr>
                <w:rFonts w:ascii="Arial Narrow" w:hAnsi="Arial Narrow" w:cs="Lato"/>
                <w:i/>
                <w:iCs/>
                <w:sz w:val="24"/>
                <w:szCs w:val="24"/>
                <w:lang w:eastAsia="ar-SA"/>
              </w:rPr>
              <w:t xml:space="preserve"> </w:t>
            </w:r>
            <w:proofErr w:type="spellStart"/>
            <w:r w:rsidRPr="00FA08D8">
              <w:rPr>
                <w:rFonts w:ascii="Arial Narrow" w:hAnsi="Arial Narrow" w:cs="Lato"/>
                <w:i/>
                <w:iCs/>
                <w:sz w:val="24"/>
                <w:szCs w:val="24"/>
                <w:lang w:eastAsia="ar-SA"/>
              </w:rPr>
              <w:t>purpurea</w:t>
            </w:r>
            <w:proofErr w:type="spellEnd"/>
            <w:r w:rsidRPr="00FA08D8">
              <w:rPr>
                <w:rFonts w:ascii="Arial Narrow" w:hAnsi="Arial Narrow" w:cs="Lato"/>
                <w:i/>
                <w:iCs/>
                <w:sz w:val="24"/>
                <w:szCs w:val="24"/>
                <w:lang w:eastAsia="ar-SA"/>
              </w:rPr>
              <w:t xml:space="preserve"> ‘Nana’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BEEDD97" w14:textId="77777777" w:rsidR="00B02055" w:rsidRPr="000026AC" w:rsidRDefault="00B02055" w:rsidP="00B02055">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Min. </w:t>
            </w:r>
            <w:r w:rsidR="006939F4">
              <w:rPr>
                <w:rFonts w:ascii="Arial Narrow" w:hAnsi="Arial Narrow" w:cs="Lato"/>
                <w:sz w:val="24"/>
                <w:szCs w:val="24"/>
                <w:lang w:eastAsia="ar-SA"/>
              </w:rPr>
              <w:t>4</w:t>
            </w:r>
            <w:r w:rsidRPr="000026AC">
              <w:rPr>
                <w:rFonts w:ascii="Arial Narrow" w:hAnsi="Arial Narrow" w:cs="Lato"/>
                <w:sz w:val="24"/>
                <w:szCs w:val="24"/>
                <w:lang w:eastAsia="ar-SA"/>
              </w:rPr>
              <w:t xml:space="preserve"> pędy, </w:t>
            </w:r>
            <w:proofErr w:type="spellStart"/>
            <w:r w:rsidRPr="000026AC">
              <w:rPr>
                <w:rFonts w:ascii="Arial Narrow" w:hAnsi="Arial Narrow" w:cs="Lato"/>
                <w:sz w:val="24"/>
                <w:szCs w:val="24"/>
                <w:lang w:eastAsia="ar-SA"/>
              </w:rPr>
              <w:t>wys</w:t>
            </w:r>
            <w:proofErr w:type="spellEnd"/>
            <w:r w:rsidRPr="000026AC">
              <w:rPr>
                <w:rFonts w:ascii="Arial Narrow" w:hAnsi="Arial Narrow" w:cs="Lato"/>
                <w:sz w:val="24"/>
                <w:szCs w:val="24"/>
                <w:lang w:eastAsia="ar-SA"/>
              </w:rPr>
              <w:t xml:space="preserve"> min 40-60 cm, od 30.X-30.III materiał z gołym korzeniem w pęczkach, w pozostałym okresie w doniczkach, sadzenie: w trójkąt, 3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45B7E244" w14:textId="77777777" w:rsidR="00B02055" w:rsidRPr="000026AC" w:rsidRDefault="004A12F2" w:rsidP="00B02055">
            <w:pPr>
              <w:pStyle w:val="Standard"/>
              <w:spacing w:after="0"/>
              <w:jc w:val="both"/>
              <w:rPr>
                <w:rFonts w:ascii="Arial Narrow" w:hAnsi="Arial Narrow"/>
                <w:noProof/>
                <w:sz w:val="24"/>
                <w:szCs w:val="24"/>
              </w:rPr>
            </w:pPr>
            <w:r>
              <w:rPr>
                <w:rFonts w:ascii="Arial Narrow" w:hAnsi="Arial Narrow"/>
                <w:noProof/>
                <w:sz w:val="24"/>
                <w:szCs w:val="24"/>
              </w:rPr>
              <w:t>75szt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A7020A6" w14:textId="0D477C93" w:rsidR="00B02055" w:rsidRPr="000026AC" w:rsidRDefault="00685BA4" w:rsidP="00B02055">
            <w:pPr>
              <w:pStyle w:val="Standard"/>
              <w:spacing w:after="0"/>
              <w:jc w:val="both"/>
              <w:rPr>
                <w:rFonts w:ascii="Arial Narrow" w:hAnsi="Arial Narrow"/>
                <w:sz w:val="24"/>
                <w:szCs w:val="24"/>
              </w:rPr>
            </w:pPr>
            <w:r w:rsidRPr="00394608">
              <w:rPr>
                <w:rFonts w:ascii="Arial Narrow" w:hAnsi="Arial Narrow"/>
                <w:noProof/>
                <w:sz w:val="24"/>
                <w:szCs w:val="24"/>
              </w:rPr>
              <w:drawing>
                <wp:inline distT="0" distB="0" distL="0" distR="0" wp14:anchorId="2E9B68B6" wp14:editId="5CA6FD12">
                  <wp:extent cx="1743075" cy="1381125"/>
                  <wp:effectExtent l="0" t="0" r="0" b="0"/>
                  <wp:docPr id="13"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7"/>
                          <pic:cNvPicPr>
                            <a:picLocks noChangeAspect="1" noChangeArrowheads="1"/>
                          </pic:cNvPicPr>
                        </pic:nvPicPr>
                        <pic:blipFill>
                          <a:blip r:embed="rId25">
                            <a:extLst>
                              <a:ext uri="{28A0092B-C50C-407E-A947-70E740481C1C}">
                                <a14:useLocalDpi xmlns:a14="http://schemas.microsoft.com/office/drawing/2010/main" val="0"/>
                              </a:ext>
                            </a:extLst>
                          </a:blip>
                          <a:srcRect l="-549" t="10440" b="9891"/>
                          <a:stretch>
                            <a:fillRect/>
                          </a:stretch>
                        </pic:blipFill>
                        <pic:spPr bwMode="auto">
                          <a:xfrm>
                            <a:off x="0" y="0"/>
                            <a:ext cx="1743075" cy="1381125"/>
                          </a:xfrm>
                          <a:prstGeom prst="rect">
                            <a:avLst/>
                          </a:prstGeom>
                          <a:noFill/>
                          <a:ln>
                            <a:noFill/>
                          </a:ln>
                        </pic:spPr>
                      </pic:pic>
                    </a:graphicData>
                  </a:graphic>
                </wp:inline>
              </w:drawing>
            </w:r>
          </w:p>
        </w:tc>
      </w:tr>
      <w:tr w:rsidR="00B02055" w:rsidRPr="000026AC" w14:paraId="6F873C2E" w14:textId="77777777" w:rsidTr="00C774D7">
        <w:tblPrEx>
          <w:tblCellMar>
            <w:top w:w="0" w:type="dxa"/>
            <w:bottom w:w="0" w:type="dxa"/>
          </w:tblCellMar>
        </w:tblPrEx>
        <w:trPr>
          <w:trHeight w:val="1651"/>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7435AB3" w14:textId="77777777" w:rsidR="00B02055" w:rsidRPr="000026AC" w:rsidRDefault="00B02055" w:rsidP="00B02055">
            <w:pPr>
              <w:pStyle w:val="Standard"/>
              <w:spacing w:after="0"/>
              <w:jc w:val="both"/>
              <w:rPr>
                <w:rFonts w:ascii="Arial Narrow" w:eastAsia="Times New Roman" w:hAnsi="Arial Narrow" w:cs="Lato"/>
                <w:sz w:val="24"/>
                <w:szCs w:val="24"/>
                <w:lang w:eastAsia="pl-PL"/>
              </w:rPr>
            </w:pPr>
            <w:bookmarkStart w:id="2" w:name="_Hlk50554141"/>
            <w:r w:rsidRPr="000026AC">
              <w:rPr>
                <w:rFonts w:ascii="Arial Narrow" w:eastAsia="Times New Roman" w:hAnsi="Arial Narrow" w:cs="Lato"/>
                <w:sz w:val="24"/>
                <w:szCs w:val="24"/>
                <w:lang w:eastAsia="pl-PL"/>
              </w:rPr>
              <w:t>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DFB3FD9" w14:textId="77777777" w:rsidR="00B02055" w:rsidRPr="000026AC" w:rsidRDefault="00B525F5" w:rsidP="00B02055">
            <w:pPr>
              <w:pStyle w:val="Standard"/>
              <w:spacing w:after="0"/>
              <w:rPr>
                <w:rFonts w:ascii="Arial Narrow" w:hAnsi="Arial Narrow" w:cs="Lato"/>
                <w:sz w:val="24"/>
                <w:szCs w:val="24"/>
                <w:lang w:eastAsia="ar-SA"/>
              </w:rPr>
            </w:pPr>
            <w:r>
              <w:rPr>
                <w:rFonts w:ascii="Arial Narrow" w:hAnsi="Arial Narrow" w:cs="Lato"/>
                <w:sz w:val="24"/>
                <w:szCs w:val="24"/>
                <w:lang w:eastAsia="ar-SA"/>
              </w:rPr>
              <w:t>Kruszyna pospolita</w:t>
            </w:r>
            <w:r w:rsidR="00B02055" w:rsidRPr="000026AC">
              <w:rPr>
                <w:rFonts w:ascii="Arial Narrow" w:hAnsi="Arial Narrow" w:cs="Lato"/>
                <w:sz w:val="24"/>
                <w:szCs w:val="24"/>
                <w:lang w:eastAsia="ar-SA"/>
              </w:rPr>
              <w:t xml:space="preserve"> </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7ACD31DC" w14:textId="77777777" w:rsidR="00B02055" w:rsidRPr="00FA08D8" w:rsidRDefault="00B525F5" w:rsidP="00B02055">
            <w:pPr>
              <w:pStyle w:val="Standard"/>
              <w:spacing w:after="0"/>
              <w:rPr>
                <w:rFonts w:ascii="Arial Narrow" w:hAnsi="Arial Narrow" w:cs="Lato"/>
                <w:i/>
                <w:iCs/>
                <w:sz w:val="24"/>
                <w:szCs w:val="24"/>
                <w:lang w:eastAsia="ar-SA"/>
              </w:rPr>
            </w:pPr>
            <w:proofErr w:type="spellStart"/>
            <w:r>
              <w:rPr>
                <w:rFonts w:ascii="Arial Narrow" w:hAnsi="Arial Narrow" w:cs="Lato"/>
                <w:i/>
                <w:iCs/>
                <w:sz w:val="24"/>
                <w:szCs w:val="24"/>
                <w:lang w:eastAsia="ar-SA"/>
              </w:rPr>
              <w:t>Frangula</w:t>
            </w:r>
            <w:proofErr w:type="spellEnd"/>
            <w:r>
              <w:rPr>
                <w:rFonts w:ascii="Arial Narrow" w:hAnsi="Arial Narrow" w:cs="Lato"/>
                <w:i/>
                <w:iCs/>
                <w:sz w:val="24"/>
                <w:szCs w:val="24"/>
                <w:lang w:eastAsia="ar-SA"/>
              </w:rPr>
              <w:t xml:space="preserve"> </w:t>
            </w:r>
            <w:proofErr w:type="spellStart"/>
            <w:r>
              <w:rPr>
                <w:rFonts w:ascii="Arial Narrow" w:hAnsi="Arial Narrow" w:cs="Lato"/>
                <w:i/>
                <w:iCs/>
                <w:sz w:val="24"/>
                <w:szCs w:val="24"/>
                <w:lang w:eastAsia="ar-SA"/>
              </w:rPr>
              <w:t>alnus</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CFEB072" w14:textId="77777777" w:rsidR="00B02055" w:rsidRPr="000026AC" w:rsidRDefault="00B02055" w:rsidP="00B02055">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 xml:space="preserve">Min. </w:t>
            </w:r>
            <w:r w:rsidR="006939F4">
              <w:rPr>
                <w:rFonts w:ascii="Arial Narrow" w:hAnsi="Arial Narrow" w:cs="Lato"/>
                <w:sz w:val="24"/>
                <w:szCs w:val="24"/>
                <w:lang w:eastAsia="ar-SA"/>
              </w:rPr>
              <w:t>4</w:t>
            </w:r>
            <w:r w:rsidRPr="000026AC">
              <w:rPr>
                <w:rFonts w:ascii="Arial Narrow" w:hAnsi="Arial Narrow" w:cs="Lato"/>
                <w:sz w:val="24"/>
                <w:szCs w:val="24"/>
                <w:lang w:eastAsia="ar-SA"/>
              </w:rPr>
              <w:t xml:space="preserve"> pędy, </w:t>
            </w:r>
            <w:proofErr w:type="spellStart"/>
            <w:r w:rsidRPr="000026AC">
              <w:rPr>
                <w:rFonts w:ascii="Arial Narrow" w:hAnsi="Arial Narrow" w:cs="Lato"/>
                <w:sz w:val="24"/>
                <w:szCs w:val="24"/>
                <w:lang w:eastAsia="ar-SA"/>
              </w:rPr>
              <w:t>wys</w:t>
            </w:r>
            <w:proofErr w:type="spellEnd"/>
            <w:r w:rsidRPr="000026AC">
              <w:rPr>
                <w:rFonts w:ascii="Arial Narrow" w:hAnsi="Arial Narrow" w:cs="Lato"/>
                <w:sz w:val="24"/>
                <w:szCs w:val="24"/>
                <w:lang w:eastAsia="ar-SA"/>
              </w:rPr>
              <w:t xml:space="preserve"> min 20-40 cm, od 30.X-30.III materiał z gołym korzeniem w pęczkach, w pozostałym okresie w doniczkach, sadzenie: w trójkąt, 3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41C3D211" w14:textId="77777777" w:rsidR="00B02055" w:rsidRPr="000026AC" w:rsidRDefault="004A12F2" w:rsidP="00B02055">
            <w:pPr>
              <w:pStyle w:val="Standard"/>
              <w:spacing w:after="0"/>
              <w:jc w:val="both"/>
              <w:rPr>
                <w:rFonts w:ascii="Arial Narrow" w:hAnsi="Arial Narrow"/>
                <w:noProof/>
                <w:sz w:val="24"/>
                <w:szCs w:val="24"/>
              </w:rPr>
            </w:pPr>
            <w:r>
              <w:rPr>
                <w:rFonts w:ascii="Arial Narrow" w:hAnsi="Arial Narrow"/>
                <w:noProof/>
                <w:sz w:val="24"/>
                <w:szCs w:val="24"/>
              </w:rPr>
              <w:t>70szt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05EA90D" w14:textId="6CE30548" w:rsidR="00B525F5" w:rsidRDefault="00685BA4" w:rsidP="00B525F5">
            <w:r>
              <w:rPr>
                <w:rFonts w:ascii="Arial Narrow" w:eastAsia="Calibri" w:hAnsi="Arial Narrow" w:cs="Tahoma"/>
                <w:noProof/>
                <w:lang w:eastAsia="en-US"/>
              </w:rPr>
              <w:drawing>
                <wp:inline distT="0" distB="0" distL="0" distR="0" wp14:anchorId="1B0CDAEC" wp14:editId="49F23B8A">
                  <wp:extent cx="1647825" cy="109537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47825" cy="1095375"/>
                          </a:xfrm>
                          <a:prstGeom prst="rect">
                            <a:avLst/>
                          </a:prstGeom>
                          <a:noFill/>
                          <a:ln>
                            <a:noFill/>
                          </a:ln>
                        </pic:spPr>
                      </pic:pic>
                    </a:graphicData>
                  </a:graphic>
                </wp:inline>
              </w:drawing>
            </w:r>
          </w:p>
          <w:p w14:paraId="1A880728" w14:textId="77777777" w:rsidR="00B02055" w:rsidRPr="000026AC" w:rsidRDefault="00B02055" w:rsidP="00B02055">
            <w:pPr>
              <w:pStyle w:val="Standard"/>
              <w:spacing w:after="0"/>
              <w:jc w:val="both"/>
              <w:rPr>
                <w:rFonts w:ascii="Arial Narrow" w:hAnsi="Arial Narrow"/>
                <w:sz w:val="24"/>
                <w:szCs w:val="24"/>
              </w:rPr>
            </w:pPr>
          </w:p>
        </w:tc>
      </w:tr>
      <w:bookmarkEnd w:id="2"/>
      <w:tr w:rsidR="00B525F5" w:rsidRPr="000026AC" w14:paraId="5962F3A7" w14:textId="77777777" w:rsidTr="00C774D7">
        <w:tblPrEx>
          <w:tblCellMar>
            <w:top w:w="0" w:type="dxa"/>
            <w:bottom w:w="0" w:type="dxa"/>
          </w:tblCellMar>
        </w:tblPrEx>
        <w:trPr>
          <w:trHeight w:val="2213"/>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21CA8D2"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9.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08560BA"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Dziki bez czarny</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7DC6A47" w14:textId="77777777" w:rsidR="00B525F5" w:rsidRPr="00FA08D8" w:rsidRDefault="00B525F5" w:rsidP="00B525F5">
            <w:pPr>
              <w:pStyle w:val="Standard"/>
              <w:spacing w:after="0"/>
              <w:rPr>
                <w:rFonts w:ascii="Arial Narrow" w:hAnsi="Arial Narrow" w:cs="Lato"/>
                <w:i/>
                <w:iCs/>
                <w:sz w:val="24"/>
                <w:szCs w:val="24"/>
                <w:lang w:eastAsia="ar-SA"/>
              </w:rPr>
            </w:pPr>
            <w:proofErr w:type="spellStart"/>
            <w:r>
              <w:rPr>
                <w:rFonts w:ascii="Arial Narrow" w:hAnsi="Arial Narrow" w:cs="Lato"/>
                <w:i/>
                <w:iCs/>
                <w:sz w:val="24"/>
                <w:szCs w:val="24"/>
                <w:lang w:eastAsia="ar-SA"/>
              </w:rPr>
              <w:t>Sambucus</w:t>
            </w:r>
            <w:proofErr w:type="spellEnd"/>
            <w:r>
              <w:rPr>
                <w:rFonts w:ascii="Arial Narrow" w:hAnsi="Arial Narrow" w:cs="Lato"/>
                <w:i/>
                <w:iCs/>
                <w:sz w:val="24"/>
                <w:szCs w:val="24"/>
                <w:lang w:eastAsia="ar-SA"/>
              </w:rPr>
              <w:t xml:space="preserve"> </w:t>
            </w:r>
            <w:proofErr w:type="spellStart"/>
            <w:r>
              <w:rPr>
                <w:rFonts w:ascii="Arial Narrow" w:hAnsi="Arial Narrow" w:cs="Lato"/>
                <w:i/>
                <w:iCs/>
                <w:sz w:val="24"/>
                <w:szCs w:val="24"/>
                <w:lang w:eastAsia="ar-SA"/>
              </w:rPr>
              <w:t>nigra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DE6142A" w14:textId="77777777" w:rsidR="00B525F5" w:rsidRDefault="00B525F5" w:rsidP="00B525F5">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 2 rodzajach:</w:t>
            </w:r>
          </w:p>
          <w:p w14:paraId="4EA05816" w14:textId="77777777" w:rsidR="00B525F5" w:rsidRDefault="00B525F5" w:rsidP="00B525F5">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a) 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3 x szkółkowana, wys. 150-200cm, z bryłą korzeniową</w:t>
            </w:r>
          </w:p>
          <w:p w14:paraId="7860331C" w14:textId="77777777" w:rsidR="00B525F5"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b) forma standardowa, </w:t>
            </w:r>
          </w:p>
          <w:p w14:paraId="1D95A153"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m</w:t>
            </w:r>
            <w:r w:rsidRPr="000026AC">
              <w:rPr>
                <w:rFonts w:ascii="Arial Narrow" w:hAnsi="Arial Narrow" w:cs="Lato"/>
                <w:sz w:val="24"/>
                <w:szCs w:val="24"/>
                <w:lang w:eastAsia="ar-SA"/>
              </w:rPr>
              <w:t xml:space="preserve">in. </w:t>
            </w:r>
            <w:r w:rsidR="006939F4">
              <w:rPr>
                <w:rFonts w:ascii="Arial Narrow" w:hAnsi="Arial Narrow" w:cs="Lato"/>
                <w:sz w:val="24"/>
                <w:szCs w:val="24"/>
                <w:lang w:eastAsia="ar-SA"/>
              </w:rPr>
              <w:t>4</w:t>
            </w:r>
            <w:r w:rsidRPr="000026AC">
              <w:rPr>
                <w:rFonts w:ascii="Arial Narrow" w:hAnsi="Arial Narrow" w:cs="Lato"/>
                <w:sz w:val="24"/>
                <w:szCs w:val="24"/>
                <w:lang w:eastAsia="ar-SA"/>
              </w:rPr>
              <w:t xml:space="preserve"> pędy, </w:t>
            </w:r>
            <w:proofErr w:type="spellStart"/>
            <w:r w:rsidRPr="000026AC">
              <w:rPr>
                <w:rFonts w:ascii="Arial Narrow" w:hAnsi="Arial Narrow" w:cs="Lato"/>
                <w:sz w:val="24"/>
                <w:szCs w:val="24"/>
                <w:lang w:eastAsia="ar-SA"/>
              </w:rPr>
              <w:t>wys</w:t>
            </w:r>
            <w:proofErr w:type="spellEnd"/>
            <w:r w:rsidRPr="000026AC">
              <w:rPr>
                <w:rFonts w:ascii="Arial Narrow" w:hAnsi="Arial Narrow" w:cs="Lato"/>
                <w:sz w:val="24"/>
                <w:szCs w:val="24"/>
                <w:lang w:eastAsia="ar-SA"/>
              </w:rPr>
              <w:t xml:space="preserve"> min </w:t>
            </w:r>
            <w:r>
              <w:rPr>
                <w:rFonts w:ascii="Arial Narrow" w:hAnsi="Arial Narrow" w:cs="Lato"/>
                <w:sz w:val="24"/>
                <w:szCs w:val="24"/>
                <w:lang w:eastAsia="ar-SA"/>
              </w:rPr>
              <w:t>60-100</w:t>
            </w:r>
            <w:r w:rsidRPr="000026AC">
              <w:rPr>
                <w:rFonts w:ascii="Arial Narrow" w:hAnsi="Arial Narrow" w:cs="Lato"/>
                <w:sz w:val="24"/>
                <w:szCs w:val="24"/>
                <w:lang w:eastAsia="ar-SA"/>
              </w:rPr>
              <w:t xml:space="preserve"> cm, od 30.X-30.III materiał z gołym </w:t>
            </w:r>
            <w:r w:rsidRPr="000026AC">
              <w:rPr>
                <w:rFonts w:ascii="Arial Narrow" w:hAnsi="Arial Narrow" w:cs="Lato"/>
                <w:sz w:val="24"/>
                <w:szCs w:val="24"/>
                <w:lang w:eastAsia="ar-SA"/>
              </w:rPr>
              <w:lastRenderedPageBreak/>
              <w:t xml:space="preserve">korzeniem w pęczkach, w pozostałym okresie w doniczkach, sadzenie: w trójkąt, 3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105AB337" w14:textId="77777777" w:rsidR="00B525F5" w:rsidRDefault="004A12F2" w:rsidP="00B525F5">
            <w:pPr>
              <w:pStyle w:val="Standard"/>
              <w:spacing w:after="0"/>
              <w:rPr>
                <w:rFonts w:ascii="Arial Narrow" w:hAnsi="Arial Narrow"/>
                <w:noProof/>
                <w:sz w:val="24"/>
                <w:szCs w:val="24"/>
              </w:rPr>
            </w:pPr>
            <w:r>
              <w:rPr>
                <w:rFonts w:ascii="Arial Narrow" w:hAnsi="Arial Narrow"/>
                <w:noProof/>
                <w:sz w:val="24"/>
                <w:szCs w:val="24"/>
              </w:rPr>
              <w:lastRenderedPageBreak/>
              <w:t>a)3szt</w:t>
            </w:r>
          </w:p>
          <w:p w14:paraId="0299F217" w14:textId="77777777" w:rsidR="004A12F2" w:rsidRPr="000026AC" w:rsidRDefault="004A12F2" w:rsidP="00B525F5">
            <w:pPr>
              <w:pStyle w:val="Standard"/>
              <w:spacing w:after="0"/>
              <w:rPr>
                <w:rFonts w:ascii="Arial Narrow" w:hAnsi="Arial Narrow"/>
                <w:noProof/>
                <w:sz w:val="24"/>
                <w:szCs w:val="24"/>
              </w:rPr>
            </w:pPr>
            <w:r>
              <w:rPr>
                <w:rFonts w:ascii="Arial Narrow" w:hAnsi="Arial Narrow"/>
                <w:noProof/>
                <w:sz w:val="24"/>
                <w:szCs w:val="24"/>
              </w:rPr>
              <w:t>b)650szt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6E91D2B" w14:textId="531C1D6E" w:rsidR="00B525F5" w:rsidRDefault="00685BA4" w:rsidP="00B525F5">
            <w:r>
              <w:rPr>
                <w:rFonts w:ascii="Arial Narrow" w:eastAsia="Calibri" w:hAnsi="Arial Narrow" w:cs="Tahoma"/>
                <w:noProof/>
                <w:lang w:eastAsia="en-US"/>
              </w:rPr>
              <w:drawing>
                <wp:inline distT="0" distB="0" distL="0" distR="0" wp14:anchorId="57374A2D" wp14:editId="23D590AE">
                  <wp:extent cx="1638300" cy="16383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p w14:paraId="1810D909" w14:textId="77777777" w:rsidR="00B525F5" w:rsidRPr="000026AC" w:rsidRDefault="00B525F5" w:rsidP="00B525F5">
            <w:pPr>
              <w:pStyle w:val="Standard"/>
              <w:spacing w:after="0"/>
              <w:rPr>
                <w:rFonts w:ascii="Arial Narrow" w:hAnsi="Arial Narrow"/>
                <w:sz w:val="24"/>
                <w:szCs w:val="24"/>
              </w:rPr>
            </w:pPr>
          </w:p>
        </w:tc>
      </w:tr>
      <w:tr w:rsidR="00B525F5" w:rsidRPr="000026AC" w14:paraId="1965E77B" w14:textId="77777777" w:rsidTr="00AF31A1">
        <w:tblPrEx>
          <w:tblCellMar>
            <w:top w:w="0" w:type="dxa"/>
            <w:bottom w:w="0" w:type="dxa"/>
          </w:tblCellMar>
        </w:tblPrEx>
        <w:trPr>
          <w:trHeight w:val="2507"/>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42A2F26"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lastRenderedPageBreak/>
              <w:t>10.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15FAAB6"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Bez koralowy</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E24BCCA" w14:textId="77777777" w:rsidR="00B525F5" w:rsidRPr="00FA08D8" w:rsidRDefault="00B525F5" w:rsidP="00B525F5">
            <w:pPr>
              <w:pStyle w:val="Standard"/>
              <w:spacing w:after="0"/>
              <w:rPr>
                <w:rFonts w:ascii="Arial Narrow" w:hAnsi="Arial Narrow" w:cs="Lato"/>
                <w:i/>
                <w:iCs/>
                <w:sz w:val="24"/>
                <w:szCs w:val="24"/>
                <w:lang w:eastAsia="ar-SA"/>
              </w:rPr>
            </w:pPr>
            <w:proofErr w:type="spellStart"/>
            <w:r>
              <w:rPr>
                <w:rFonts w:ascii="Arial Narrow" w:hAnsi="Arial Narrow" w:cs="Lato"/>
                <w:i/>
                <w:iCs/>
                <w:sz w:val="24"/>
                <w:szCs w:val="24"/>
                <w:lang w:eastAsia="ar-SA"/>
              </w:rPr>
              <w:t>Sambucus</w:t>
            </w:r>
            <w:proofErr w:type="spellEnd"/>
            <w:r>
              <w:rPr>
                <w:rFonts w:ascii="Arial Narrow" w:hAnsi="Arial Narrow" w:cs="Lato"/>
                <w:i/>
                <w:iCs/>
                <w:sz w:val="24"/>
                <w:szCs w:val="24"/>
                <w:lang w:eastAsia="ar-SA"/>
              </w:rPr>
              <w:t xml:space="preserve"> </w:t>
            </w:r>
            <w:proofErr w:type="spellStart"/>
            <w:r>
              <w:rPr>
                <w:rFonts w:ascii="Arial Narrow" w:hAnsi="Arial Narrow" w:cs="Lato"/>
                <w:i/>
                <w:iCs/>
                <w:sz w:val="24"/>
                <w:szCs w:val="24"/>
                <w:lang w:eastAsia="ar-SA"/>
              </w:rPr>
              <w:t>racemosa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26B85D3" w14:textId="77777777" w:rsidR="00B525F5" w:rsidRPr="000026AC" w:rsidRDefault="00B525F5"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3 x szkółkowana, wys. 150-200cm, z bryłą korzeniową</w:t>
            </w:r>
          </w:p>
        </w:tc>
        <w:tc>
          <w:tcPr>
            <w:tcW w:w="851" w:type="dxa"/>
            <w:tcBorders>
              <w:top w:val="single" w:sz="4" w:space="0" w:color="000000"/>
              <w:left w:val="single" w:sz="4" w:space="0" w:color="000000"/>
              <w:bottom w:val="single" w:sz="4" w:space="0" w:color="000000"/>
              <w:right w:val="single" w:sz="4" w:space="0" w:color="000000"/>
            </w:tcBorders>
          </w:tcPr>
          <w:p w14:paraId="41F9AD9E" w14:textId="77777777" w:rsidR="00B525F5" w:rsidRPr="000026AC" w:rsidRDefault="004A12F2" w:rsidP="00B525F5">
            <w:pPr>
              <w:pStyle w:val="Standard"/>
              <w:spacing w:after="0"/>
              <w:rPr>
                <w:rFonts w:ascii="Arial Narrow" w:hAnsi="Arial Narrow"/>
                <w:noProof/>
                <w:sz w:val="24"/>
                <w:szCs w:val="24"/>
              </w:rPr>
            </w:pPr>
            <w:r>
              <w:rPr>
                <w:rFonts w:ascii="Arial Narrow" w:hAnsi="Arial Narrow"/>
                <w:noProof/>
                <w:sz w:val="24"/>
                <w:szCs w:val="24"/>
              </w:rPr>
              <w:t>3szt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286688E" w14:textId="2ECFE809" w:rsidR="00B525F5" w:rsidRPr="00500CE5" w:rsidRDefault="00685BA4" w:rsidP="00500CE5">
            <w:r>
              <w:rPr>
                <w:rFonts w:ascii="Arial Narrow" w:eastAsia="Calibri" w:hAnsi="Arial Narrow" w:cs="Tahoma"/>
                <w:noProof/>
                <w:lang w:eastAsia="en-US"/>
              </w:rPr>
              <w:drawing>
                <wp:inline distT="0" distB="0" distL="0" distR="0" wp14:anchorId="7F259442" wp14:editId="4CDF5515">
                  <wp:extent cx="1638300" cy="16383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tc>
      </w:tr>
      <w:tr w:rsidR="00B525F5" w:rsidRPr="000026AC" w14:paraId="1F24CE70" w14:textId="77777777" w:rsidTr="00C774D7">
        <w:tblPrEx>
          <w:tblCellMar>
            <w:top w:w="0" w:type="dxa"/>
            <w:bottom w:w="0" w:type="dxa"/>
          </w:tblCellMar>
        </w:tblPrEx>
        <w:trPr>
          <w:trHeight w:val="1960"/>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56E0FA1" w14:textId="77777777" w:rsidR="00B525F5" w:rsidRPr="000026AC" w:rsidRDefault="00F7368F"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11.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A5A8B4D" w14:textId="77777777" w:rsidR="00B525F5" w:rsidRPr="000026AC" w:rsidRDefault="00B525F5" w:rsidP="00B525F5">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Kalina </w:t>
            </w:r>
            <w:r w:rsidR="00F7368F">
              <w:rPr>
                <w:rFonts w:ascii="Arial Narrow" w:hAnsi="Arial Narrow" w:cs="Lato"/>
                <w:sz w:val="24"/>
                <w:szCs w:val="24"/>
                <w:lang w:eastAsia="ar-SA"/>
              </w:rPr>
              <w:t>koralowa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E9ECD89" w14:textId="77777777" w:rsidR="00B525F5" w:rsidRPr="00FA08D8" w:rsidRDefault="00B525F5" w:rsidP="00B525F5">
            <w:pPr>
              <w:pStyle w:val="Standard"/>
              <w:spacing w:after="0"/>
              <w:rPr>
                <w:rFonts w:ascii="Arial Narrow" w:hAnsi="Arial Narrow" w:cs="Lato"/>
                <w:i/>
                <w:iCs/>
                <w:sz w:val="24"/>
                <w:szCs w:val="24"/>
                <w:lang w:eastAsia="ar-SA"/>
              </w:rPr>
            </w:pPr>
            <w:proofErr w:type="spellStart"/>
            <w:r w:rsidRPr="00FA08D8">
              <w:rPr>
                <w:rFonts w:ascii="Arial Narrow" w:hAnsi="Arial Narrow" w:cs="Lato"/>
                <w:i/>
                <w:iCs/>
                <w:sz w:val="24"/>
                <w:szCs w:val="24"/>
                <w:lang w:eastAsia="ar-SA"/>
              </w:rPr>
              <w:t>Viburnum</w:t>
            </w:r>
            <w:proofErr w:type="spellEnd"/>
            <w:r w:rsidRPr="00FA08D8">
              <w:rPr>
                <w:rFonts w:ascii="Arial Narrow" w:hAnsi="Arial Narrow" w:cs="Lato"/>
                <w:i/>
                <w:iCs/>
                <w:sz w:val="24"/>
                <w:szCs w:val="24"/>
                <w:lang w:eastAsia="ar-SA"/>
              </w:rPr>
              <w:t xml:space="preserve"> </w:t>
            </w:r>
            <w:proofErr w:type="spellStart"/>
            <w:r w:rsidR="00F7368F">
              <w:rPr>
                <w:rFonts w:ascii="Arial Narrow" w:hAnsi="Arial Narrow" w:cs="Lato"/>
                <w:i/>
                <w:iCs/>
                <w:sz w:val="24"/>
                <w:szCs w:val="24"/>
                <w:lang w:eastAsia="ar-SA"/>
              </w:rPr>
              <w:t>opulus</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D3FBBF6" w14:textId="77777777" w:rsidR="00F7368F" w:rsidRDefault="00F7368F" w:rsidP="00F7368F">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 2 rodzajach:</w:t>
            </w:r>
          </w:p>
          <w:p w14:paraId="211AB93D" w14:textId="77777777" w:rsidR="00F7368F" w:rsidRDefault="00F7368F" w:rsidP="00F7368F">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 xml:space="preserve">a) forma </w:t>
            </w:r>
            <w:proofErr w:type="spellStart"/>
            <w:r>
              <w:rPr>
                <w:rFonts w:ascii="Arial Narrow" w:hAnsi="Arial Narrow" w:cs="Lato"/>
                <w:sz w:val="24"/>
                <w:szCs w:val="24"/>
                <w:lang w:eastAsia="ar-SA"/>
              </w:rPr>
              <w:t>soliterowa</w:t>
            </w:r>
            <w:proofErr w:type="spellEnd"/>
            <w:r>
              <w:rPr>
                <w:rFonts w:ascii="Arial Narrow" w:hAnsi="Arial Narrow" w:cs="Lato"/>
                <w:sz w:val="24"/>
                <w:szCs w:val="24"/>
                <w:lang w:eastAsia="ar-SA"/>
              </w:rPr>
              <w:t>, 3 x szkółkowana, wys. 150-200cm, z bryłą korzeniową</w:t>
            </w:r>
          </w:p>
          <w:p w14:paraId="19413014" w14:textId="77777777" w:rsidR="00F7368F" w:rsidRDefault="00F7368F" w:rsidP="00F7368F">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b) forma standardowa, </w:t>
            </w:r>
          </w:p>
          <w:p w14:paraId="74DE3DB6" w14:textId="77777777" w:rsidR="00B525F5" w:rsidRPr="000026AC" w:rsidRDefault="00F7368F" w:rsidP="00F7368F">
            <w:pPr>
              <w:pStyle w:val="Standard"/>
              <w:spacing w:after="0"/>
              <w:rPr>
                <w:rFonts w:ascii="Arial Narrow" w:hAnsi="Arial Narrow" w:cs="Lato"/>
                <w:sz w:val="24"/>
                <w:szCs w:val="24"/>
                <w:lang w:eastAsia="ar-SA"/>
              </w:rPr>
            </w:pPr>
            <w:r>
              <w:rPr>
                <w:rFonts w:ascii="Arial Narrow" w:hAnsi="Arial Narrow" w:cs="Lato"/>
                <w:sz w:val="24"/>
                <w:szCs w:val="24"/>
                <w:lang w:eastAsia="ar-SA"/>
              </w:rPr>
              <w:t>m</w:t>
            </w:r>
            <w:r w:rsidRPr="000026AC">
              <w:rPr>
                <w:rFonts w:ascii="Arial Narrow" w:hAnsi="Arial Narrow" w:cs="Lato"/>
                <w:sz w:val="24"/>
                <w:szCs w:val="24"/>
                <w:lang w:eastAsia="ar-SA"/>
              </w:rPr>
              <w:t xml:space="preserve">in. </w:t>
            </w:r>
            <w:r w:rsidR="006939F4">
              <w:rPr>
                <w:rFonts w:ascii="Arial Narrow" w:hAnsi="Arial Narrow" w:cs="Lato"/>
                <w:sz w:val="24"/>
                <w:szCs w:val="24"/>
                <w:lang w:eastAsia="ar-SA"/>
              </w:rPr>
              <w:t>4</w:t>
            </w:r>
            <w:r w:rsidRPr="000026AC">
              <w:rPr>
                <w:rFonts w:ascii="Arial Narrow" w:hAnsi="Arial Narrow" w:cs="Lato"/>
                <w:sz w:val="24"/>
                <w:szCs w:val="24"/>
                <w:lang w:eastAsia="ar-SA"/>
              </w:rPr>
              <w:t xml:space="preserve"> pędy, </w:t>
            </w:r>
            <w:proofErr w:type="spellStart"/>
            <w:r w:rsidRPr="000026AC">
              <w:rPr>
                <w:rFonts w:ascii="Arial Narrow" w:hAnsi="Arial Narrow" w:cs="Lato"/>
                <w:sz w:val="24"/>
                <w:szCs w:val="24"/>
                <w:lang w:eastAsia="ar-SA"/>
              </w:rPr>
              <w:t>wys</w:t>
            </w:r>
            <w:proofErr w:type="spellEnd"/>
            <w:r w:rsidRPr="000026AC">
              <w:rPr>
                <w:rFonts w:ascii="Arial Narrow" w:hAnsi="Arial Narrow" w:cs="Lato"/>
                <w:sz w:val="24"/>
                <w:szCs w:val="24"/>
                <w:lang w:eastAsia="ar-SA"/>
              </w:rPr>
              <w:t xml:space="preserve"> min </w:t>
            </w:r>
            <w:r>
              <w:rPr>
                <w:rFonts w:ascii="Arial Narrow" w:hAnsi="Arial Narrow" w:cs="Lato"/>
                <w:sz w:val="24"/>
                <w:szCs w:val="24"/>
                <w:lang w:eastAsia="ar-SA"/>
              </w:rPr>
              <w:t>60-100</w:t>
            </w:r>
            <w:r w:rsidRPr="000026AC">
              <w:rPr>
                <w:rFonts w:ascii="Arial Narrow" w:hAnsi="Arial Narrow" w:cs="Lato"/>
                <w:sz w:val="24"/>
                <w:szCs w:val="24"/>
                <w:lang w:eastAsia="ar-SA"/>
              </w:rPr>
              <w:t xml:space="preserve"> cm, od 30.X-30.III materiał z gołym korzeniem w pęczkach, w pozostałym okresie w doniczkach, sadzenie: w trójkąt, 3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0CF27624" w14:textId="77777777" w:rsidR="00B525F5" w:rsidRPr="000026AC" w:rsidRDefault="007B6C41" w:rsidP="00B525F5">
            <w:pPr>
              <w:pStyle w:val="Standard"/>
              <w:spacing w:after="0"/>
              <w:rPr>
                <w:rFonts w:ascii="Arial Narrow" w:hAnsi="Arial Narrow" w:cs="Lato"/>
                <w:noProof/>
                <w:sz w:val="24"/>
                <w:szCs w:val="24"/>
                <w:lang w:eastAsia="ar-SA"/>
              </w:rPr>
            </w:pPr>
            <w:r>
              <w:rPr>
                <w:rFonts w:ascii="Arial Narrow" w:hAnsi="Arial Narrow" w:cs="Lato"/>
                <w:noProof/>
                <w:sz w:val="24"/>
                <w:szCs w:val="24"/>
                <w:lang w:eastAsia="ar-SA"/>
              </w:rPr>
              <w:t>70szt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CAB02D7" w14:textId="77777777" w:rsidR="00F7368F" w:rsidRDefault="00F7368F" w:rsidP="00F7368F">
            <w:r>
              <w:fldChar w:fldCharType="begin"/>
            </w:r>
            <w:r>
              <w:instrText xml:space="preserve"> INCLUDEPICTURE "https://encrypted-tbn0.gstatic.com/images?q=tbn:ANd9GcQlwZxOz4w5jWDcmrGu7c154o8-pjwhx6BVdw&amp;usqp=CAU" \* MERGEFORMATINET </w:instrText>
            </w:r>
            <w:r>
              <w:fldChar w:fldCharType="separate"/>
            </w:r>
            <w:r w:rsidR="00394608">
              <w:rPr>
                <w:noProof/>
              </w:rPr>
              <w:pict w14:anchorId="5FB5A81A">
                <v:shape id="_x0000_i1041" type="#_x0000_t75" alt="Viburnum opulus - Wikipedia" style="width:129pt;height:96.75pt">
                  <v:imagedata r:id="rId29" r:href="rId30"/>
                </v:shape>
              </w:pict>
            </w:r>
            <w:r>
              <w:fldChar w:fldCharType="end"/>
            </w:r>
          </w:p>
          <w:p w14:paraId="5798E20C" w14:textId="77777777" w:rsidR="00B525F5" w:rsidRPr="000026AC" w:rsidRDefault="00B525F5" w:rsidP="00B525F5">
            <w:pPr>
              <w:pStyle w:val="Standard"/>
              <w:spacing w:after="0"/>
              <w:rPr>
                <w:rFonts w:ascii="Arial Narrow" w:hAnsi="Arial Narrow"/>
                <w:sz w:val="24"/>
                <w:szCs w:val="24"/>
              </w:rPr>
            </w:pPr>
          </w:p>
        </w:tc>
      </w:tr>
      <w:tr w:rsidR="006939F4" w:rsidRPr="000026AC" w14:paraId="1A00458D" w14:textId="77777777" w:rsidTr="00C774D7">
        <w:tblPrEx>
          <w:tblCellMar>
            <w:top w:w="0" w:type="dxa"/>
            <w:bottom w:w="0" w:type="dxa"/>
          </w:tblCellMar>
        </w:tblPrEx>
        <w:trPr>
          <w:trHeight w:val="1960"/>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2105DA0" w14:textId="77777777" w:rsidR="006939F4" w:rsidRDefault="006939F4"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12.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8E4B325" w14:textId="77777777" w:rsidR="006939F4" w:rsidRPr="000026AC" w:rsidRDefault="006939F4"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Dzika róża polna, jadalna (</w:t>
            </w:r>
            <w:r w:rsidRPr="006939F4">
              <w:rPr>
                <w:rFonts w:ascii="Arial Narrow" w:hAnsi="Arial Narrow" w:cs="Lato"/>
                <w:b/>
                <w:bCs/>
                <w:color w:val="FF0000"/>
                <w:sz w:val="24"/>
                <w:szCs w:val="24"/>
                <w:lang w:eastAsia="ar-SA"/>
              </w:rPr>
              <w:t>nie róża pomarszczona!)</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8B95B1F" w14:textId="77777777" w:rsidR="006939F4" w:rsidRDefault="006939F4" w:rsidP="00B525F5">
            <w:pPr>
              <w:pStyle w:val="Standard"/>
              <w:spacing w:after="0"/>
              <w:rPr>
                <w:rFonts w:ascii="Arial Narrow" w:hAnsi="Arial Narrow" w:cs="Lato"/>
                <w:i/>
                <w:iCs/>
                <w:sz w:val="24"/>
                <w:szCs w:val="24"/>
                <w:lang w:eastAsia="ar-SA"/>
              </w:rPr>
            </w:pPr>
            <w:r>
              <w:rPr>
                <w:rFonts w:ascii="Arial Narrow" w:hAnsi="Arial Narrow" w:cs="Lato"/>
                <w:i/>
                <w:iCs/>
                <w:sz w:val="24"/>
                <w:szCs w:val="24"/>
                <w:lang w:eastAsia="ar-SA"/>
              </w:rPr>
              <w:t xml:space="preserve">Rosa </w:t>
            </w:r>
            <w:proofErr w:type="spellStart"/>
            <w:r>
              <w:rPr>
                <w:rFonts w:ascii="Arial Narrow" w:hAnsi="Arial Narrow" w:cs="Lato"/>
                <w:i/>
                <w:iCs/>
                <w:sz w:val="24"/>
                <w:szCs w:val="24"/>
                <w:lang w:eastAsia="ar-SA"/>
              </w:rPr>
              <w:t>canina</w:t>
            </w:r>
            <w:proofErr w:type="spellEnd"/>
          </w:p>
          <w:p w14:paraId="29E99572" w14:textId="77777777" w:rsidR="006939F4" w:rsidRPr="00FA08D8" w:rsidRDefault="006939F4" w:rsidP="00B525F5">
            <w:pPr>
              <w:pStyle w:val="Standard"/>
              <w:spacing w:after="0"/>
              <w:rPr>
                <w:rFonts w:ascii="Arial Narrow" w:hAnsi="Arial Narrow" w:cs="Lato"/>
                <w:i/>
                <w:iCs/>
                <w:sz w:val="24"/>
                <w:szCs w:val="24"/>
                <w:lang w:eastAsia="ar-SA"/>
              </w:rPr>
            </w:pPr>
            <w:r>
              <w:rPr>
                <w:rFonts w:ascii="Arial Narrow" w:hAnsi="Arial Narrow" w:cs="Lato"/>
                <w:i/>
                <w:iCs/>
                <w:sz w:val="24"/>
                <w:szCs w:val="24"/>
                <w:lang w:eastAsia="ar-SA"/>
              </w:rPr>
              <w:t>(</w:t>
            </w:r>
            <w:r w:rsidRPr="006939F4">
              <w:rPr>
                <w:rFonts w:ascii="Arial Narrow" w:hAnsi="Arial Narrow" w:cs="Lato"/>
                <w:b/>
                <w:bCs/>
                <w:i/>
                <w:iCs/>
                <w:color w:val="FF0000"/>
                <w:sz w:val="24"/>
                <w:szCs w:val="24"/>
                <w:lang w:eastAsia="ar-SA"/>
              </w:rPr>
              <w:t xml:space="preserve">nie rosa </w:t>
            </w:r>
            <w:proofErr w:type="spellStart"/>
            <w:r w:rsidRPr="006939F4">
              <w:rPr>
                <w:rFonts w:ascii="Arial Narrow" w:hAnsi="Arial Narrow" w:cs="Lato"/>
                <w:b/>
                <w:bCs/>
                <w:i/>
                <w:iCs/>
                <w:color w:val="FF0000"/>
                <w:sz w:val="24"/>
                <w:szCs w:val="24"/>
                <w:lang w:eastAsia="ar-SA"/>
              </w:rPr>
              <w:t>rugosa</w:t>
            </w:r>
            <w:proofErr w:type="spellEnd"/>
            <w:r w:rsidRPr="006939F4">
              <w:rPr>
                <w:rFonts w:ascii="Arial Narrow" w:hAnsi="Arial Narrow" w:cs="Lato"/>
                <w:b/>
                <w:bCs/>
                <w:i/>
                <w:iCs/>
                <w:color w:val="FF0000"/>
                <w:sz w:val="24"/>
                <w:szCs w:val="24"/>
                <w:lang w:eastAsia="ar-SA"/>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1170073" w14:textId="77777777" w:rsidR="006939F4" w:rsidRDefault="006939F4" w:rsidP="00F7368F">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m</w:t>
            </w:r>
            <w:r w:rsidRPr="000026AC">
              <w:rPr>
                <w:rFonts w:ascii="Arial Narrow" w:hAnsi="Arial Narrow" w:cs="Lato"/>
                <w:sz w:val="24"/>
                <w:szCs w:val="24"/>
                <w:lang w:eastAsia="ar-SA"/>
              </w:rPr>
              <w:t xml:space="preserve">in. </w:t>
            </w:r>
            <w:r>
              <w:rPr>
                <w:rFonts w:ascii="Arial Narrow" w:hAnsi="Arial Narrow" w:cs="Lato"/>
                <w:sz w:val="24"/>
                <w:szCs w:val="24"/>
                <w:lang w:eastAsia="ar-SA"/>
              </w:rPr>
              <w:t>4</w:t>
            </w:r>
            <w:r w:rsidRPr="000026AC">
              <w:rPr>
                <w:rFonts w:ascii="Arial Narrow" w:hAnsi="Arial Narrow" w:cs="Lato"/>
                <w:sz w:val="24"/>
                <w:szCs w:val="24"/>
                <w:lang w:eastAsia="ar-SA"/>
              </w:rPr>
              <w:t xml:space="preserve"> pędy, wys</w:t>
            </w:r>
            <w:r>
              <w:rPr>
                <w:rFonts w:ascii="Arial Narrow" w:hAnsi="Arial Narrow" w:cs="Lato"/>
                <w:sz w:val="24"/>
                <w:szCs w:val="24"/>
                <w:lang w:eastAsia="ar-SA"/>
              </w:rPr>
              <w:t>.</w:t>
            </w:r>
            <w:r w:rsidRPr="000026AC">
              <w:rPr>
                <w:rFonts w:ascii="Arial Narrow" w:hAnsi="Arial Narrow" w:cs="Lato"/>
                <w:sz w:val="24"/>
                <w:szCs w:val="24"/>
                <w:lang w:eastAsia="ar-SA"/>
              </w:rPr>
              <w:t xml:space="preserve"> min </w:t>
            </w:r>
            <w:r>
              <w:rPr>
                <w:rFonts w:ascii="Arial Narrow" w:hAnsi="Arial Narrow" w:cs="Lato"/>
                <w:sz w:val="24"/>
                <w:szCs w:val="24"/>
                <w:lang w:eastAsia="ar-SA"/>
              </w:rPr>
              <w:t>40-60</w:t>
            </w:r>
            <w:r w:rsidRPr="000026AC">
              <w:rPr>
                <w:rFonts w:ascii="Arial Narrow" w:hAnsi="Arial Narrow" w:cs="Lato"/>
                <w:sz w:val="24"/>
                <w:szCs w:val="24"/>
                <w:lang w:eastAsia="ar-SA"/>
              </w:rPr>
              <w:t xml:space="preserve"> cm, od 30.X-30.III materiał z gołym korzeniem w pęczkach, w pozostałym okresie w doniczkach, sadzenie: w trójkąt, 3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tc>
        <w:tc>
          <w:tcPr>
            <w:tcW w:w="851" w:type="dxa"/>
            <w:tcBorders>
              <w:top w:val="single" w:sz="4" w:space="0" w:color="000000"/>
              <w:left w:val="single" w:sz="4" w:space="0" w:color="000000"/>
              <w:bottom w:val="single" w:sz="4" w:space="0" w:color="000000"/>
              <w:right w:val="single" w:sz="4" w:space="0" w:color="000000"/>
            </w:tcBorders>
          </w:tcPr>
          <w:p w14:paraId="6A78DA92" w14:textId="77777777" w:rsidR="006939F4" w:rsidRPr="000026AC" w:rsidRDefault="007A2817" w:rsidP="00B525F5">
            <w:pPr>
              <w:pStyle w:val="Standard"/>
              <w:spacing w:after="0"/>
              <w:rPr>
                <w:rFonts w:ascii="Arial Narrow" w:hAnsi="Arial Narrow" w:cs="Lato"/>
                <w:noProof/>
                <w:sz w:val="24"/>
                <w:szCs w:val="24"/>
                <w:lang w:eastAsia="ar-SA"/>
              </w:rPr>
            </w:pPr>
            <w:r>
              <w:rPr>
                <w:rFonts w:ascii="Arial Narrow" w:hAnsi="Arial Narrow" w:cs="Lato"/>
                <w:noProof/>
                <w:sz w:val="24"/>
                <w:szCs w:val="24"/>
                <w:lang w:eastAsia="ar-SA"/>
              </w:rPr>
              <w:t>2160szt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96605FB" w14:textId="77777777" w:rsidR="006939F4" w:rsidRDefault="006939F4" w:rsidP="00F7368F">
            <w:r>
              <w:fldChar w:fldCharType="begin"/>
            </w:r>
            <w:r>
              <w:instrText xml:space="preserve"> INCLUDEPICTURE "https://thumbs.img-sprzedajemy.pl/1000x901c/8d/0c/0d/sadzonki-dzika-roza-10-rosa-canina-2-lata-1525-osmolice-pierwsze-422782947.jpg" \* MERGEFORMATINET </w:instrText>
            </w:r>
            <w:r>
              <w:fldChar w:fldCharType="separate"/>
            </w:r>
            <w:r w:rsidR="00394608">
              <w:rPr>
                <w:noProof/>
              </w:rPr>
              <w:pict w14:anchorId="56FEDEA9">
                <v:shape id="_x0000_i1042" type="#_x0000_t75" alt="Sadzonki dzika róża 10 szt. Rosa canina 2 lata 15-25 cm wys. Osmolice  Pierwsze - Sprzedajemy.pl" style="width:129pt;height:96.75pt">
                  <v:imagedata r:id="rId31" r:href="rId32"/>
                </v:shape>
              </w:pict>
            </w:r>
            <w:r>
              <w:fldChar w:fldCharType="end"/>
            </w:r>
          </w:p>
        </w:tc>
      </w:tr>
      <w:tr w:rsidR="00500CE5" w:rsidRPr="000026AC" w14:paraId="5E2AA56F" w14:textId="77777777" w:rsidTr="00500CE5">
        <w:tblPrEx>
          <w:tblCellMar>
            <w:top w:w="0" w:type="dxa"/>
            <w:bottom w:w="0" w:type="dxa"/>
          </w:tblCellMar>
        </w:tblPrEx>
        <w:trPr>
          <w:trHeight w:val="983"/>
        </w:trPr>
        <w:tc>
          <w:tcPr>
            <w:tcW w:w="446"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779041F" w14:textId="77777777" w:rsidR="00500CE5" w:rsidRDefault="00CF0228"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13.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89FE132" w14:textId="77777777" w:rsidR="00500CE5" w:rsidRDefault="00AF31A1" w:rsidP="00B525F5">
            <w:pPr>
              <w:pStyle w:val="Standard"/>
              <w:spacing w:after="0"/>
              <w:rPr>
                <w:rFonts w:ascii="Arial Narrow" w:hAnsi="Arial Narrow" w:cs="Lato"/>
                <w:sz w:val="24"/>
                <w:szCs w:val="24"/>
                <w:lang w:eastAsia="ar-SA"/>
              </w:rPr>
            </w:pPr>
            <w:r>
              <w:rPr>
                <w:rFonts w:ascii="Arial Narrow" w:hAnsi="Arial Narrow" w:cs="Lato"/>
                <w:sz w:val="24"/>
                <w:szCs w:val="24"/>
                <w:lang w:eastAsia="ar-SA"/>
              </w:rPr>
              <w:t>Grab pospolity</w:t>
            </w:r>
          </w:p>
        </w:tc>
        <w:tc>
          <w:tcPr>
            <w:tcW w:w="1417"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488EFD07" w14:textId="77777777" w:rsidR="00500CE5" w:rsidRDefault="00AF31A1" w:rsidP="00B525F5">
            <w:pPr>
              <w:pStyle w:val="Standard"/>
              <w:spacing w:after="0"/>
              <w:rPr>
                <w:rFonts w:ascii="Arial Narrow" w:hAnsi="Arial Narrow" w:cs="Lato"/>
                <w:i/>
                <w:iCs/>
                <w:sz w:val="24"/>
                <w:szCs w:val="24"/>
                <w:lang w:eastAsia="ar-SA"/>
              </w:rPr>
            </w:pPr>
            <w:proofErr w:type="spellStart"/>
            <w:r>
              <w:rPr>
                <w:rFonts w:ascii="Arial Narrow" w:hAnsi="Arial Narrow" w:cs="Lato"/>
                <w:i/>
                <w:iCs/>
                <w:sz w:val="24"/>
                <w:szCs w:val="24"/>
                <w:lang w:eastAsia="ar-SA"/>
              </w:rPr>
              <w:t>Carpinus</w:t>
            </w:r>
            <w:proofErr w:type="spellEnd"/>
            <w:r>
              <w:rPr>
                <w:rFonts w:ascii="Arial Narrow" w:hAnsi="Arial Narrow" w:cs="Lato"/>
                <w:i/>
                <w:iCs/>
                <w:sz w:val="24"/>
                <w:szCs w:val="24"/>
                <w:lang w:eastAsia="ar-SA"/>
              </w:rPr>
              <w:t xml:space="preserve"> </w:t>
            </w:r>
            <w:proofErr w:type="spellStart"/>
            <w:r>
              <w:rPr>
                <w:rFonts w:ascii="Arial Narrow" w:hAnsi="Arial Narrow" w:cs="Lato"/>
                <w:i/>
                <w:iCs/>
                <w:sz w:val="24"/>
                <w:szCs w:val="24"/>
                <w:lang w:eastAsia="ar-SA"/>
              </w:rPr>
              <w:t>betulus</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08DC26C" w14:textId="77777777" w:rsidR="00500CE5" w:rsidRDefault="00500CE5" w:rsidP="00500CE5">
            <w:pPr>
              <w:pStyle w:val="Standard"/>
              <w:spacing w:after="0"/>
              <w:rPr>
                <w:rFonts w:ascii="Arial Narrow" w:hAnsi="Arial Narrow" w:cs="Lato"/>
                <w:sz w:val="24"/>
                <w:szCs w:val="24"/>
                <w:lang w:eastAsia="ar-SA"/>
              </w:rPr>
            </w:pPr>
            <w:r>
              <w:rPr>
                <w:rFonts w:ascii="Arial Narrow" w:eastAsia="Times New Roman" w:hAnsi="Arial Narrow" w:cs="Lato"/>
                <w:sz w:val="24"/>
                <w:szCs w:val="24"/>
                <w:lang w:eastAsia="pl-PL"/>
              </w:rPr>
              <w:t>Żywopłot z grabu, formowany wysokość 100-120 cm, najlepiej w gotowych panelach. W przypadku sadzenia żywopłotu z pojedynczych roślin: sadzić w trójkąt o bokach 30 x 30 x30 cm, sadzonki wys. 100-120 cm</w:t>
            </w:r>
          </w:p>
        </w:tc>
        <w:tc>
          <w:tcPr>
            <w:tcW w:w="851" w:type="dxa"/>
            <w:tcBorders>
              <w:top w:val="single" w:sz="4" w:space="0" w:color="000000"/>
              <w:left w:val="single" w:sz="4" w:space="0" w:color="000000"/>
              <w:bottom w:val="single" w:sz="4" w:space="0" w:color="000000"/>
              <w:right w:val="single" w:sz="4" w:space="0" w:color="000000"/>
            </w:tcBorders>
          </w:tcPr>
          <w:p w14:paraId="49686AA6" w14:textId="77777777" w:rsidR="00500CE5" w:rsidRPr="000026AC" w:rsidRDefault="007A2817" w:rsidP="00B525F5">
            <w:pPr>
              <w:pStyle w:val="Standard"/>
              <w:spacing w:after="0"/>
              <w:rPr>
                <w:rFonts w:ascii="Arial Narrow" w:hAnsi="Arial Narrow" w:cs="Lato"/>
                <w:noProof/>
                <w:sz w:val="24"/>
                <w:szCs w:val="24"/>
                <w:lang w:eastAsia="ar-SA"/>
              </w:rPr>
            </w:pPr>
            <w:r>
              <w:rPr>
                <w:rFonts w:ascii="Arial Narrow" w:hAnsi="Arial Narrow" w:cs="Lato"/>
                <w:noProof/>
                <w:sz w:val="24"/>
                <w:szCs w:val="24"/>
                <w:lang w:eastAsia="ar-SA"/>
              </w:rPr>
              <w:t>1130szt</w:t>
            </w:r>
          </w:p>
        </w:tc>
        <w:tc>
          <w:tcPr>
            <w:tcW w:w="272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5D02BBC" w14:textId="3269F43A" w:rsidR="00500CE5" w:rsidRDefault="00685BA4" w:rsidP="00F7368F">
            <w:r>
              <w:rPr>
                <w:noProof/>
              </w:rPr>
              <w:drawing>
                <wp:inline distT="0" distB="0" distL="0" distR="0" wp14:anchorId="0AB0E4D8" wp14:editId="766F99BE">
                  <wp:extent cx="1638300" cy="16383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tc>
      </w:tr>
    </w:tbl>
    <w:p w14:paraId="251980DF" w14:textId="77777777" w:rsidR="00F7368F" w:rsidRDefault="00F7368F">
      <w:pPr>
        <w:pStyle w:val="Standard"/>
        <w:spacing w:after="0"/>
        <w:jc w:val="both"/>
        <w:rPr>
          <w:rFonts w:ascii="Arial Narrow" w:eastAsia="Times New Roman" w:hAnsi="Arial Narrow" w:cs="Lato"/>
          <w:sz w:val="24"/>
          <w:szCs w:val="24"/>
          <w:lang w:eastAsia="pl-PL"/>
        </w:rPr>
      </w:pPr>
    </w:p>
    <w:p w14:paraId="5E71B3EA" w14:textId="77777777" w:rsidR="00ED2A7D" w:rsidRDefault="00ED2A7D">
      <w:pPr>
        <w:pStyle w:val="Standard"/>
        <w:spacing w:after="0"/>
        <w:jc w:val="both"/>
        <w:rPr>
          <w:rFonts w:ascii="Arial Narrow" w:eastAsia="Times New Roman" w:hAnsi="Arial Narrow" w:cs="Lato"/>
          <w:b/>
          <w:bCs/>
          <w:sz w:val="24"/>
          <w:szCs w:val="24"/>
          <w:lang w:eastAsia="pl-PL"/>
        </w:rPr>
      </w:pPr>
    </w:p>
    <w:p w14:paraId="4B100E18" w14:textId="77777777" w:rsidR="00AF31A1" w:rsidRDefault="00AF31A1">
      <w:pPr>
        <w:pStyle w:val="Standard"/>
        <w:spacing w:after="0"/>
        <w:jc w:val="both"/>
        <w:rPr>
          <w:rFonts w:ascii="Arial Narrow" w:eastAsia="Times New Roman" w:hAnsi="Arial Narrow" w:cs="Lato"/>
          <w:b/>
          <w:bCs/>
          <w:sz w:val="24"/>
          <w:szCs w:val="24"/>
          <w:lang w:eastAsia="pl-PL"/>
        </w:rPr>
      </w:pPr>
    </w:p>
    <w:p w14:paraId="41F992C0" w14:textId="77777777" w:rsidR="00CF0228" w:rsidRPr="00CF0228" w:rsidRDefault="00CF0228">
      <w:pPr>
        <w:pStyle w:val="Standard"/>
        <w:spacing w:after="0"/>
        <w:jc w:val="both"/>
        <w:rPr>
          <w:rFonts w:ascii="Arial Narrow" w:eastAsia="Times New Roman" w:hAnsi="Arial Narrow" w:cs="Lato"/>
          <w:sz w:val="24"/>
          <w:szCs w:val="24"/>
          <w:lang w:eastAsia="pl-PL"/>
        </w:rPr>
      </w:pPr>
      <w:r w:rsidRPr="00CF0228">
        <w:rPr>
          <w:rFonts w:ascii="Arial Narrow" w:eastAsia="Times New Roman" w:hAnsi="Arial Narrow" w:cs="Lato"/>
          <w:sz w:val="24"/>
          <w:szCs w:val="24"/>
          <w:lang w:eastAsia="pl-PL"/>
        </w:rPr>
        <w:lastRenderedPageBreak/>
        <w:t>Pnącza:</w:t>
      </w:r>
    </w:p>
    <w:tbl>
      <w:tblPr>
        <w:tblW w:w="9234" w:type="dxa"/>
        <w:tblInd w:w="55" w:type="dxa"/>
        <w:tblLayout w:type="fixed"/>
        <w:tblCellMar>
          <w:left w:w="10" w:type="dxa"/>
          <w:right w:w="10" w:type="dxa"/>
        </w:tblCellMar>
        <w:tblLook w:val="04A0" w:firstRow="1" w:lastRow="0" w:firstColumn="1" w:lastColumn="0" w:noHBand="0" w:noVBand="1"/>
      </w:tblPr>
      <w:tblGrid>
        <w:gridCol w:w="448"/>
        <w:gridCol w:w="1902"/>
        <w:gridCol w:w="1843"/>
        <w:gridCol w:w="1343"/>
        <w:gridCol w:w="863"/>
        <w:gridCol w:w="2835"/>
      </w:tblGrid>
      <w:tr w:rsidR="00CF0228" w:rsidRPr="000026AC" w14:paraId="53605FAD" w14:textId="77777777" w:rsidTr="004B09AA">
        <w:tblPrEx>
          <w:tblCellMar>
            <w:top w:w="0" w:type="dxa"/>
            <w:bottom w:w="0" w:type="dxa"/>
          </w:tblCellMar>
        </w:tblPrEx>
        <w:trPr>
          <w:trHeight w:val="2086"/>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E7F9609" w14:textId="77777777" w:rsidR="00CF0228" w:rsidRPr="000026AC" w:rsidRDefault="00CF0228" w:rsidP="004B09AA">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1.</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FAB9949" w14:textId="77777777" w:rsidR="00CF0228" w:rsidRPr="000026AC" w:rsidRDefault="00CF0228" w:rsidP="004B09AA">
            <w:pPr>
              <w:pStyle w:val="Standard"/>
              <w:spacing w:after="0"/>
              <w:jc w:val="both"/>
              <w:rPr>
                <w:rFonts w:ascii="Arial Narrow" w:hAnsi="Arial Narrow" w:cs="Lato"/>
                <w:sz w:val="24"/>
                <w:szCs w:val="24"/>
                <w:lang w:eastAsia="ar-SA"/>
              </w:rPr>
            </w:pPr>
            <w:r>
              <w:rPr>
                <w:rFonts w:ascii="Arial Narrow" w:hAnsi="Arial Narrow" w:cs="Lato"/>
                <w:sz w:val="24"/>
                <w:szCs w:val="24"/>
                <w:lang w:eastAsia="ar-SA"/>
              </w:rPr>
              <w:t>Wiciokrzew pomorski</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52439F9" w14:textId="77777777" w:rsidR="00CF0228" w:rsidRPr="00CF0228" w:rsidRDefault="00CF0228" w:rsidP="004B09AA">
            <w:pPr>
              <w:pStyle w:val="Standard"/>
              <w:spacing w:after="0"/>
              <w:jc w:val="both"/>
              <w:rPr>
                <w:rFonts w:ascii="Arial Narrow" w:hAnsi="Arial Narrow" w:cs="Lato"/>
                <w:i/>
                <w:iCs/>
                <w:sz w:val="24"/>
                <w:szCs w:val="24"/>
                <w:lang w:eastAsia="ar-SA"/>
              </w:rPr>
            </w:pPr>
            <w:r w:rsidRPr="00CF0228">
              <w:rPr>
                <w:rFonts w:ascii="Arial Narrow" w:hAnsi="Arial Narrow" w:cs="Lato"/>
                <w:i/>
                <w:iCs/>
                <w:sz w:val="24"/>
                <w:szCs w:val="24"/>
                <w:lang w:eastAsia="ar-SA"/>
              </w:rPr>
              <w:t xml:space="preserve">Lonicera </w:t>
            </w:r>
            <w:proofErr w:type="spellStart"/>
            <w:r w:rsidRPr="00CF0228">
              <w:rPr>
                <w:rFonts w:ascii="Arial Narrow" w:hAnsi="Arial Narrow" w:cs="Lato"/>
                <w:i/>
                <w:iCs/>
                <w:sz w:val="24"/>
                <w:szCs w:val="24"/>
                <w:lang w:eastAsia="ar-SA"/>
              </w:rPr>
              <w:t>periclymenum</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9D0BEA1" w14:textId="77777777" w:rsidR="00CF0228" w:rsidRPr="000026AC" w:rsidRDefault="002E0862" w:rsidP="004B09AA">
            <w:pPr>
              <w:pStyle w:val="Standard"/>
              <w:spacing w:after="0"/>
              <w:rPr>
                <w:rFonts w:ascii="Arial Narrow" w:hAnsi="Arial Narrow" w:cs="Lato"/>
                <w:sz w:val="24"/>
                <w:szCs w:val="24"/>
                <w:lang w:eastAsia="ar-SA"/>
              </w:rPr>
            </w:pPr>
            <w:r>
              <w:rPr>
                <w:rFonts w:ascii="Arial Narrow" w:eastAsia="Times New Roman" w:hAnsi="Arial Narrow" w:cs="Lato"/>
                <w:sz w:val="24"/>
                <w:szCs w:val="24"/>
                <w:lang w:eastAsia="pl-PL"/>
              </w:rPr>
              <w:t xml:space="preserve">2-3 </w:t>
            </w:r>
            <w:proofErr w:type="spellStart"/>
            <w:r>
              <w:rPr>
                <w:rFonts w:ascii="Arial Narrow" w:eastAsia="Times New Roman" w:hAnsi="Arial Narrow" w:cs="Lato"/>
                <w:sz w:val="24"/>
                <w:szCs w:val="24"/>
                <w:lang w:eastAsia="pl-PL"/>
              </w:rPr>
              <w:t>szt</w:t>
            </w:r>
            <w:proofErr w:type="spellEnd"/>
            <w:r>
              <w:rPr>
                <w:rFonts w:ascii="Arial Narrow" w:eastAsia="Times New Roman" w:hAnsi="Arial Narrow" w:cs="Lato"/>
                <w:sz w:val="24"/>
                <w:szCs w:val="24"/>
                <w:lang w:eastAsia="pl-PL"/>
              </w:rPr>
              <w:t>/m2</w:t>
            </w:r>
          </w:p>
        </w:tc>
        <w:tc>
          <w:tcPr>
            <w:tcW w:w="863" w:type="dxa"/>
            <w:tcBorders>
              <w:top w:val="single" w:sz="4" w:space="0" w:color="000000"/>
              <w:left w:val="single" w:sz="4" w:space="0" w:color="000000"/>
              <w:bottom w:val="single" w:sz="4" w:space="0" w:color="000000"/>
              <w:right w:val="single" w:sz="4" w:space="0" w:color="000000"/>
            </w:tcBorders>
          </w:tcPr>
          <w:p w14:paraId="482DF0AB" w14:textId="77777777" w:rsidR="00CF0228" w:rsidRPr="000026AC" w:rsidRDefault="007A2817" w:rsidP="004B09AA">
            <w:pPr>
              <w:pStyle w:val="Standard"/>
              <w:spacing w:after="0"/>
              <w:jc w:val="both"/>
              <w:rPr>
                <w:rFonts w:ascii="Arial Narrow" w:hAnsi="Arial Narrow" w:cs="Lato"/>
                <w:noProof/>
                <w:sz w:val="24"/>
                <w:szCs w:val="24"/>
                <w:lang w:eastAsia="ar-SA"/>
              </w:rPr>
            </w:pPr>
            <w:r>
              <w:rPr>
                <w:rFonts w:ascii="Arial Narrow" w:hAnsi="Arial Narrow" w:cs="Lato"/>
                <w:noProof/>
                <w:sz w:val="24"/>
                <w:szCs w:val="24"/>
                <w:lang w:eastAsia="ar-SA"/>
              </w:rPr>
              <w:t>75szt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576A338" w14:textId="61CA1C9B" w:rsidR="00CF0228" w:rsidRPr="000026AC" w:rsidRDefault="00685BA4" w:rsidP="004B09AA">
            <w:pPr>
              <w:pStyle w:val="Standard"/>
              <w:spacing w:after="0"/>
              <w:jc w:val="both"/>
              <w:rPr>
                <w:rFonts w:ascii="Arial Narrow" w:hAnsi="Arial Narrow"/>
                <w:sz w:val="24"/>
                <w:szCs w:val="24"/>
              </w:rPr>
            </w:pPr>
            <w:r>
              <w:rPr>
                <w:rFonts w:ascii="Arial Narrow" w:hAnsi="Arial Narrow"/>
                <w:noProof/>
                <w:sz w:val="24"/>
                <w:szCs w:val="24"/>
              </w:rPr>
              <w:drawing>
                <wp:inline distT="0" distB="0" distL="0" distR="0" wp14:anchorId="3F47F814" wp14:editId="33A526B1">
                  <wp:extent cx="1704975" cy="170497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inline>
              </w:drawing>
            </w:r>
          </w:p>
        </w:tc>
      </w:tr>
      <w:tr w:rsidR="00CF0228" w:rsidRPr="000026AC" w14:paraId="6CF06E54" w14:textId="77777777" w:rsidTr="004B09AA">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34362DD" w14:textId="77777777" w:rsidR="00CF0228" w:rsidRPr="000026AC" w:rsidRDefault="00CF0228" w:rsidP="004B09A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2</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B348B28" w14:textId="77777777" w:rsidR="00CF0228" w:rsidRPr="000026AC" w:rsidRDefault="00CF0228" w:rsidP="004B09A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Winobluszcz pięciolistkowy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9CB5352" w14:textId="77777777" w:rsidR="00CF0228" w:rsidRPr="00A3593C" w:rsidRDefault="00A3593C" w:rsidP="004B09AA">
            <w:pPr>
              <w:pStyle w:val="Standard"/>
              <w:spacing w:after="0"/>
              <w:rPr>
                <w:rFonts w:ascii="Arial Narrow" w:eastAsia="Times New Roman" w:hAnsi="Arial Narrow" w:cs="Lato"/>
                <w:i/>
                <w:iCs/>
                <w:sz w:val="24"/>
                <w:szCs w:val="24"/>
                <w:lang w:eastAsia="pl-PL"/>
              </w:rPr>
            </w:pPr>
            <w:proofErr w:type="spellStart"/>
            <w:r w:rsidRPr="00A3593C">
              <w:rPr>
                <w:rFonts w:ascii="Arial Narrow" w:eastAsia="Times New Roman" w:hAnsi="Arial Narrow" w:cs="Lato"/>
                <w:i/>
                <w:iCs/>
                <w:sz w:val="24"/>
                <w:szCs w:val="24"/>
                <w:lang w:eastAsia="pl-PL"/>
              </w:rPr>
              <w:t>Parthenocissus</w:t>
            </w:r>
            <w:proofErr w:type="spellEnd"/>
            <w:r w:rsidRPr="00A3593C">
              <w:rPr>
                <w:rFonts w:ascii="Arial Narrow" w:eastAsia="Times New Roman" w:hAnsi="Arial Narrow" w:cs="Lato"/>
                <w:i/>
                <w:iCs/>
                <w:sz w:val="24"/>
                <w:szCs w:val="24"/>
                <w:lang w:eastAsia="pl-PL"/>
              </w:rPr>
              <w:t xml:space="preserve"> </w:t>
            </w:r>
            <w:proofErr w:type="spellStart"/>
            <w:r w:rsidRPr="00A3593C">
              <w:rPr>
                <w:rFonts w:ascii="Arial Narrow" w:eastAsia="Times New Roman" w:hAnsi="Arial Narrow" w:cs="Lato"/>
                <w:i/>
                <w:iCs/>
                <w:sz w:val="24"/>
                <w:szCs w:val="24"/>
                <w:lang w:eastAsia="pl-PL"/>
              </w:rPr>
              <w:t>quinquefolia</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848702B" w14:textId="77777777" w:rsidR="00CF0228" w:rsidRPr="000026AC" w:rsidRDefault="00A3593C" w:rsidP="004B09A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2-3 </w:t>
            </w:r>
            <w:proofErr w:type="spellStart"/>
            <w:r>
              <w:rPr>
                <w:rFonts w:ascii="Arial Narrow" w:eastAsia="Times New Roman" w:hAnsi="Arial Narrow" w:cs="Lato"/>
                <w:sz w:val="24"/>
                <w:szCs w:val="24"/>
                <w:lang w:eastAsia="pl-PL"/>
              </w:rPr>
              <w:t>szt</w:t>
            </w:r>
            <w:proofErr w:type="spellEnd"/>
            <w:r>
              <w:rPr>
                <w:rFonts w:ascii="Arial Narrow" w:eastAsia="Times New Roman" w:hAnsi="Arial Narrow" w:cs="Lato"/>
                <w:sz w:val="24"/>
                <w:szCs w:val="24"/>
                <w:lang w:eastAsia="pl-PL"/>
              </w:rPr>
              <w:t>/m2</w:t>
            </w:r>
          </w:p>
        </w:tc>
        <w:tc>
          <w:tcPr>
            <w:tcW w:w="863" w:type="dxa"/>
            <w:tcBorders>
              <w:top w:val="single" w:sz="4" w:space="0" w:color="000000"/>
              <w:left w:val="single" w:sz="4" w:space="0" w:color="000000"/>
              <w:bottom w:val="single" w:sz="4" w:space="0" w:color="000000"/>
              <w:right w:val="single" w:sz="4" w:space="0" w:color="000000"/>
            </w:tcBorders>
          </w:tcPr>
          <w:p w14:paraId="4E03F35E" w14:textId="77777777" w:rsidR="00CF0228" w:rsidRPr="000026AC" w:rsidRDefault="007A2817" w:rsidP="004B09AA">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75szt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89C3D83" w14:textId="1DC341CE" w:rsidR="00CF0228" w:rsidRPr="000026AC" w:rsidRDefault="00685BA4" w:rsidP="004B09AA">
            <w:pPr>
              <w:pStyle w:val="Standard"/>
              <w:spacing w:after="0"/>
              <w:jc w:val="both"/>
              <w:rPr>
                <w:rFonts w:ascii="Arial Narrow" w:hAnsi="Arial Narrow"/>
                <w:sz w:val="24"/>
                <w:szCs w:val="24"/>
              </w:rPr>
            </w:pPr>
            <w:r>
              <w:rPr>
                <w:rFonts w:ascii="Arial Narrow" w:hAnsi="Arial Narrow"/>
                <w:noProof/>
                <w:sz w:val="24"/>
                <w:szCs w:val="24"/>
              </w:rPr>
              <w:drawing>
                <wp:inline distT="0" distB="0" distL="0" distR="0" wp14:anchorId="4704E74A" wp14:editId="78D851B3">
                  <wp:extent cx="1695450" cy="1476375"/>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l="558" t="13519"/>
                          <a:stretch>
                            <a:fillRect/>
                          </a:stretch>
                        </pic:blipFill>
                        <pic:spPr bwMode="auto">
                          <a:xfrm>
                            <a:off x="0" y="0"/>
                            <a:ext cx="1695450" cy="1476375"/>
                          </a:xfrm>
                          <a:prstGeom prst="rect">
                            <a:avLst/>
                          </a:prstGeom>
                          <a:noFill/>
                          <a:ln>
                            <a:noFill/>
                          </a:ln>
                        </pic:spPr>
                      </pic:pic>
                    </a:graphicData>
                  </a:graphic>
                </wp:inline>
              </w:drawing>
            </w:r>
          </w:p>
        </w:tc>
      </w:tr>
      <w:tr w:rsidR="00A3593C" w:rsidRPr="000026AC" w14:paraId="2F35EA06" w14:textId="77777777" w:rsidTr="004B09AA">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EC57F01" w14:textId="77777777" w:rsidR="00A3593C" w:rsidRDefault="009D14B8" w:rsidP="004B09A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3.</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9A6382E" w14:textId="77777777" w:rsidR="00A3593C" w:rsidRDefault="00A3593C" w:rsidP="004B09A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Chmiel zwyczajny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58C62F5A" w14:textId="77777777" w:rsidR="00A3593C" w:rsidRPr="00A3593C" w:rsidRDefault="002E0862" w:rsidP="004B09AA">
            <w:pPr>
              <w:pStyle w:val="Standard"/>
              <w:spacing w:after="0"/>
              <w:rPr>
                <w:rFonts w:ascii="Arial Narrow" w:eastAsia="Times New Roman" w:hAnsi="Arial Narrow" w:cs="Lato"/>
                <w:i/>
                <w:iCs/>
                <w:sz w:val="24"/>
                <w:szCs w:val="24"/>
                <w:lang w:eastAsia="pl-PL"/>
              </w:rPr>
            </w:pPr>
            <w:proofErr w:type="spellStart"/>
            <w:r>
              <w:rPr>
                <w:rFonts w:ascii="Arial Narrow" w:eastAsia="Times New Roman" w:hAnsi="Arial Narrow" w:cs="Lato"/>
                <w:i/>
                <w:iCs/>
                <w:sz w:val="24"/>
                <w:szCs w:val="24"/>
                <w:lang w:eastAsia="pl-PL"/>
              </w:rPr>
              <w:t>Humulus</w:t>
            </w:r>
            <w:proofErr w:type="spellEnd"/>
            <w:r>
              <w:rPr>
                <w:rFonts w:ascii="Arial Narrow" w:eastAsia="Times New Roman" w:hAnsi="Arial Narrow" w:cs="Lato"/>
                <w:i/>
                <w:iCs/>
                <w:sz w:val="24"/>
                <w:szCs w:val="24"/>
                <w:lang w:eastAsia="pl-PL"/>
              </w:rPr>
              <w:t xml:space="preserve"> </w:t>
            </w:r>
            <w:proofErr w:type="spellStart"/>
            <w:r>
              <w:rPr>
                <w:rFonts w:ascii="Arial Narrow" w:eastAsia="Times New Roman" w:hAnsi="Arial Narrow" w:cs="Lato"/>
                <w:i/>
                <w:iCs/>
                <w:sz w:val="24"/>
                <w:szCs w:val="24"/>
                <w:lang w:eastAsia="pl-PL"/>
              </w:rPr>
              <w:t>lupulus</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6136616" w14:textId="77777777" w:rsidR="00A3593C" w:rsidRDefault="002E0862" w:rsidP="004B09A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2-3 </w:t>
            </w:r>
            <w:proofErr w:type="spellStart"/>
            <w:r>
              <w:rPr>
                <w:rFonts w:ascii="Arial Narrow" w:eastAsia="Times New Roman" w:hAnsi="Arial Narrow" w:cs="Lato"/>
                <w:sz w:val="24"/>
                <w:szCs w:val="24"/>
                <w:lang w:eastAsia="pl-PL"/>
              </w:rPr>
              <w:t>szt</w:t>
            </w:r>
            <w:proofErr w:type="spellEnd"/>
            <w:r>
              <w:rPr>
                <w:rFonts w:ascii="Arial Narrow" w:eastAsia="Times New Roman" w:hAnsi="Arial Narrow" w:cs="Lato"/>
                <w:sz w:val="24"/>
                <w:szCs w:val="24"/>
                <w:lang w:eastAsia="pl-PL"/>
              </w:rPr>
              <w:t>/m2</w:t>
            </w:r>
          </w:p>
        </w:tc>
        <w:tc>
          <w:tcPr>
            <w:tcW w:w="863" w:type="dxa"/>
            <w:tcBorders>
              <w:top w:val="single" w:sz="4" w:space="0" w:color="000000"/>
              <w:left w:val="single" w:sz="4" w:space="0" w:color="000000"/>
              <w:bottom w:val="single" w:sz="4" w:space="0" w:color="000000"/>
              <w:right w:val="single" w:sz="4" w:space="0" w:color="000000"/>
            </w:tcBorders>
          </w:tcPr>
          <w:p w14:paraId="71404463" w14:textId="77777777" w:rsidR="00A3593C" w:rsidRPr="000026AC" w:rsidRDefault="007A2817" w:rsidP="004B09AA">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100szt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98C8778" w14:textId="6C7948EC" w:rsidR="00A3593C" w:rsidRDefault="00685BA4" w:rsidP="004B09AA">
            <w:r>
              <w:rPr>
                <w:noProof/>
              </w:rPr>
              <w:drawing>
                <wp:inline distT="0" distB="0" distL="0" distR="0" wp14:anchorId="2229DB6D" wp14:editId="7B905E29">
                  <wp:extent cx="1704975" cy="170497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inline>
              </w:drawing>
            </w:r>
          </w:p>
        </w:tc>
      </w:tr>
    </w:tbl>
    <w:p w14:paraId="425FC371" w14:textId="77777777" w:rsidR="00CF0228" w:rsidRDefault="00CF0228">
      <w:pPr>
        <w:pStyle w:val="Standard"/>
        <w:spacing w:after="0"/>
        <w:jc w:val="both"/>
        <w:rPr>
          <w:rFonts w:ascii="Arial Narrow" w:eastAsia="Times New Roman" w:hAnsi="Arial Narrow" w:cs="Lato"/>
          <w:b/>
          <w:bCs/>
          <w:sz w:val="24"/>
          <w:szCs w:val="24"/>
          <w:lang w:eastAsia="pl-PL"/>
        </w:rPr>
      </w:pPr>
    </w:p>
    <w:p w14:paraId="6ED9A907" w14:textId="77777777" w:rsidR="00CF0228" w:rsidRDefault="00CF0228">
      <w:pPr>
        <w:pStyle w:val="Standard"/>
        <w:spacing w:after="0"/>
        <w:jc w:val="both"/>
        <w:rPr>
          <w:rFonts w:ascii="Arial Narrow" w:eastAsia="Times New Roman" w:hAnsi="Arial Narrow" w:cs="Lato"/>
          <w:b/>
          <w:bCs/>
          <w:sz w:val="24"/>
          <w:szCs w:val="24"/>
          <w:lang w:eastAsia="pl-PL"/>
        </w:rPr>
      </w:pPr>
    </w:p>
    <w:p w14:paraId="2F366FB9" w14:textId="77777777" w:rsidR="00F24594" w:rsidRPr="006939F4" w:rsidRDefault="008E60B3">
      <w:pPr>
        <w:pStyle w:val="Standard"/>
        <w:spacing w:after="0"/>
        <w:jc w:val="both"/>
        <w:rPr>
          <w:rFonts w:ascii="Arial Narrow" w:eastAsia="Times New Roman" w:hAnsi="Arial Narrow" w:cs="Lato"/>
          <w:b/>
          <w:bCs/>
          <w:sz w:val="24"/>
          <w:szCs w:val="24"/>
          <w:lang w:eastAsia="pl-PL"/>
        </w:rPr>
      </w:pPr>
      <w:r w:rsidRPr="006939F4">
        <w:rPr>
          <w:rFonts w:ascii="Arial Narrow" w:eastAsia="Times New Roman" w:hAnsi="Arial Narrow" w:cs="Lato"/>
          <w:b/>
          <w:bCs/>
          <w:sz w:val="24"/>
          <w:szCs w:val="24"/>
          <w:lang w:eastAsia="pl-PL"/>
        </w:rPr>
        <w:t>Trawy i byliny</w:t>
      </w:r>
      <w:r w:rsidR="00F7368F" w:rsidRPr="006939F4">
        <w:rPr>
          <w:rFonts w:ascii="Arial Narrow" w:eastAsia="Times New Roman" w:hAnsi="Arial Narrow" w:cs="Lato"/>
          <w:b/>
          <w:bCs/>
          <w:sz w:val="24"/>
          <w:szCs w:val="24"/>
          <w:lang w:eastAsia="pl-PL"/>
        </w:rPr>
        <w:t xml:space="preserve"> do ogrodu deszczowego w typie 1</w:t>
      </w:r>
      <w:r w:rsidRPr="006939F4">
        <w:rPr>
          <w:rFonts w:ascii="Arial Narrow" w:eastAsia="Times New Roman" w:hAnsi="Arial Narrow" w:cs="Lato"/>
          <w:b/>
          <w:bCs/>
          <w:sz w:val="24"/>
          <w:szCs w:val="24"/>
          <w:lang w:eastAsia="pl-PL"/>
        </w:rPr>
        <w:t>:</w:t>
      </w:r>
    </w:p>
    <w:p w14:paraId="5668E18D" w14:textId="77777777" w:rsidR="00F24594" w:rsidRPr="000026AC" w:rsidRDefault="00F24594">
      <w:pPr>
        <w:pStyle w:val="Standard"/>
        <w:spacing w:after="0"/>
        <w:jc w:val="both"/>
        <w:rPr>
          <w:rFonts w:ascii="Arial Narrow" w:hAnsi="Arial Narrow" w:cs="Lato"/>
          <w:sz w:val="24"/>
          <w:szCs w:val="24"/>
          <w:lang w:eastAsia="ar-SA"/>
        </w:rPr>
      </w:pPr>
    </w:p>
    <w:tbl>
      <w:tblPr>
        <w:tblW w:w="9234" w:type="dxa"/>
        <w:tblInd w:w="55" w:type="dxa"/>
        <w:tblLayout w:type="fixed"/>
        <w:tblCellMar>
          <w:left w:w="10" w:type="dxa"/>
          <w:right w:w="10" w:type="dxa"/>
        </w:tblCellMar>
        <w:tblLook w:val="04A0" w:firstRow="1" w:lastRow="0" w:firstColumn="1" w:lastColumn="0" w:noHBand="0" w:noVBand="1"/>
      </w:tblPr>
      <w:tblGrid>
        <w:gridCol w:w="448"/>
        <w:gridCol w:w="1902"/>
        <w:gridCol w:w="1843"/>
        <w:gridCol w:w="1343"/>
        <w:gridCol w:w="863"/>
        <w:gridCol w:w="2835"/>
      </w:tblGrid>
      <w:tr w:rsidR="001C7027" w:rsidRPr="000026AC" w14:paraId="57EDDC02" w14:textId="77777777" w:rsidTr="001C7027">
        <w:tblPrEx>
          <w:tblCellMar>
            <w:top w:w="0" w:type="dxa"/>
            <w:bottom w:w="0" w:type="dxa"/>
          </w:tblCellMar>
        </w:tblPrEx>
        <w:trPr>
          <w:trHeight w:val="2086"/>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0A1B3CB" w14:textId="77777777" w:rsidR="001C7027" w:rsidRPr="000026AC" w:rsidRDefault="001C7027">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1.</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67B36DC" w14:textId="77777777" w:rsidR="001C7027" w:rsidRPr="000026AC" w:rsidRDefault="001C7027">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Manna Mielec</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5FF44DAB" w14:textId="77777777" w:rsidR="001C7027" w:rsidRPr="000026AC" w:rsidRDefault="001C7027">
            <w:pPr>
              <w:pStyle w:val="Standard"/>
              <w:spacing w:after="0"/>
              <w:jc w:val="both"/>
              <w:rPr>
                <w:rFonts w:ascii="Arial Narrow" w:hAnsi="Arial Narrow" w:cs="Lato"/>
                <w:sz w:val="24"/>
                <w:szCs w:val="24"/>
                <w:lang w:eastAsia="ar-SA"/>
              </w:rPr>
            </w:pPr>
            <w:proofErr w:type="spellStart"/>
            <w:r w:rsidRPr="000026AC">
              <w:rPr>
                <w:rFonts w:ascii="Arial Narrow" w:hAnsi="Arial Narrow" w:cs="Lato"/>
                <w:sz w:val="24"/>
                <w:szCs w:val="24"/>
                <w:lang w:eastAsia="ar-SA"/>
              </w:rPr>
              <w:t>Glyceria</w:t>
            </w:r>
            <w:proofErr w:type="spellEnd"/>
            <w:r w:rsidRPr="000026AC">
              <w:rPr>
                <w:rFonts w:ascii="Arial Narrow" w:hAnsi="Arial Narrow" w:cs="Lato"/>
                <w:sz w:val="24"/>
                <w:szCs w:val="24"/>
                <w:lang w:eastAsia="ar-SA"/>
              </w:rPr>
              <w:t xml:space="preserve"> </w:t>
            </w:r>
            <w:proofErr w:type="spellStart"/>
            <w:r w:rsidRPr="000026AC">
              <w:rPr>
                <w:rFonts w:ascii="Arial Narrow" w:hAnsi="Arial Narrow" w:cs="Lato"/>
                <w:sz w:val="24"/>
                <w:szCs w:val="24"/>
                <w:lang w:eastAsia="ar-SA"/>
              </w:rPr>
              <w:t>maxima</w:t>
            </w:r>
            <w:proofErr w:type="spellEnd"/>
            <w:r w:rsidRPr="000026AC">
              <w:rPr>
                <w:rFonts w:ascii="Arial Narrow" w:hAnsi="Arial Narrow" w:cs="Lato"/>
                <w:sz w:val="24"/>
                <w:szCs w:val="24"/>
                <w:lang w:eastAsia="ar-SA"/>
              </w:rPr>
              <w:t xml:space="preserve"> ‘</w:t>
            </w:r>
            <w:proofErr w:type="spellStart"/>
            <w:r w:rsidRPr="000026AC">
              <w:rPr>
                <w:rFonts w:ascii="Arial Narrow" w:hAnsi="Arial Narrow" w:cs="Lato"/>
                <w:sz w:val="24"/>
                <w:szCs w:val="24"/>
                <w:lang w:eastAsia="ar-SA"/>
              </w:rPr>
              <w:t>Variegata</w:t>
            </w:r>
            <w:proofErr w:type="spellEnd"/>
            <w:r w:rsidRPr="000026AC">
              <w:rPr>
                <w:rFonts w:ascii="Arial Narrow" w:hAnsi="Arial Narrow" w:cs="Lato"/>
                <w:sz w:val="24"/>
                <w:szCs w:val="24"/>
                <w:lang w:eastAsia="ar-SA"/>
              </w:rPr>
              <w:t>’</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A54785B" w14:textId="77777777" w:rsidR="001C7027" w:rsidRDefault="001C7027">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10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p>
          <w:p w14:paraId="559A0FBA" w14:textId="77777777" w:rsidR="00E9225A" w:rsidRDefault="00E9225A">
            <w:pPr>
              <w:pStyle w:val="Standard"/>
              <w:spacing w:after="0"/>
              <w:rPr>
                <w:rFonts w:ascii="Arial Narrow" w:hAnsi="Arial Narrow" w:cs="Lato"/>
                <w:sz w:val="24"/>
                <w:szCs w:val="24"/>
                <w:lang w:eastAsia="ar-SA"/>
              </w:rPr>
            </w:pPr>
          </w:p>
          <w:p w14:paraId="125A3627" w14:textId="77777777" w:rsidR="00E9225A" w:rsidRPr="000026AC" w:rsidRDefault="00E9225A">
            <w:pPr>
              <w:pStyle w:val="Standard"/>
              <w:spacing w:after="0"/>
              <w:rPr>
                <w:rFonts w:ascii="Arial Narrow" w:hAnsi="Arial Narrow" w:cs="Lato"/>
                <w:sz w:val="24"/>
                <w:szCs w:val="24"/>
                <w:lang w:eastAsia="ar-SA"/>
              </w:rPr>
            </w:pPr>
            <w:r>
              <w:rPr>
                <w:rFonts w:ascii="Arial Narrow" w:hAnsi="Arial Narrow" w:cs="Lato"/>
                <w:sz w:val="24"/>
                <w:szCs w:val="24"/>
                <w:lang w:eastAsia="ar-SA"/>
              </w:rPr>
              <w:t>Udział w całości nasadzenia tego typu: 15%</w:t>
            </w:r>
          </w:p>
        </w:tc>
        <w:tc>
          <w:tcPr>
            <w:tcW w:w="863" w:type="dxa"/>
            <w:tcBorders>
              <w:top w:val="single" w:sz="4" w:space="0" w:color="000000"/>
              <w:left w:val="single" w:sz="4" w:space="0" w:color="000000"/>
              <w:bottom w:val="single" w:sz="4" w:space="0" w:color="000000"/>
              <w:right w:val="single" w:sz="4" w:space="0" w:color="000000"/>
            </w:tcBorders>
          </w:tcPr>
          <w:p w14:paraId="29DC3901" w14:textId="77777777" w:rsidR="001C7027" w:rsidRPr="000026AC" w:rsidRDefault="007A2817">
            <w:pPr>
              <w:pStyle w:val="Standard"/>
              <w:spacing w:after="0"/>
              <w:jc w:val="both"/>
              <w:rPr>
                <w:rFonts w:ascii="Arial Narrow" w:hAnsi="Arial Narrow" w:cs="Lato"/>
                <w:noProof/>
                <w:sz w:val="24"/>
                <w:szCs w:val="24"/>
                <w:lang w:eastAsia="ar-SA"/>
              </w:rPr>
            </w:pPr>
            <w:r>
              <w:rPr>
                <w:rFonts w:ascii="Arial Narrow" w:hAnsi="Arial Narrow" w:cs="Lato"/>
                <w:noProof/>
                <w:sz w:val="24"/>
                <w:szCs w:val="24"/>
                <w:lang w:eastAsia="ar-SA"/>
              </w:rPr>
              <w:t>750szt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083B61B" w14:textId="78E77BE0" w:rsidR="001C7027" w:rsidRPr="000026AC" w:rsidRDefault="00685BA4">
            <w:pPr>
              <w:pStyle w:val="Standard"/>
              <w:spacing w:after="0"/>
              <w:jc w:val="both"/>
              <w:rPr>
                <w:rFonts w:ascii="Arial Narrow" w:hAnsi="Arial Narrow"/>
                <w:sz w:val="24"/>
                <w:szCs w:val="24"/>
              </w:rPr>
            </w:pPr>
            <w:r w:rsidRPr="00394608">
              <w:rPr>
                <w:rFonts w:ascii="Arial Narrow" w:hAnsi="Arial Narrow" w:cs="Lato"/>
                <w:noProof/>
                <w:sz w:val="24"/>
                <w:szCs w:val="24"/>
                <w:lang w:eastAsia="ar-SA"/>
              </w:rPr>
              <w:drawing>
                <wp:inline distT="0" distB="0" distL="0" distR="0" wp14:anchorId="3AD39A66" wp14:editId="4F5487B8">
                  <wp:extent cx="1676400" cy="1257300"/>
                  <wp:effectExtent l="0" t="0" r="0" b="0"/>
                  <wp:docPr id="23"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p>
        </w:tc>
      </w:tr>
      <w:tr w:rsidR="001C7027" w:rsidRPr="000026AC" w14:paraId="13F335B7"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B1E2D64" w14:textId="77777777" w:rsidR="001C7027"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2</w:t>
            </w:r>
            <w:r w:rsidR="001C7027"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FC03384" w14:textId="77777777" w:rsidR="001C7027" w:rsidRPr="000026AC" w:rsidRDefault="00F7368F">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Żabieniec babka wodna</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7B850ECA" w14:textId="77777777" w:rsidR="001C7027" w:rsidRPr="000026AC" w:rsidRDefault="00F7368F">
            <w:pPr>
              <w:pStyle w:val="Standard"/>
              <w:spacing w:after="0"/>
              <w:rPr>
                <w:rFonts w:ascii="Arial Narrow" w:eastAsia="Times New Roman" w:hAnsi="Arial Narrow" w:cs="Lato"/>
                <w:sz w:val="24"/>
                <w:szCs w:val="24"/>
                <w:lang w:eastAsia="pl-PL"/>
              </w:rPr>
            </w:pPr>
            <w:r w:rsidRPr="00F7368F">
              <w:rPr>
                <w:rFonts w:ascii="Arial Narrow" w:eastAsia="Times New Roman" w:hAnsi="Arial Narrow" w:cs="Lato"/>
                <w:sz w:val="24"/>
                <w:szCs w:val="24"/>
                <w:lang w:eastAsia="pl-PL"/>
              </w:rPr>
              <w:t xml:space="preserve">Alisma </w:t>
            </w:r>
            <w:proofErr w:type="spellStart"/>
            <w:r w:rsidRPr="00F7368F">
              <w:rPr>
                <w:rFonts w:ascii="Arial Narrow" w:eastAsia="Times New Roman" w:hAnsi="Arial Narrow" w:cs="Lato"/>
                <w:sz w:val="24"/>
                <w:szCs w:val="24"/>
                <w:lang w:eastAsia="pl-PL"/>
              </w:rPr>
              <w:t>plantago-aquatica</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A95524B" w14:textId="77777777" w:rsidR="001C7027" w:rsidRDefault="001C7027">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0D82EB47" w14:textId="77777777" w:rsidR="00E9225A" w:rsidRDefault="00E9225A">
            <w:pPr>
              <w:pStyle w:val="Standard"/>
              <w:spacing w:after="0"/>
              <w:rPr>
                <w:rFonts w:ascii="Arial Narrow" w:eastAsia="Times New Roman" w:hAnsi="Arial Narrow" w:cs="Lato"/>
                <w:sz w:val="24"/>
                <w:szCs w:val="24"/>
                <w:lang w:eastAsia="pl-PL"/>
              </w:rPr>
            </w:pPr>
          </w:p>
          <w:p w14:paraId="7288C913" w14:textId="77777777" w:rsidR="00E9225A" w:rsidRPr="000026AC" w:rsidRDefault="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10%</w:t>
            </w:r>
          </w:p>
        </w:tc>
        <w:tc>
          <w:tcPr>
            <w:tcW w:w="863" w:type="dxa"/>
            <w:tcBorders>
              <w:top w:val="single" w:sz="4" w:space="0" w:color="000000"/>
              <w:left w:val="single" w:sz="4" w:space="0" w:color="000000"/>
              <w:bottom w:val="single" w:sz="4" w:space="0" w:color="000000"/>
              <w:right w:val="single" w:sz="4" w:space="0" w:color="000000"/>
            </w:tcBorders>
          </w:tcPr>
          <w:p w14:paraId="0496C648" w14:textId="77777777" w:rsidR="001C7027" w:rsidRPr="000026AC" w:rsidRDefault="007B6C4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500szt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7416CAF" w14:textId="77777777" w:rsidR="001C7027" w:rsidRPr="004A12F2" w:rsidRDefault="00F7368F" w:rsidP="004A12F2">
            <w:r>
              <w:fldChar w:fldCharType="begin"/>
            </w:r>
            <w:r>
              <w:instrText xml:space="preserve"> INCLUDEPICTURE "https://www.atlas-roslin.pl/pelna/foto/bl/bl-Alisma-plantago-aquatica-100710-Wilczowola-027.jpg" \* MERGEFORMATINET </w:instrText>
            </w:r>
            <w:r>
              <w:fldChar w:fldCharType="separate"/>
            </w:r>
            <w:r w:rsidR="00394608">
              <w:rPr>
                <w:noProof/>
              </w:rPr>
              <w:pict w14:anchorId="62D6FE90">
                <v:shape id="_x0000_i1048" type="#_x0000_t75" alt="Alisma plantago-aquatica (żabieniec babka wodna)" style="width:135pt;height:158.25pt">
                  <v:imagedata r:id="rId38" r:href="rId39"/>
                </v:shape>
              </w:pict>
            </w:r>
            <w:r>
              <w:fldChar w:fldCharType="end"/>
            </w:r>
          </w:p>
        </w:tc>
      </w:tr>
      <w:tr w:rsidR="001C7027" w:rsidRPr="000026AC" w14:paraId="6417E4E1"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4607389" w14:textId="77777777" w:rsidR="001C7027"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lastRenderedPageBreak/>
              <w:t>3</w:t>
            </w:r>
            <w:r w:rsidR="001C7027"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33D489B" w14:textId="77777777" w:rsidR="001C7027" w:rsidRPr="000026AC" w:rsidRDefault="00F7368F">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Łączeń baldaszkowaty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51172345" w14:textId="77777777" w:rsidR="001C7027" w:rsidRPr="000026AC" w:rsidRDefault="00F7368F">
            <w:pPr>
              <w:pStyle w:val="Standard"/>
              <w:spacing w:after="0"/>
              <w:rPr>
                <w:rFonts w:ascii="Arial Narrow" w:eastAsia="Times New Roman" w:hAnsi="Arial Narrow" w:cs="Lato"/>
                <w:sz w:val="24"/>
                <w:szCs w:val="24"/>
                <w:lang w:eastAsia="pl-PL"/>
              </w:rPr>
            </w:pPr>
            <w:proofErr w:type="spellStart"/>
            <w:r w:rsidRPr="00F7368F">
              <w:rPr>
                <w:rFonts w:ascii="Arial Narrow" w:eastAsia="Times New Roman" w:hAnsi="Arial Narrow" w:cs="Lato"/>
                <w:sz w:val="24"/>
                <w:szCs w:val="24"/>
                <w:lang w:eastAsia="pl-PL"/>
              </w:rPr>
              <w:t>Butomus</w:t>
            </w:r>
            <w:proofErr w:type="spellEnd"/>
            <w:r w:rsidRPr="00F7368F">
              <w:rPr>
                <w:rFonts w:ascii="Arial Narrow" w:eastAsia="Times New Roman" w:hAnsi="Arial Narrow" w:cs="Lato"/>
                <w:sz w:val="24"/>
                <w:szCs w:val="24"/>
                <w:lang w:eastAsia="pl-PL"/>
              </w:rPr>
              <w:t xml:space="preserve"> </w:t>
            </w:r>
            <w:proofErr w:type="spellStart"/>
            <w:r w:rsidRPr="00F7368F">
              <w:rPr>
                <w:rFonts w:ascii="Arial Narrow" w:eastAsia="Times New Roman" w:hAnsi="Arial Narrow" w:cs="Lato"/>
                <w:sz w:val="24"/>
                <w:szCs w:val="24"/>
                <w:lang w:eastAsia="pl-PL"/>
              </w:rPr>
              <w:t>umbellatus</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FB0FA69" w14:textId="77777777" w:rsidR="001C7027" w:rsidRDefault="001C7027">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43838102" w14:textId="77777777" w:rsidR="00E9225A" w:rsidRDefault="00E9225A">
            <w:pPr>
              <w:pStyle w:val="Standard"/>
              <w:spacing w:after="0"/>
              <w:rPr>
                <w:rFonts w:ascii="Arial Narrow" w:eastAsia="Times New Roman" w:hAnsi="Arial Narrow" w:cs="Lato"/>
                <w:sz w:val="24"/>
                <w:szCs w:val="24"/>
                <w:lang w:eastAsia="pl-PL"/>
              </w:rPr>
            </w:pPr>
          </w:p>
          <w:p w14:paraId="26F9151A" w14:textId="77777777" w:rsidR="00E9225A" w:rsidRPr="000026AC" w:rsidRDefault="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10%</w:t>
            </w:r>
          </w:p>
        </w:tc>
        <w:tc>
          <w:tcPr>
            <w:tcW w:w="863" w:type="dxa"/>
            <w:tcBorders>
              <w:top w:val="single" w:sz="4" w:space="0" w:color="000000"/>
              <w:left w:val="single" w:sz="4" w:space="0" w:color="000000"/>
              <w:bottom w:val="single" w:sz="4" w:space="0" w:color="000000"/>
              <w:right w:val="single" w:sz="4" w:space="0" w:color="000000"/>
            </w:tcBorders>
          </w:tcPr>
          <w:p w14:paraId="3CAB4516" w14:textId="77777777" w:rsidR="001C7027"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500szt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1863124" w14:textId="77777777" w:rsidR="001C7027" w:rsidRPr="00C20B99" w:rsidRDefault="00C20B99" w:rsidP="00C20B99">
            <w:r>
              <w:fldChar w:fldCharType="begin"/>
            </w:r>
            <w:r>
              <w:instrText xml:space="preserve"> INCLUDEPICTURE "https://www.atlas-roslin.pl/pelna/foto/bl/bl-Butomus-umbellatus-070630-9633-lacha-na-Zawadachis.jpg" \* MERGEFORMATINET </w:instrText>
            </w:r>
            <w:r>
              <w:fldChar w:fldCharType="separate"/>
            </w:r>
            <w:r w:rsidR="00394608">
              <w:rPr>
                <w:noProof/>
              </w:rPr>
              <w:pict w14:anchorId="6CF0CD66">
                <v:shape id="_x0000_i1049" type="#_x0000_t75" alt="Butomus umbellatus (łączeń baldaszkowy)" style="width:135pt;height:123.75pt">
                  <v:imagedata r:id="rId40" r:href="rId41"/>
                </v:shape>
              </w:pict>
            </w:r>
            <w:r>
              <w:fldChar w:fldCharType="end"/>
            </w:r>
          </w:p>
        </w:tc>
      </w:tr>
      <w:tr w:rsidR="001C7027" w:rsidRPr="000026AC" w14:paraId="5F6C46E8"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3B46B6D" w14:textId="77777777" w:rsidR="001C7027"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4</w:t>
            </w:r>
            <w:r w:rsidR="001C7027"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B89E65A" w14:textId="77777777" w:rsidR="001C7027" w:rsidRPr="000026AC" w:rsidRDefault="00C20B99">
            <w:pPr>
              <w:pStyle w:val="Standard"/>
              <w:spacing w:after="0"/>
              <w:rPr>
                <w:rFonts w:ascii="Arial Narrow" w:eastAsia="Times New Roman" w:hAnsi="Arial Narrow" w:cs="Lato"/>
                <w:sz w:val="24"/>
                <w:szCs w:val="24"/>
                <w:lang w:val="en-US" w:eastAsia="pl-PL"/>
              </w:rPr>
            </w:pPr>
            <w:proofErr w:type="spellStart"/>
            <w:r>
              <w:rPr>
                <w:rFonts w:ascii="Arial Narrow" w:eastAsia="Times New Roman" w:hAnsi="Arial Narrow" w:cs="Lato"/>
                <w:sz w:val="24"/>
                <w:szCs w:val="24"/>
                <w:lang w:val="en-US" w:eastAsia="pl-PL"/>
              </w:rPr>
              <w:t>Knieć</w:t>
            </w:r>
            <w:proofErr w:type="spellEnd"/>
            <w:r>
              <w:rPr>
                <w:rFonts w:ascii="Arial Narrow" w:eastAsia="Times New Roman" w:hAnsi="Arial Narrow" w:cs="Lato"/>
                <w:sz w:val="24"/>
                <w:szCs w:val="24"/>
                <w:lang w:val="en-US" w:eastAsia="pl-PL"/>
              </w:rPr>
              <w:t xml:space="preserve"> </w:t>
            </w:r>
            <w:proofErr w:type="spellStart"/>
            <w:r>
              <w:rPr>
                <w:rFonts w:ascii="Arial Narrow" w:eastAsia="Times New Roman" w:hAnsi="Arial Narrow" w:cs="Lato"/>
                <w:sz w:val="24"/>
                <w:szCs w:val="24"/>
                <w:lang w:val="en-US" w:eastAsia="pl-PL"/>
              </w:rPr>
              <w:t>błotna</w:t>
            </w:r>
            <w:proofErr w:type="spellEnd"/>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3456D58D" w14:textId="77777777" w:rsidR="001C7027" w:rsidRPr="000026AC" w:rsidRDefault="00C20B99">
            <w:pPr>
              <w:pStyle w:val="Standard"/>
              <w:spacing w:after="0"/>
              <w:rPr>
                <w:rFonts w:ascii="Arial Narrow" w:eastAsia="Times New Roman" w:hAnsi="Arial Narrow" w:cs="Lato"/>
                <w:sz w:val="24"/>
                <w:szCs w:val="24"/>
                <w:lang w:val="en-US" w:eastAsia="pl-PL"/>
              </w:rPr>
            </w:pPr>
            <w:r w:rsidRPr="00C20B99">
              <w:rPr>
                <w:rFonts w:ascii="Arial Narrow" w:eastAsia="Times New Roman" w:hAnsi="Arial Narrow" w:cs="Lato"/>
                <w:sz w:val="24"/>
                <w:szCs w:val="24"/>
                <w:lang w:val="en-US" w:eastAsia="pl-PL"/>
              </w:rPr>
              <w:t>Caltha palustris</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24B4750" w14:textId="77777777" w:rsidR="001C7027" w:rsidRDefault="001C7027">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1CFB674F" w14:textId="77777777" w:rsidR="00E9225A" w:rsidRDefault="00E9225A">
            <w:pPr>
              <w:pStyle w:val="Standard"/>
              <w:spacing w:after="0"/>
              <w:rPr>
                <w:rFonts w:ascii="Arial Narrow" w:hAnsi="Arial Narrow" w:cs="Lato"/>
                <w:sz w:val="24"/>
                <w:szCs w:val="24"/>
                <w:lang w:eastAsia="ar-SA"/>
              </w:rPr>
            </w:pPr>
          </w:p>
          <w:p w14:paraId="73B711B9" w14:textId="77777777" w:rsidR="00E9225A" w:rsidRPr="000026AC" w:rsidRDefault="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5%</w:t>
            </w:r>
          </w:p>
        </w:tc>
        <w:tc>
          <w:tcPr>
            <w:tcW w:w="863" w:type="dxa"/>
            <w:tcBorders>
              <w:top w:val="single" w:sz="4" w:space="0" w:color="000000"/>
              <w:left w:val="single" w:sz="4" w:space="0" w:color="000000"/>
              <w:bottom w:val="single" w:sz="4" w:space="0" w:color="000000"/>
              <w:right w:val="single" w:sz="4" w:space="0" w:color="000000"/>
            </w:tcBorders>
          </w:tcPr>
          <w:p w14:paraId="512FD6C0" w14:textId="77777777" w:rsidR="001C7027"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260szt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34E56FF" w14:textId="77777777" w:rsidR="001C7027" w:rsidRPr="00C20B99" w:rsidRDefault="00C20B99" w:rsidP="00C20B99">
            <w:r>
              <w:fldChar w:fldCharType="begin"/>
            </w:r>
            <w:r>
              <w:instrText xml:space="preserve"> INCLUDEPICTURE "https://www.atlas-roslin.pl/pelna/foto/07/070429-7410.jpg" \* MERGEFORMATINET </w:instrText>
            </w:r>
            <w:r>
              <w:fldChar w:fldCharType="separate"/>
            </w:r>
            <w:r w:rsidR="00394608">
              <w:rPr>
                <w:noProof/>
              </w:rPr>
              <w:pict w14:anchorId="6D04C241">
                <v:shape id="_x0000_i1050" type="#_x0000_t75" alt="Caltha palustris (knieć błotna)" style="width:135pt;height:92.25pt">
                  <v:imagedata r:id="rId42" r:href="rId43"/>
                </v:shape>
              </w:pict>
            </w:r>
            <w:r>
              <w:fldChar w:fldCharType="end"/>
            </w:r>
          </w:p>
        </w:tc>
      </w:tr>
      <w:tr w:rsidR="001C7027" w:rsidRPr="000026AC" w14:paraId="1DEEBCB8"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7E91D0E" w14:textId="77777777" w:rsidR="001C7027"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5</w:t>
            </w:r>
            <w:r w:rsidR="001C7027"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50C75B5" w14:textId="77777777" w:rsidR="001C7027" w:rsidRPr="000026AC" w:rsidRDefault="001C7027">
            <w:pPr>
              <w:pStyle w:val="Standard"/>
              <w:spacing w:after="0"/>
              <w:rPr>
                <w:rFonts w:ascii="Arial Narrow" w:eastAsia="Times New Roman" w:hAnsi="Arial Narrow" w:cs="Lato"/>
                <w:sz w:val="24"/>
                <w:szCs w:val="24"/>
                <w:lang w:val="en-US" w:eastAsia="pl-PL"/>
              </w:rPr>
            </w:pPr>
            <w:proofErr w:type="spellStart"/>
            <w:r w:rsidRPr="000026AC">
              <w:rPr>
                <w:rFonts w:ascii="Arial Narrow" w:eastAsia="Times New Roman" w:hAnsi="Arial Narrow" w:cs="Lato"/>
                <w:sz w:val="24"/>
                <w:szCs w:val="24"/>
                <w:lang w:val="en-US" w:eastAsia="pl-PL"/>
              </w:rPr>
              <w:t>Kosaciec</w:t>
            </w:r>
            <w:proofErr w:type="spellEnd"/>
            <w:r w:rsidRPr="000026AC">
              <w:rPr>
                <w:rFonts w:ascii="Arial Narrow" w:eastAsia="Times New Roman" w:hAnsi="Arial Narrow" w:cs="Lato"/>
                <w:sz w:val="24"/>
                <w:szCs w:val="24"/>
                <w:lang w:val="en-US" w:eastAsia="pl-PL"/>
              </w:rPr>
              <w:t xml:space="preserve"> </w:t>
            </w:r>
            <w:proofErr w:type="spellStart"/>
            <w:r w:rsidRPr="000026AC">
              <w:rPr>
                <w:rFonts w:ascii="Arial Narrow" w:eastAsia="Times New Roman" w:hAnsi="Arial Narrow" w:cs="Lato"/>
                <w:sz w:val="24"/>
                <w:szCs w:val="24"/>
                <w:lang w:val="en-US" w:eastAsia="pl-PL"/>
              </w:rPr>
              <w:t>żółty</w:t>
            </w:r>
            <w:proofErr w:type="spellEnd"/>
            <w:r w:rsidRPr="000026AC">
              <w:rPr>
                <w:rFonts w:ascii="Arial Narrow" w:eastAsia="Times New Roman" w:hAnsi="Arial Narrow" w:cs="Lato"/>
                <w:sz w:val="24"/>
                <w:szCs w:val="24"/>
                <w:lang w:val="en-US" w:eastAsia="pl-PL"/>
              </w:rPr>
              <w:t xml:space="preserve"> ‘Creme de la Creme’</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A0C6F80" w14:textId="77777777" w:rsidR="001C7027" w:rsidRPr="000026AC" w:rsidRDefault="001C7027">
            <w:pPr>
              <w:pStyle w:val="Standard"/>
              <w:spacing w:after="0"/>
              <w:rPr>
                <w:rFonts w:ascii="Arial Narrow" w:eastAsia="Times New Roman" w:hAnsi="Arial Narrow" w:cs="Lato"/>
                <w:sz w:val="24"/>
                <w:szCs w:val="24"/>
                <w:lang w:val="en-US" w:eastAsia="pl-PL"/>
              </w:rPr>
            </w:pPr>
            <w:r w:rsidRPr="000026AC">
              <w:rPr>
                <w:rFonts w:ascii="Arial Narrow" w:eastAsia="Times New Roman" w:hAnsi="Arial Narrow" w:cs="Lato"/>
                <w:sz w:val="24"/>
                <w:szCs w:val="24"/>
                <w:lang w:val="en-US" w:eastAsia="pl-PL"/>
              </w:rPr>
              <w:t xml:space="preserve">Iris </w:t>
            </w:r>
            <w:proofErr w:type="spellStart"/>
            <w:r w:rsidRPr="000026AC">
              <w:rPr>
                <w:rFonts w:ascii="Arial Narrow" w:eastAsia="Times New Roman" w:hAnsi="Arial Narrow" w:cs="Lato"/>
                <w:sz w:val="24"/>
                <w:szCs w:val="24"/>
                <w:lang w:val="en-US" w:eastAsia="pl-PL"/>
              </w:rPr>
              <w:t>psedacorus</w:t>
            </w:r>
            <w:proofErr w:type="spellEnd"/>
            <w:r w:rsidRPr="000026AC">
              <w:rPr>
                <w:rFonts w:ascii="Arial Narrow" w:eastAsia="Times New Roman" w:hAnsi="Arial Narrow" w:cs="Lato"/>
                <w:sz w:val="24"/>
                <w:szCs w:val="24"/>
                <w:lang w:val="en-US" w:eastAsia="pl-PL"/>
              </w:rPr>
              <w:t xml:space="preserve"> ‘Creme de la Creme’</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A1E7E07" w14:textId="77777777" w:rsidR="001C7027" w:rsidRDefault="001C7027">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7ED5CE65" w14:textId="77777777" w:rsidR="00E9225A" w:rsidRDefault="00E9225A">
            <w:pPr>
              <w:pStyle w:val="Standard"/>
              <w:spacing w:after="0"/>
              <w:rPr>
                <w:rFonts w:ascii="Arial Narrow" w:hAnsi="Arial Narrow" w:cs="Lato"/>
                <w:sz w:val="24"/>
                <w:szCs w:val="24"/>
                <w:lang w:eastAsia="ar-SA"/>
              </w:rPr>
            </w:pPr>
          </w:p>
          <w:p w14:paraId="6B5C02A2" w14:textId="77777777" w:rsidR="00E9225A" w:rsidRDefault="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5%</w:t>
            </w:r>
          </w:p>
          <w:p w14:paraId="43DDEA20" w14:textId="77777777" w:rsidR="00E9225A" w:rsidRPr="000026AC" w:rsidRDefault="00E9225A">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336BAF68" w14:textId="77777777" w:rsidR="001C7027"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260szt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5350432" w14:textId="661E8EAC" w:rsidR="001C7027" w:rsidRPr="000026AC" w:rsidRDefault="00685BA4">
            <w:pPr>
              <w:pStyle w:val="Standard"/>
              <w:spacing w:after="0"/>
              <w:jc w:val="both"/>
              <w:rPr>
                <w:rFonts w:ascii="Arial Narrow" w:hAnsi="Arial Narrow"/>
                <w:sz w:val="24"/>
                <w:szCs w:val="24"/>
              </w:rPr>
            </w:pPr>
            <w:r w:rsidRPr="00394608">
              <w:rPr>
                <w:rFonts w:ascii="Arial Narrow" w:eastAsia="Times New Roman" w:hAnsi="Arial Narrow" w:cs="Lato"/>
                <w:noProof/>
                <w:sz w:val="24"/>
                <w:szCs w:val="24"/>
                <w:lang w:eastAsia="pl-PL"/>
              </w:rPr>
              <w:drawing>
                <wp:inline distT="0" distB="0" distL="0" distR="0" wp14:anchorId="6A9D2FB9" wp14:editId="519BEEA2">
                  <wp:extent cx="1685925" cy="1133475"/>
                  <wp:effectExtent l="0" t="0" r="0" b="0"/>
                  <wp:docPr id="2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85925" cy="1133475"/>
                          </a:xfrm>
                          <a:prstGeom prst="rect">
                            <a:avLst/>
                          </a:prstGeom>
                          <a:noFill/>
                          <a:ln>
                            <a:noFill/>
                          </a:ln>
                        </pic:spPr>
                      </pic:pic>
                    </a:graphicData>
                  </a:graphic>
                </wp:inline>
              </w:drawing>
            </w:r>
          </w:p>
        </w:tc>
      </w:tr>
      <w:tr w:rsidR="001C7027" w:rsidRPr="000026AC" w14:paraId="300B6A13"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ACAAE6A" w14:textId="77777777" w:rsidR="001C7027"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6</w:t>
            </w:r>
            <w:r w:rsidR="001C7027"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C9214F6" w14:textId="77777777" w:rsidR="001C7027" w:rsidRPr="000026AC" w:rsidRDefault="00C20B99">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T</w:t>
            </w:r>
            <w:r w:rsidRPr="00C20B99">
              <w:rPr>
                <w:rFonts w:ascii="Arial Narrow" w:eastAsia="Times New Roman" w:hAnsi="Arial Narrow" w:cs="Lato"/>
                <w:sz w:val="24"/>
                <w:szCs w:val="24"/>
                <w:lang w:eastAsia="pl-PL"/>
              </w:rPr>
              <w:t>urzyca błotna</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B3B1655" w14:textId="77777777" w:rsidR="001C7027" w:rsidRPr="000026AC" w:rsidRDefault="00C20B99">
            <w:pPr>
              <w:pStyle w:val="Standard"/>
              <w:spacing w:after="0"/>
              <w:rPr>
                <w:rFonts w:ascii="Arial Narrow" w:eastAsia="Times New Roman" w:hAnsi="Arial Narrow" w:cs="Lato"/>
                <w:sz w:val="24"/>
                <w:szCs w:val="24"/>
                <w:lang w:eastAsia="pl-PL"/>
              </w:rPr>
            </w:pPr>
            <w:r w:rsidRPr="00C20B99">
              <w:rPr>
                <w:rFonts w:ascii="Arial Narrow" w:eastAsia="Times New Roman" w:hAnsi="Arial Narrow" w:cs="Lato"/>
                <w:sz w:val="24"/>
                <w:szCs w:val="24"/>
                <w:lang w:eastAsia="pl-PL"/>
              </w:rPr>
              <w:t xml:space="preserve">Carex </w:t>
            </w:r>
            <w:proofErr w:type="spellStart"/>
            <w:r w:rsidRPr="00C20B99">
              <w:rPr>
                <w:rFonts w:ascii="Arial Narrow" w:eastAsia="Times New Roman" w:hAnsi="Arial Narrow" w:cs="Lato"/>
                <w:sz w:val="24"/>
                <w:szCs w:val="24"/>
                <w:lang w:eastAsia="pl-PL"/>
              </w:rPr>
              <w:t>acutiformis</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4D4832F" w14:textId="77777777" w:rsidR="001C7027" w:rsidRDefault="001C7027">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17B986C8" w14:textId="77777777" w:rsidR="00E9225A" w:rsidRDefault="00E9225A">
            <w:pPr>
              <w:pStyle w:val="Standard"/>
              <w:spacing w:after="0"/>
              <w:rPr>
                <w:rFonts w:ascii="Arial Narrow" w:eastAsia="Times New Roman" w:hAnsi="Arial Narrow" w:cs="Lato"/>
                <w:sz w:val="24"/>
                <w:szCs w:val="24"/>
                <w:lang w:eastAsia="pl-PL"/>
              </w:rPr>
            </w:pPr>
          </w:p>
          <w:p w14:paraId="43745EED" w14:textId="77777777" w:rsidR="00E9225A" w:rsidRDefault="00E9225A" w:rsidP="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10%</w:t>
            </w:r>
          </w:p>
          <w:p w14:paraId="626A93BF" w14:textId="77777777" w:rsidR="00E9225A" w:rsidRPr="000026AC" w:rsidRDefault="00E9225A">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2DB2E493" w14:textId="77777777" w:rsidR="001C7027"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500szt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2F79B3E" w14:textId="77777777" w:rsidR="001C7027" w:rsidRPr="00C20B99" w:rsidRDefault="00C20B99" w:rsidP="00C20B99">
            <w:r>
              <w:fldChar w:fldCharType="begin"/>
            </w:r>
            <w:r>
              <w:instrText xml:space="preserve"> INCLUDEPICTURE "https://www.atlas-roslin.pl/pelna/foto/10/100507-2817.jpg" \* MERGEFORMATINET </w:instrText>
            </w:r>
            <w:r>
              <w:fldChar w:fldCharType="separate"/>
            </w:r>
            <w:r w:rsidR="00394608">
              <w:rPr>
                <w:noProof/>
              </w:rPr>
              <w:pict w14:anchorId="2B3CACA4">
                <v:shape id="_x0000_i1052" type="#_x0000_t75" alt="Carex acutiformis (turzyca błotna)" style="width:135pt;height:206.25pt">
                  <v:imagedata r:id="rId45" r:href="rId46"/>
                </v:shape>
              </w:pict>
            </w:r>
            <w:r>
              <w:fldChar w:fldCharType="end"/>
            </w:r>
          </w:p>
        </w:tc>
      </w:tr>
      <w:tr w:rsidR="00C20B99" w:rsidRPr="000026AC" w14:paraId="6D2FC638"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0F1187E" w14:textId="77777777" w:rsidR="00C20B99"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7.</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C457F73" w14:textId="77777777" w:rsidR="00C20B99" w:rsidRDefault="00C20B99">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K</w:t>
            </w:r>
            <w:r w:rsidRPr="00C20B99">
              <w:rPr>
                <w:rFonts w:ascii="Arial Narrow" w:eastAsia="Times New Roman" w:hAnsi="Arial Narrow" w:cs="Lato"/>
                <w:sz w:val="24"/>
                <w:szCs w:val="24"/>
                <w:lang w:eastAsia="pl-PL"/>
              </w:rPr>
              <w:t>osaciec żółty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1374B47" w14:textId="77777777" w:rsidR="00C20B99" w:rsidRPr="00C20B99" w:rsidRDefault="00C20B99">
            <w:pPr>
              <w:pStyle w:val="Standard"/>
              <w:spacing w:after="0"/>
              <w:rPr>
                <w:rFonts w:ascii="Arial Narrow" w:eastAsia="Times New Roman" w:hAnsi="Arial Narrow" w:cs="Lato"/>
                <w:sz w:val="24"/>
                <w:szCs w:val="24"/>
                <w:lang w:eastAsia="pl-PL"/>
              </w:rPr>
            </w:pPr>
            <w:proofErr w:type="spellStart"/>
            <w:r w:rsidRPr="00C20B99">
              <w:rPr>
                <w:rFonts w:ascii="Arial Narrow" w:eastAsia="Times New Roman" w:hAnsi="Arial Narrow" w:cs="Lato"/>
                <w:sz w:val="24"/>
                <w:szCs w:val="24"/>
                <w:lang w:eastAsia="pl-PL"/>
              </w:rPr>
              <w:t>Iris</w:t>
            </w:r>
            <w:proofErr w:type="spellEnd"/>
            <w:r w:rsidRPr="00C20B99">
              <w:rPr>
                <w:rFonts w:ascii="Arial Narrow" w:eastAsia="Times New Roman" w:hAnsi="Arial Narrow" w:cs="Lato"/>
                <w:sz w:val="24"/>
                <w:szCs w:val="24"/>
                <w:lang w:eastAsia="pl-PL"/>
              </w:rPr>
              <w:t xml:space="preserve"> </w:t>
            </w:r>
            <w:proofErr w:type="spellStart"/>
            <w:r w:rsidRPr="00C20B99">
              <w:rPr>
                <w:rFonts w:ascii="Arial Narrow" w:eastAsia="Times New Roman" w:hAnsi="Arial Narrow" w:cs="Lato"/>
                <w:sz w:val="24"/>
                <w:szCs w:val="24"/>
                <w:lang w:eastAsia="pl-PL"/>
              </w:rPr>
              <w:t>pseudacorus</w:t>
            </w:r>
            <w:proofErr w:type="spellEnd"/>
            <w:r w:rsidRPr="00C20B99">
              <w:rPr>
                <w:rFonts w:ascii="Arial Narrow" w:eastAsia="Times New Roman" w:hAnsi="Arial Narrow" w:cs="Lato"/>
                <w:sz w:val="24"/>
                <w:szCs w:val="24"/>
                <w:lang w:eastAsia="pl-PL"/>
              </w:rPr>
              <w:t xml:space="preserve"> </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14F96DF" w14:textId="77777777" w:rsidR="00C20B99" w:rsidRDefault="00E9225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10 szt./m2; </w:t>
            </w:r>
          </w:p>
          <w:p w14:paraId="355BA5B4" w14:textId="77777777" w:rsidR="00E9225A" w:rsidRDefault="00E9225A">
            <w:pPr>
              <w:pStyle w:val="Standard"/>
              <w:spacing w:after="0"/>
              <w:rPr>
                <w:rFonts w:ascii="Arial Narrow" w:eastAsia="Times New Roman" w:hAnsi="Arial Narrow" w:cs="Lato"/>
                <w:sz w:val="24"/>
                <w:szCs w:val="24"/>
                <w:lang w:eastAsia="pl-PL"/>
              </w:rPr>
            </w:pPr>
          </w:p>
          <w:p w14:paraId="17F0C92D" w14:textId="77777777" w:rsidR="00E9225A" w:rsidRDefault="00E9225A" w:rsidP="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30%</w:t>
            </w:r>
          </w:p>
          <w:p w14:paraId="0B629493" w14:textId="77777777" w:rsidR="00E9225A" w:rsidRPr="000026AC" w:rsidRDefault="00E9225A">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5FEA7AFB" w14:textId="77777777" w:rsidR="00C20B99"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1500szt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17CD623" w14:textId="77777777" w:rsidR="00C20B99" w:rsidRDefault="00C20B99" w:rsidP="00C20B99">
            <w:r>
              <w:fldChar w:fldCharType="begin"/>
            </w:r>
            <w:r>
              <w:instrText xml:space="preserve"> INCLUDEPICTURE "https://www.atlas-roslin.pl/pelna/foto/kkcz/kkcz-IMG_7903.jpg" \* MERGEFORMATINET </w:instrText>
            </w:r>
            <w:r>
              <w:fldChar w:fldCharType="separate"/>
            </w:r>
            <w:r w:rsidR="00394608">
              <w:rPr>
                <w:noProof/>
              </w:rPr>
              <w:pict w14:anchorId="51B7E0A6">
                <v:shape id="_x0000_i1053" type="#_x0000_t75" alt="Iris pseudacorus (kosaciec żółty)" style="width:135pt;height:171pt">
                  <v:imagedata r:id="rId47" r:href="rId48"/>
                </v:shape>
              </w:pict>
            </w:r>
            <w:r>
              <w:fldChar w:fldCharType="end"/>
            </w:r>
          </w:p>
        </w:tc>
      </w:tr>
      <w:tr w:rsidR="00C20B99" w:rsidRPr="000026AC" w14:paraId="128149BE"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CD43373" w14:textId="77777777" w:rsidR="00C20B99"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lastRenderedPageBreak/>
              <w:t>8.</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3C6AC33" w14:textId="77777777" w:rsidR="00C20B99" w:rsidRDefault="00C20B99">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Tojeść bukietowa</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7C9102D" w14:textId="77777777" w:rsidR="00C20B99" w:rsidRPr="00C20B99" w:rsidRDefault="00C20B99">
            <w:pPr>
              <w:pStyle w:val="Standard"/>
              <w:spacing w:after="0"/>
              <w:rPr>
                <w:rFonts w:ascii="Arial Narrow" w:eastAsia="Times New Roman" w:hAnsi="Arial Narrow" w:cs="Lato"/>
                <w:sz w:val="24"/>
                <w:szCs w:val="24"/>
                <w:lang w:eastAsia="pl-PL"/>
              </w:rPr>
            </w:pPr>
            <w:r w:rsidRPr="00C20B99">
              <w:rPr>
                <w:rFonts w:ascii="Arial Narrow" w:eastAsia="Times New Roman" w:hAnsi="Arial Narrow" w:cs="Lato"/>
                <w:sz w:val="24"/>
                <w:szCs w:val="24"/>
                <w:lang w:eastAsia="pl-PL"/>
              </w:rPr>
              <w:t xml:space="preserve">Lysimachia </w:t>
            </w:r>
            <w:proofErr w:type="spellStart"/>
            <w:r w:rsidRPr="00C20B99">
              <w:rPr>
                <w:rFonts w:ascii="Arial Narrow" w:eastAsia="Times New Roman" w:hAnsi="Arial Narrow" w:cs="Lato"/>
                <w:sz w:val="24"/>
                <w:szCs w:val="24"/>
                <w:lang w:eastAsia="pl-PL"/>
              </w:rPr>
              <w:t>thyrsiflora</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77E3430" w14:textId="77777777" w:rsidR="00C20B99" w:rsidRDefault="00E9225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10 szt./m2</w:t>
            </w:r>
          </w:p>
          <w:p w14:paraId="4FA4E4DC" w14:textId="77777777" w:rsidR="00E9225A" w:rsidRDefault="00E9225A">
            <w:pPr>
              <w:pStyle w:val="Standard"/>
              <w:spacing w:after="0"/>
              <w:rPr>
                <w:rFonts w:ascii="Arial Narrow" w:eastAsia="Times New Roman" w:hAnsi="Arial Narrow" w:cs="Lato"/>
                <w:sz w:val="24"/>
                <w:szCs w:val="24"/>
                <w:lang w:eastAsia="pl-PL"/>
              </w:rPr>
            </w:pPr>
          </w:p>
          <w:p w14:paraId="03ECBA72" w14:textId="77777777" w:rsidR="00E9225A" w:rsidRDefault="00E9225A" w:rsidP="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5%</w:t>
            </w:r>
          </w:p>
          <w:p w14:paraId="2BB957D2" w14:textId="77777777" w:rsidR="00E9225A" w:rsidRPr="000026AC" w:rsidRDefault="00E9225A">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006AD3CE" w14:textId="77777777" w:rsidR="00C20B99"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260zt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D4C4860" w14:textId="77777777" w:rsidR="00C20B99" w:rsidRDefault="00C20B99" w:rsidP="00C20B99">
            <w:r>
              <w:fldChar w:fldCharType="begin"/>
            </w:r>
            <w:r>
              <w:instrText xml:space="preserve"> INCLUDEPICTURE "https://www.atlas-roslin.pl/pelna/foto/wm/wm-06adP0613066090is.jpg" \* MERGEFORMATINET </w:instrText>
            </w:r>
            <w:r>
              <w:fldChar w:fldCharType="separate"/>
            </w:r>
            <w:r w:rsidR="004A12F2">
              <w:rPr>
                <w:noProof/>
              </w:rPr>
              <w:pict w14:anchorId="16322EAD">
                <v:shape id="_x0000_i1054" type="#_x0000_t75" alt="Lysimachia thyrsiflora (tojeść bukietowa)" style="width:132.75pt;height:153pt">
                  <v:imagedata r:id="rId49" r:href="rId50" croptop="10232f" cropbottom="5603f" cropleft="1092f"/>
                </v:shape>
              </w:pict>
            </w:r>
            <w:r>
              <w:fldChar w:fldCharType="end"/>
            </w:r>
          </w:p>
        </w:tc>
      </w:tr>
      <w:tr w:rsidR="00C20B99" w:rsidRPr="000026AC" w14:paraId="284340FC" w14:textId="77777777" w:rsidTr="001C7027">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4F6CC37" w14:textId="77777777" w:rsidR="00C20B99" w:rsidRPr="000026AC" w:rsidRDefault="00E9225A">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9.</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B050F12" w14:textId="77777777" w:rsidR="00C20B99" w:rsidRDefault="00C20B99">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Mięta nadwodna</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5C1FE065" w14:textId="77777777" w:rsidR="00C20B99" w:rsidRPr="00C20B99" w:rsidRDefault="00C20B99">
            <w:pPr>
              <w:pStyle w:val="Standard"/>
              <w:spacing w:after="0"/>
              <w:rPr>
                <w:rFonts w:ascii="Arial Narrow" w:eastAsia="Times New Roman" w:hAnsi="Arial Narrow" w:cs="Lato"/>
                <w:sz w:val="24"/>
                <w:szCs w:val="24"/>
                <w:lang w:eastAsia="pl-PL"/>
              </w:rPr>
            </w:pPr>
            <w:proofErr w:type="spellStart"/>
            <w:r>
              <w:rPr>
                <w:rFonts w:ascii="Arial Narrow" w:eastAsia="Times New Roman" w:hAnsi="Arial Narrow" w:cs="Lato"/>
                <w:sz w:val="24"/>
                <w:szCs w:val="24"/>
                <w:lang w:eastAsia="pl-PL"/>
              </w:rPr>
              <w:t>Mentha</w:t>
            </w:r>
            <w:proofErr w:type="spellEnd"/>
            <w:r>
              <w:rPr>
                <w:rFonts w:ascii="Arial Narrow" w:eastAsia="Times New Roman" w:hAnsi="Arial Narrow" w:cs="Lato"/>
                <w:sz w:val="24"/>
                <w:szCs w:val="24"/>
                <w:lang w:eastAsia="pl-PL"/>
              </w:rPr>
              <w:t xml:space="preserve"> </w:t>
            </w:r>
            <w:proofErr w:type="spellStart"/>
            <w:r>
              <w:rPr>
                <w:rFonts w:ascii="Arial Narrow" w:eastAsia="Times New Roman" w:hAnsi="Arial Narrow" w:cs="Lato"/>
                <w:sz w:val="24"/>
                <w:szCs w:val="24"/>
                <w:lang w:eastAsia="pl-PL"/>
              </w:rPr>
              <w:t>aquatica</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DF06363" w14:textId="77777777" w:rsidR="00C20B99" w:rsidRDefault="00E9225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10 szt./m2</w:t>
            </w:r>
          </w:p>
          <w:p w14:paraId="1A21A349" w14:textId="77777777" w:rsidR="00E9225A" w:rsidRDefault="00E9225A">
            <w:pPr>
              <w:pStyle w:val="Standard"/>
              <w:spacing w:after="0"/>
              <w:rPr>
                <w:rFonts w:ascii="Arial Narrow" w:eastAsia="Times New Roman" w:hAnsi="Arial Narrow" w:cs="Lato"/>
                <w:sz w:val="24"/>
                <w:szCs w:val="24"/>
                <w:lang w:eastAsia="pl-PL"/>
              </w:rPr>
            </w:pPr>
          </w:p>
          <w:p w14:paraId="1781E497" w14:textId="77777777" w:rsidR="00E9225A" w:rsidRDefault="00E9225A" w:rsidP="00E9225A">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udział w całości nasadzenia tego typu: 10%</w:t>
            </w:r>
          </w:p>
          <w:p w14:paraId="6D2B29C1" w14:textId="77777777" w:rsidR="00E9225A" w:rsidRPr="000026AC" w:rsidRDefault="00E9225A">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2BEDB418" w14:textId="77777777" w:rsidR="00C20B99" w:rsidRPr="000026AC" w:rsidRDefault="007A2817">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500szt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922D49C" w14:textId="77777777" w:rsidR="00C20B99" w:rsidRDefault="00E9225A" w:rsidP="00C20B99">
            <w:r>
              <w:fldChar w:fldCharType="begin"/>
            </w:r>
            <w:r>
              <w:instrText xml:space="preserve"> INCLUDEPICTURE "https://www.atlas-roslin.pl/pelna/foto/kkcz/kkcz-Mantha_aquatica.jpg" \* MERGEFORMATINET </w:instrText>
            </w:r>
            <w:r>
              <w:fldChar w:fldCharType="separate"/>
            </w:r>
            <w:r w:rsidR="004A12F2">
              <w:rPr>
                <w:noProof/>
              </w:rPr>
              <w:pict w14:anchorId="1E356BAE">
                <v:shape id="_x0000_i1055" type="#_x0000_t75" alt="Mentha aquatica (mięta nadwodna)" style="width:134.25pt;height:154.5pt">
                  <v:imagedata r:id="rId51" r:href="rId52" croptop="3034f" cropleft="364f"/>
                </v:shape>
              </w:pict>
            </w:r>
            <w:r>
              <w:fldChar w:fldCharType="end"/>
            </w:r>
          </w:p>
        </w:tc>
      </w:tr>
    </w:tbl>
    <w:p w14:paraId="3720D4FF" w14:textId="77777777" w:rsidR="00093922" w:rsidRDefault="00ED73F7">
      <w:pPr>
        <w:pStyle w:val="Standard"/>
        <w:spacing w:after="0"/>
        <w:jc w:val="both"/>
        <w:rPr>
          <w:rFonts w:ascii="Arial Narrow" w:eastAsia="Times New Roman" w:hAnsi="Arial Narrow" w:cs="Lato"/>
          <w:b/>
          <w:bCs/>
          <w:color w:val="FF0000"/>
          <w:sz w:val="24"/>
          <w:szCs w:val="24"/>
          <w:lang w:eastAsia="pl-PL"/>
        </w:rPr>
      </w:pPr>
      <w:r w:rsidRPr="00ED73F7">
        <w:rPr>
          <w:rFonts w:ascii="Arial Narrow" w:eastAsia="Times New Roman" w:hAnsi="Arial Narrow" w:cs="Lato"/>
          <w:b/>
          <w:bCs/>
          <w:color w:val="FF0000"/>
          <w:sz w:val="24"/>
          <w:szCs w:val="24"/>
          <w:lang w:eastAsia="pl-PL"/>
        </w:rPr>
        <w:t>WAŻNE: DO MIESZANKI ‘ZIEMI ŻYZNEJ’ ZASTOSOWAĆ MIESZANKĘ: ODKWASZONY TORF: 30% + KOMPOST 10%, + PIASEK DROBNY 30% + GRUNT/ GLEBA NATURALNA</w:t>
      </w:r>
    </w:p>
    <w:p w14:paraId="0197FF20" w14:textId="77777777" w:rsidR="00ED73F7" w:rsidRDefault="00ED73F7">
      <w:pPr>
        <w:pStyle w:val="Standard"/>
        <w:spacing w:after="0"/>
        <w:jc w:val="both"/>
        <w:rPr>
          <w:rFonts w:ascii="Arial Narrow" w:eastAsia="Times New Roman" w:hAnsi="Arial Narrow" w:cs="Lato"/>
          <w:b/>
          <w:bCs/>
          <w:color w:val="FF0000"/>
          <w:sz w:val="24"/>
          <w:szCs w:val="24"/>
          <w:lang w:eastAsia="pl-PL"/>
        </w:rPr>
      </w:pPr>
    </w:p>
    <w:p w14:paraId="3F2322DA" w14:textId="77777777" w:rsidR="009D14B8" w:rsidRDefault="00ED73F7" w:rsidP="006D3FE7">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ŚCIÓŁKOWAĆ DROBNYM KAMYCZKIEM O FRAKCJI 1-</w:t>
      </w:r>
      <w:r w:rsidR="0040261E">
        <w:rPr>
          <w:rFonts w:ascii="Arial Narrow" w:eastAsia="Times New Roman" w:hAnsi="Arial Narrow" w:cs="Lato"/>
          <w:b/>
          <w:bCs/>
          <w:color w:val="FF0000"/>
          <w:sz w:val="24"/>
          <w:szCs w:val="24"/>
          <w:lang w:eastAsia="pl-PL"/>
        </w:rPr>
        <w:t>4</w:t>
      </w:r>
      <w:r>
        <w:rPr>
          <w:rFonts w:ascii="Arial Narrow" w:eastAsia="Times New Roman" w:hAnsi="Arial Narrow" w:cs="Lato"/>
          <w:b/>
          <w:bCs/>
          <w:color w:val="FF0000"/>
          <w:sz w:val="24"/>
          <w:szCs w:val="24"/>
          <w:lang w:eastAsia="pl-PL"/>
        </w:rPr>
        <w:t xml:space="preserve"> MM. WPROWADZIĆ POJEDYNCZE GRUPY KAMYKA WIĘKSZEGO (5-25 MM), SZCZEGÓLNIE W MIEJSCACH NARAŻONYCH NA EROZJĘ</w:t>
      </w:r>
    </w:p>
    <w:p w14:paraId="41FCCFD3" w14:textId="77777777" w:rsidR="004A12F2" w:rsidRPr="004A12F2" w:rsidRDefault="004A12F2" w:rsidP="006D3FE7">
      <w:pPr>
        <w:pStyle w:val="Standard"/>
        <w:spacing w:after="0"/>
        <w:jc w:val="both"/>
        <w:rPr>
          <w:rFonts w:ascii="Arial Narrow" w:eastAsia="Times New Roman" w:hAnsi="Arial Narrow" w:cs="Lato"/>
          <w:b/>
          <w:bCs/>
          <w:color w:val="FF0000"/>
          <w:sz w:val="24"/>
          <w:szCs w:val="24"/>
          <w:lang w:eastAsia="pl-PL"/>
        </w:rPr>
      </w:pPr>
    </w:p>
    <w:p w14:paraId="1ABDB3A9" w14:textId="77777777" w:rsidR="006D3FE7" w:rsidRPr="006939F4" w:rsidRDefault="006D3FE7" w:rsidP="006D3FE7">
      <w:pPr>
        <w:pStyle w:val="Standard"/>
        <w:spacing w:after="0"/>
        <w:jc w:val="both"/>
        <w:rPr>
          <w:rFonts w:ascii="Arial Narrow" w:eastAsia="Times New Roman" w:hAnsi="Arial Narrow" w:cs="Lato"/>
          <w:b/>
          <w:bCs/>
          <w:sz w:val="24"/>
          <w:szCs w:val="24"/>
          <w:lang w:eastAsia="pl-PL"/>
        </w:rPr>
      </w:pPr>
      <w:r w:rsidRPr="006939F4">
        <w:rPr>
          <w:rFonts w:ascii="Arial Narrow" w:eastAsia="Times New Roman" w:hAnsi="Arial Narrow" w:cs="Lato"/>
          <w:b/>
          <w:bCs/>
          <w:sz w:val="24"/>
          <w:szCs w:val="24"/>
          <w:lang w:eastAsia="pl-PL"/>
        </w:rPr>
        <w:t>Trawy, byliny i paprocie do ogrodu deszczowego w typie 2:</w:t>
      </w:r>
    </w:p>
    <w:p w14:paraId="7AA22458" w14:textId="77777777" w:rsidR="006D3FE7" w:rsidRPr="000026AC" w:rsidRDefault="006D3FE7" w:rsidP="006D3FE7">
      <w:pPr>
        <w:pStyle w:val="Standard"/>
        <w:spacing w:after="0"/>
        <w:jc w:val="both"/>
        <w:rPr>
          <w:rFonts w:ascii="Arial Narrow" w:hAnsi="Arial Narrow" w:cs="Lato"/>
          <w:sz w:val="24"/>
          <w:szCs w:val="24"/>
          <w:lang w:eastAsia="ar-SA"/>
        </w:rPr>
      </w:pPr>
    </w:p>
    <w:tbl>
      <w:tblPr>
        <w:tblW w:w="9234" w:type="dxa"/>
        <w:tblInd w:w="55" w:type="dxa"/>
        <w:tblLayout w:type="fixed"/>
        <w:tblCellMar>
          <w:left w:w="10" w:type="dxa"/>
          <w:right w:w="10" w:type="dxa"/>
        </w:tblCellMar>
        <w:tblLook w:val="04A0" w:firstRow="1" w:lastRow="0" w:firstColumn="1" w:lastColumn="0" w:noHBand="0" w:noVBand="1"/>
      </w:tblPr>
      <w:tblGrid>
        <w:gridCol w:w="448"/>
        <w:gridCol w:w="1902"/>
        <w:gridCol w:w="1843"/>
        <w:gridCol w:w="1343"/>
        <w:gridCol w:w="863"/>
        <w:gridCol w:w="2835"/>
      </w:tblGrid>
      <w:tr w:rsidR="006D3FE7" w:rsidRPr="000026AC" w14:paraId="0A037B09" w14:textId="77777777" w:rsidTr="00BC0A31">
        <w:tblPrEx>
          <w:tblCellMar>
            <w:top w:w="0" w:type="dxa"/>
            <w:bottom w:w="0" w:type="dxa"/>
          </w:tblCellMar>
        </w:tblPrEx>
        <w:trPr>
          <w:trHeight w:val="2086"/>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9594EE3" w14:textId="77777777" w:rsidR="006D3FE7" w:rsidRPr="000026AC" w:rsidRDefault="006D3FE7" w:rsidP="00BC0A31">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1.</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2342B50" w14:textId="77777777" w:rsidR="006D3FE7" w:rsidRPr="000026AC" w:rsidRDefault="006D3FE7" w:rsidP="00BC0A31">
            <w:pPr>
              <w:pStyle w:val="Standard"/>
              <w:spacing w:after="0"/>
              <w:jc w:val="both"/>
              <w:rPr>
                <w:rFonts w:ascii="Arial Narrow" w:hAnsi="Arial Narrow" w:cs="Lato"/>
                <w:sz w:val="24"/>
                <w:szCs w:val="24"/>
                <w:lang w:eastAsia="ar-SA"/>
              </w:rPr>
            </w:pPr>
            <w:r w:rsidRPr="000026AC">
              <w:rPr>
                <w:rFonts w:ascii="Arial Narrow" w:hAnsi="Arial Narrow" w:cs="Lato"/>
                <w:sz w:val="24"/>
                <w:szCs w:val="24"/>
                <w:lang w:eastAsia="ar-SA"/>
              </w:rPr>
              <w:t>Manna Mielec</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166E7588" w14:textId="77777777" w:rsidR="006D3FE7" w:rsidRPr="000026AC" w:rsidRDefault="006D3FE7" w:rsidP="00BC0A31">
            <w:pPr>
              <w:pStyle w:val="Standard"/>
              <w:spacing w:after="0"/>
              <w:jc w:val="both"/>
              <w:rPr>
                <w:rFonts w:ascii="Arial Narrow" w:hAnsi="Arial Narrow" w:cs="Lato"/>
                <w:sz w:val="24"/>
                <w:szCs w:val="24"/>
                <w:lang w:eastAsia="ar-SA"/>
              </w:rPr>
            </w:pPr>
            <w:proofErr w:type="spellStart"/>
            <w:r w:rsidRPr="000026AC">
              <w:rPr>
                <w:rFonts w:ascii="Arial Narrow" w:hAnsi="Arial Narrow" w:cs="Lato"/>
                <w:sz w:val="24"/>
                <w:szCs w:val="24"/>
                <w:lang w:eastAsia="ar-SA"/>
              </w:rPr>
              <w:t>Glyceria</w:t>
            </w:r>
            <w:proofErr w:type="spellEnd"/>
            <w:r w:rsidRPr="000026AC">
              <w:rPr>
                <w:rFonts w:ascii="Arial Narrow" w:hAnsi="Arial Narrow" w:cs="Lato"/>
                <w:sz w:val="24"/>
                <w:szCs w:val="24"/>
                <w:lang w:eastAsia="ar-SA"/>
              </w:rPr>
              <w:t xml:space="preserve"> </w:t>
            </w:r>
            <w:proofErr w:type="spellStart"/>
            <w:r w:rsidRPr="000026AC">
              <w:rPr>
                <w:rFonts w:ascii="Arial Narrow" w:hAnsi="Arial Narrow" w:cs="Lato"/>
                <w:sz w:val="24"/>
                <w:szCs w:val="24"/>
                <w:lang w:eastAsia="ar-SA"/>
              </w:rPr>
              <w:t>maxima</w:t>
            </w:r>
            <w:proofErr w:type="spellEnd"/>
            <w:r w:rsidRPr="000026AC">
              <w:rPr>
                <w:rFonts w:ascii="Arial Narrow" w:hAnsi="Arial Narrow" w:cs="Lato"/>
                <w:sz w:val="24"/>
                <w:szCs w:val="24"/>
                <w:lang w:eastAsia="ar-SA"/>
              </w:rPr>
              <w:t xml:space="preserve"> ‘</w:t>
            </w:r>
            <w:proofErr w:type="spellStart"/>
            <w:r w:rsidRPr="000026AC">
              <w:rPr>
                <w:rFonts w:ascii="Arial Narrow" w:hAnsi="Arial Narrow" w:cs="Lato"/>
                <w:sz w:val="24"/>
                <w:szCs w:val="24"/>
                <w:lang w:eastAsia="ar-SA"/>
              </w:rPr>
              <w:t>Variegata</w:t>
            </w:r>
            <w:proofErr w:type="spellEnd"/>
            <w:r w:rsidRPr="000026AC">
              <w:rPr>
                <w:rFonts w:ascii="Arial Narrow" w:hAnsi="Arial Narrow" w:cs="Lato"/>
                <w:sz w:val="24"/>
                <w:szCs w:val="24"/>
                <w:lang w:eastAsia="ar-SA"/>
              </w:rPr>
              <w:t>’</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69F913D" w14:textId="77777777" w:rsidR="006D3FE7" w:rsidRDefault="006D3FE7" w:rsidP="00BC0A31">
            <w:pPr>
              <w:pStyle w:val="Standard"/>
              <w:spacing w:after="0"/>
              <w:rPr>
                <w:rFonts w:ascii="Arial Narrow" w:hAnsi="Arial Narrow" w:cs="Lato"/>
                <w:sz w:val="24"/>
                <w:szCs w:val="24"/>
                <w:lang w:eastAsia="ar-SA"/>
              </w:rPr>
            </w:pPr>
            <w:r w:rsidRPr="000026AC">
              <w:rPr>
                <w:rFonts w:ascii="Arial Narrow" w:hAnsi="Arial Narrow" w:cs="Lato"/>
                <w:sz w:val="24"/>
                <w:szCs w:val="24"/>
                <w:lang w:eastAsia="ar-SA"/>
              </w:rPr>
              <w:t xml:space="preserve">10 </w:t>
            </w:r>
            <w:proofErr w:type="spellStart"/>
            <w:r w:rsidRPr="000026AC">
              <w:rPr>
                <w:rFonts w:ascii="Arial Narrow" w:hAnsi="Arial Narrow" w:cs="Lato"/>
                <w:sz w:val="24"/>
                <w:szCs w:val="24"/>
                <w:lang w:eastAsia="ar-SA"/>
              </w:rPr>
              <w:t>szt</w:t>
            </w:r>
            <w:proofErr w:type="spellEnd"/>
            <w:r w:rsidRPr="000026AC">
              <w:rPr>
                <w:rFonts w:ascii="Arial Narrow" w:hAnsi="Arial Narrow" w:cs="Lato"/>
                <w:sz w:val="24"/>
                <w:szCs w:val="24"/>
                <w:lang w:eastAsia="ar-SA"/>
              </w:rPr>
              <w:t>/m2</w:t>
            </w:r>
            <w:r w:rsidR="0063611A">
              <w:rPr>
                <w:rFonts w:ascii="Arial Narrow" w:hAnsi="Arial Narrow" w:cs="Lato"/>
                <w:sz w:val="24"/>
                <w:szCs w:val="24"/>
                <w:lang w:eastAsia="ar-SA"/>
              </w:rPr>
              <w:t xml:space="preserve">, </w:t>
            </w:r>
          </w:p>
          <w:p w14:paraId="529398CA" w14:textId="77777777" w:rsidR="006D3FE7"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8 szt.;</w:t>
            </w:r>
          </w:p>
          <w:p w14:paraId="0359701A" w14:textId="77777777" w:rsidR="006D3FE7" w:rsidRPr="000026AC"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20</w:t>
            </w:r>
            <w:r>
              <w:rPr>
                <w:rFonts w:ascii="Arial Narrow" w:hAnsi="Arial Narrow" w:cs="Lato"/>
                <w:sz w:val="24"/>
                <w:szCs w:val="24"/>
                <w:lang w:eastAsia="ar-SA"/>
              </w:rPr>
              <w:t>%</w:t>
            </w:r>
          </w:p>
        </w:tc>
        <w:tc>
          <w:tcPr>
            <w:tcW w:w="863" w:type="dxa"/>
            <w:tcBorders>
              <w:top w:val="single" w:sz="4" w:space="0" w:color="000000"/>
              <w:left w:val="single" w:sz="4" w:space="0" w:color="000000"/>
              <w:bottom w:val="single" w:sz="4" w:space="0" w:color="000000"/>
              <w:right w:val="single" w:sz="4" w:space="0" w:color="000000"/>
            </w:tcBorders>
          </w:tcPr>
          <w:p w14:paraId="192E4C72" w14:textId="77777777" w:rsidR="006D3FE7" w:rsidRPr="000026AC" w:rsidRDefault="007A2817" w:rsidP="00BC0A31">
            <w:pPr>
              <w:pStyle w:val="Standard"/>
              <w:spacing w:after="0"/>
              <w:jc w:val="both"/>
              <w:rPr>
                <w:rFonts w:ascii="Arial Narrow" w:hAnsi="Arial Narrow" w:cs="Lato"/>
                <w:noProof/>
                <w:sz w:val="24"/>
                <w:szCs w:val="24"/>
                <w:lang w:eastAsia="ar-SA"/>
              </w:rPr>
            </w:pPr>
            <w:r>
              <w:rPr>
                <w:rFonts w:ascii="Arial Narrow" w:hAnsi="Arial Narrow" w:cs="Lato"/>
                <w:noProof/>
                <w:sz w:val="24"/>
                <w:szCs w:val="24"/>
                <w:lang w:eastAsia="ar-SA"/>
              </w:rPr>
              <w:t>1400szt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0377155" w14:textId="7644BD1C" w:rsidR="006D3FE7" w:rsidRPr="000026AC" w:rsidRDefault="00685BA4" w:rsidP="00BC0A31">
            <w:pPr>
              <w:pStyle w:val="Standard"/>
              <w:spacing w:after="0"/>
              <w:jc w:val="both"/>
              <w:rPr>
                <w:rFonts w:ascii="Arial Narrow" w:hAnsi="Arial Narrow"/>
                <w:sz w:val="24"/>
                <w:szCs w:val="24"/>
              </w:rPr>
            </w:pPr>
            <w:r w:rsidRPr="00394608">
              <w:rPr>
                <w:rFonts w:ascii="Arial Narrow" w:hAnsi="Arial Narrow" w:cs="Lato"/>
                <w:noProof/>
                <w:sz w:val="24"/>
                <w:szCs w:val="24"/>
                <w:lang w:eastAsia="ar-SA"/>
              </w:rPr>
              <w:drawing>
                <wp:inline distT="0" distB="0" distL="0" distR="0" wp14:anchorId="0270BAF8" wp14:editId="2F33EE2B">
                  <wp:extent cx="1676400" cy="1257300"/>
                  <wp:effectExtent l="0" t="0" r="0" b="0"/>
                  <wp:docPr id="32" name="Obraz 32" descr="Obraz zawierający drzewo, zewnętrzne, roślina,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braz zawierający drzewo, zewnętrzne, roślina, trawa&#10;&#10;Opis wygenerowany automatyczni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noFill/>
                          </a:ln>
                        </pic:spPr>
                      </pic:pic>
                    </a:graphicData>
                  </a:graphic>
                </wp:inline>
              </w:drawing>
            </w:r>
          </w:p>
        </w:tc>
      </w:tr>
      <w:tr w:rsidR="006D3FE7" w:rsidRPr="000026AC" w14:paraId="04195C15" w14:textId="77777777" w:rsidTr="00BC0A31">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293C1BD"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2</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97C55B7" w14:textId="77777777" w:rsidR="006D3FE7" w:rsidRPr="000026AC" w:rsidRDefault="006D3FE7" w:rsidP="006D3FE7">
            <w:pPr>
              <w:pStyle w:val="Standard"/>
              <w:spacing w:after="0"/>
              <w:jc w:val="both"/>
              <w:rPr>
                <w:rFonts w:ascii="Arial Narrow" w:eastAsia="Times New Roman" w:hAnsi="Arial Narrow" w:cs="Lato"/>
                <w:sz w:val="24"/>
                <w:szCs w:val="24"/>
                <w:lang w:eastAsia="pl-PL"/>
              </w:rPr>
            </w:pPr>
            <w:proofErr w:type="spellStart"/>
            <w:r>
              <w:rPr>
                <w:rFonts w:ascii="Arial Narrow" w:eastAsia="Times New Roman" w:hAnsi="Arial Narrow" w:cs="Lato"/>
                <w:sz w:val="24"/>
                <w:szCs w:val="24"/>
                <w:lang w:eastAsia="pl-PL"/>
              </w:rPr>
              <w:t>Z</w:t>
            </w:r>
            <w:r w:rsidRPr="006D3FE7">
              <w:rPr>
                <w:rFonts w:ascii="Arial Narrow" w:eastAsia="Times New Roman" w:hAnsi="Arial Narrow" w:cs="Lato"/>
                <w:sz w:val="24"/>
                <w:szCs w:val="24"/>
                <w:lang w:eastAsia="pl-PL"/>
              </w:rPr>
              <w:t>achylnik</w:t>
            </w:r>
            <w:proofErr w:type="spellEnd"/>
            <w:r w:rsidRPr="006D3FE7">
              <w:rPr>
                <w:rFonts w:ascii="Arial Narrow" w:eastAsia="Times New Roman" w:hAnsi="Arial Narrow" w:cs="Lato"/>
                <w:sz w:val="24"/>
                <w:szCs w:val="24"/>
                <w:lang w:eastAsia="pl-PL"/>
              </w:rPr>
              <w:t xml:space="preserve"> błotny</w:t>
            </w:r>
            <w:r>
              <w:rPr>
                <w:rFonts w:ascii="Arial Narrow" w:eastAsia="Times New Roman" w:hAnsi="Arial Narrow" w:cs="Lato"/>
                <w:sz w:val="24"/>
                <w:szCs w:val="24"/>
                <w:lang w:eastAsia="pl-PL"/>
              </w:rPr>
              <w:t>/ narecznica błotna</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71F11017" w14:textId="77777777" w:rsidR="006D3FE7" w:rsidRPr="000026AC" w:rsidRDefault="006D3FE7" w:rsidP="006D3FE7">
            <w:pPr>
              <w:pStyle w:val="Standard"/>
              <w:rPr>
                <w:rFonts w:ascii="Arial Narrow" w:eastAsia="Times New Roman" w:hAnsi="Arial Narrow" w:cs="Lato"/>
                <w:sz w:val="24"/>
                <w:szCs w:val="24"/>
                <w:lang w:eastAsia="pl-PL"/>
              </w:rPr>
            </w:pPr>
            <w:proofErr w:type="spellStart"/>
            <w:r w:rsidRPr="006D3FE7">
              <w:rPr>
                <w:rFonts w:ascii="Arial Narrow" w:eastAsia="Times New Roman" w:hAnsi="Arial Narrow" w:cs="Lato"/>
                <w:sz w:val="24"/>
                <w:szCs w:val="24"/>
                <w:lang w:eastAsia="pl-PL"/>
              </w:rPr>
              <w:t>Thelypteris</w:t>
            </w:r>
            <w:proofErr w:type="spellEnd"/>
            <w:r w:rsidRPr="006D3FE7">
              <w:rPr>
                <w:rFonts w:ascii="Arial Narrow" w:eastAsia="Times New Roman" w:hAnsi="Arial Narrow" w:cs="Lato"/>
                <w:sz w:val="24"/>
                <w:szCs w:val="24"/>
                <w:lang w:eastAsia="pl-PL"/>
              </w:rPr>
              <w:t xml:space="preserve"> </w:t>
            </w:r>
            <w:proofErr w:type="spellStart"/>
            <w:r w:rsidRPr="006D3FE7">
              <w:rPr>
                <w:rFonts w:ascii="Arial Narrow" w:eastAsia="Times New Roman" w:hAnsi="Arial Narrow" w:cs="Lato"/>
                <w:sz w:val="24"/>
                <w:szCs w:val="24"/>
                <w:lang w:eastAsia="pl-PL"/>
              </w:rPr>
              <w:t>palustris</w:t>
            </w:r>
            <w:proofErr w:type="spellEnd"/>
            <w:r w:rsidRPr="006D3FE7">
              <w:rPr>
                <w:rFonts w:ascii="Arial Narrow" w:eastAsia="Times New Roman" w:hAnsi="Arial Narrow" w:cs="Lato"/>
                <w:sz w:val="24"/>
                <w:szCs w:val="24"/>
                <w:lang w:eastAsia="pl-PL"/>
              </w:rPr>
              <w:t xml:space="preserve"> </w:t>
            </w:r>
          </w:p>
          <w:p w14:paraId="48032E8D" w14:textId="77777777" w:rsidR="006D3FE7" w:rsidRPr="000026AC" w:rsidRDefault="006D3FE7" w:rsidP="006D3FE7">
            <w:pPr>
              <w:pStyle w:val="Standard"/>
              <w:spacing w:after="0"/>
              <w:rPr>
                <w:rFonts w:ascii="Arial Narrow" w:eastAsia="Times New Roman" w:hAnsi="Arial Narrow" w:cs="Lato"/>
                <w:sz w:val="24"/>
                <w:szCs w:val="24"/>
                <w:lang w:eastAsia="pl-PL"/>
              </w:rPr>
            </w:pP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D1DBC27" w14:textId="77777777" w:rsidR="006D3FE7" w:rsidRDefault="006D3FE7" w:rsidP="00BC0A31">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38C7F158" w14:textId="77777777" w:rsidR="006D3FE7" w:rsidRDefault="006D3FE7" w:rsidP="00BC0A31">
            <w:pPr>
              <w:pStyle w:val="Standard"/>
              <w:spacing w:after="0"/>
              <w:rPr>
                <w:rFonts w:ascii="Arial Narrow" w:eastAsia="Times New Roman" w:hAnsi="Arial Narrow" w:cs="Lato"/>
                <w:sz w:val="24"/>
                <w:szCs w:val="24"/>
                <w:lang w:eastAsia="pl-PL"/>
              </w:rPr>
            </w:pPr>
          </w:p>
          <w:p w14:paraId="69829A41"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15</w:t>
            </w:r>
            <w:r>
              <w:rPr>
                <w:rFonts w:ascii="Arial Narrow" w:hAnsi="Arial Narrow" w:cs="Lato"/>
                <w:sz w:val="24"/>
                <w:szCs w:val="24"/>
                <w:lang w:eastAsia="ar-SA"/>
              </w:rPr>
              <w:t>%</w:t>
            </w:r>
          </w:p>
          <w:p w14:paraId="52648EEC" w14:textId="77777777" w:rsidR="0063611A" w:rsidRDefault="0063611A" w:rsidP="0063611A">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8 szt.;</w:t>
            </w:r>
          </w:p>
          <w:p w14:paraId="76CBCF5E" w14:textId="77777777" w:rsidR="0063611A" w:rsidRPr="000026AC" w:rsidRDefault="0063611A" w:rsidP="00BC0A31">
            <w:pPr>
              <w:pStyle w:val="Standard"/>
              <w:spacing w:after="0"/>
              <w:rPr>
                <w:rFonts w:ascii="Arial Narrow" w:eastAsia="Times New Roman" w:hAnsi="Arial Narrow" w:cs="Lato"/>
                <w:sz w:val="24"/>
                <w:szCs w:val="24"/>
                <w:lang w:eastAsia="pl-PL"/>
              </w:rPr>
            </w:pPr>
          </w:p>
        </w:tc>
        <w:tc>
          <w:tcPr>
            <w:tcW w:w="863" w:type="dxa"/>
            <w:tcBorders>
              <w:top w:val="single" w:sz="4" w:space="0" w:color="000000"/>
              <w:left w:val="single" w:sz="4" w:space="0" w:color="000000"/>
              <w:bottom w:val="single" w:sz="4" w:space="0" w:color="000000"/>
              <w:right w:val="single" w:sz="4" w:space="0" w:color="000000"/>
            </w:tcBorders>
          </w:tcPr>
          <w:p w14:paraId="03DF4EF9"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1050szt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8E569D2" w14:textId="77777777" w:rsidR="006D3FE7" w:rsidRPr="006D3FE7" w:rsidRDefault="006D3FE7" w:rsidP="006D3FE7">
            <w:r>
              <w:fldChar w:fldCharType="begin"/>
            </w:r>
            <w:r>
              <w:instrText xml:space="preserve"> INCLUDEPICTURE "https://www.atlas-roslin.pl/pelna/foto/sm/SM-20080706-3-Thelypteris_palustris-01.jpg" \* MERGEFORMATINET </w:instrText>
            </w:r>
            <w:r>
              <w:fldChar w:fldCharType="separate"/>
            </w:r>
            <w:r w:rsidR="004A12F2">
              <w:rPr>
                <w:noProof/>
              </w:rPr>
              <w:pict w14:anchorId="39C17DE2">
                <v:shape id="_x0000_i1057" type="#_x0000_t75" alt="Thelypteris palustris (zachylnik błotny)" style="width:135pt;height:177pt">
                  <v:imagedata r:id="rId53" r:href="rId54" cropbottom="9498f"/>
                </v:shape>
              </w:pict>
            </w:r>
            <w:r>
              <w:fldChar w:fldCharType="end"/>
            </w:r>
          </w:p>
        </w:tc>
      </w:tr>
      <w:tr w:rsidR="006D3FE7" w:rsidRPr="000026AC" w14:paraId="48F9CEAC" w14:textId="77777777" w:rsidTr="00BC0A31">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5BEE4D58"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lastRenderedPageBreak/>
              <w:t>3</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01A2041"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Długosz królewski</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65543E0B" w14:textId="77777777" w:rsidR="006D3FE7" w:rsidRPr="000026AC" w:rsidRDefault="006D3FE7" w:rsidP="00BC0A31">
            <w:pPr>
              <w:pStyle w:val="Standard"/>
              <w:spacing w:after="0"/>
              <w:rPr>
                <w:rFonts w:ascii="Arial Narrow" w:eastAsia="Times New Roman" w:hAnsi="Arial Narrow" w:cs="Lato"/>
                <w:sz w:val="24"/>
                <w:szCs w:val="24"/>
                <w:lang w:eastAsia="pl-PL"/>
              </w:rPr>
            </w:pPr>
            <w:proofErr w:type="spellStart"/>
            <w:r>
              <w:rPr>
                <w:rFonts w:ascii="Arial Narrow" w:eastAsia="Times New Roman" w:hAnsi="Arial Narrow" w:cs="Lato"/>
                <w:sz w:val="24"/>
                <w:szCs w:val="24"/>
                <w:lang w:eastAsia="pl-PL"/>
              </w:rPr>
              <w:t>Osmunda</w:t>
            </w:r>
            <w:proofErr w:type="spellEnd"/>
            <w:r>
              <w:rPr>
                <w:rFonts w:ascii="Arial Narrow" w:eastAsia="Times New Roman" w:hAnsi="Arial Narrow" w:cs="Lato"/>
                <w:sz w:val="24"/>
                <w:szCs w:val="24"/>
                <w:lang w:eastAsia="pl-PL"/>
              </w:rPr>
              <w:t xml:space="preserve"> </w:t>
            </w:r>
            <w:proofErr w:type="spellStart"/>
            <w:r>
              <w:rPr>
                <w:rFonts w:ascii="Arial Narrow" w:eastAsia="Times New Roman" w:hAnsi="Arial Narrow" w:cs="Lato"/>
                <w:sz w:val="24"/>
                <w:szCs w:val="24"/>
                <w:lang w:eastAsia="pl-PL"/>
              </w:rPr>
              <w:t>regalis</w:t>
            </w:r>
            <w:proofErr w:type="spellEnd"/>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BDD236E" w14:textId="77777777" w:rsidR="006D3FE7" w:rsidRDefault="006D3FE7" w:rsidP="00BC0A31">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1DA52155" w14:textId="77777777" w:rsidR="006D3FE7" w:rsidRDefault="006D3FE7" w:rsidP="00BC0A31">
            <w:pPr>
              <w:pStyle w:val="Standard"/>
              <w:spacing w:after="0"/>
              <w:rPr>
                <w:rFonts w:ascii="Arial Narrow" w:eastAsia="Times New Roman" w:hAnsi="Arial Narrow" w:cs="Lato"/>
                <w:sz w:val="24"/>
                <w:szCs w:val="24"/>
                <w:lang w:eastAsia="pl-PL"/>
              </w:rPr>
            </w:pPr>
          </w:p>
          <w:p w14:paraId="62FC82C8"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Udział w całości nasadzenia tego typu: 10%</w:t>
            </w:r>
          </w:p>
          <w:p w14:paraId="0C3228BF" w14:textId="77777777" w:rsidR="0063611A"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8 szt.;</w:t>
            </w:r>
          </w:p>
        </w:tc>
        <w:tc>
          <w:tcPr>
            <w:tcW w:w="863" w:type="dxa"/>
            <w:tcBorders>
              <w:top w:val="single" w:sz="4" w:space="0" w:color="000000"/>
              <w:left w:val="single" w:sz="4" w:space="0" w:color="000000"/>
              <w:bottom w:val="single" w:sz="4" w:space="0" w:color="000000"/>
              <w:right w:val="single" w:sz="4" w:space="0" w:color="000000"/>
            </w:tcBorders>
          </w:tcPr>
          <w:p w14:paraId="7B51E50D"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700szt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FCD105F" w14:textId="77777777" w:rsidR="006D3FE7" w:rsidRPr="00C20B99" w:rsidRDefault="0063611A" w:rsidP="00BC0A31">
            <w:r>
              <w:fldChar w:fldCharType="begin"/>
            </w:r>
            <w:r>
              <w:instrText xml:space="preserve"> INCLUDEPICTURE "https://www.atlas-roslin.pl/pelna/foto/wm/wm-02aaP0702066953.jpg" \* MERGEFORMATINET </w:instrText>
            </w:r>
            <w:r>
              <w:fldChar w:fldCharType="separate"/>
            </w:r>
            <w:r w:rsidR="00394608">
              <w:rPr>
                <w:noProof/>
              </w:rPr>
              <w:pict w14:anchorId="4F070D03">
                <v:shape id="_x0000_i1058" type="#_x0000_t75" alt="Osmunda regalis (długosz królewski)" style="width:135pt;height:120.75pt">
                  <v:imagedata r:id="rId55" r:href="rId56"/>
                </v:shape>
              </w:pict>
            </w:r>
            <w:r>
              <w:fldChar w:fldCharType="end"/>
            </w:r>
          </w:p>
        </w:tc>
      </w:tr>
      <w:tr w:rsidR="006D3FE7" w:rsidRPr="000026AC" w14:paraId="38E634EA" w14:textId="77777777" w:rsidTr="00BC0A31">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27A853C"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4</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1562617" w14:textId="77777777" w:rsidR="006D3FE7" w:rsidRPr="000026AC" w:rsidRDefault="006D3FE7" w:rsidP="00BC0A31">
            <w:pPr>
              <w:pStyle w:val="Standard"/>
              <w:spacing w:after="0"/>
              <w:rPr>
                <w:rFonts w:ascii="Arial Narrow" w:eastAsia="Times New Roman" w:hAnsi="Arial Narrow" w:cs="Lato"/>
                <w:sz w:val="24"/>
                <w:szCs w:val="24"/>
                <w:lang w:val="en-US" w:eastAsia="pl-PL"/>
              </w:rPr>
            </w:pPr>
            <w:proofErr w:type="spellStart"/>
            <w:r>
              <w:rPr>
                <w:rFonts w:ascii="Arial Narrow" w:eastAsia="Times New Roman" w:hAnsi="Arial Narrow" w:cs="Lato"/>
                <w:sz w:val="24"/>
                <w:szCs w:val="24"/>
                <w:lang w:val="en-US" w:eastAsia="pl-PL"/>
              </w:rPr>
              <w:t>Knieć</w:t>
            </w:r>
            <w:proofErr w:type="spellEnd"/>
            <w:r>
              <w:rPr>
                <w:rFonts w:ascii="Arial Narrow" w:eastAsia="Times New Roman" w:hAnsi="Arial Narrow" w:cs="Lato"/>
                <w:sz w:val="24"/>
                <w:szCs w:val="24"/>
                <w:lang w:val="en-US" w:eastAsia="pl-PL"/>
              </w:rPr>
              <w:t xml:space="preserve"> </w:t>
            </w:r>
            <w:proofErr w:type="spellStart"/>
            <w:r>
              <w:rPr>
                <w:rFonts w:ascii="Arial Narrow" w:eastAsia="Times New Roman" w:hAnsi="Arial Narrow" w:cs="Lato"/>
                <w:sz w:val="24"/>
                <w:szCs w:val="24"/>
                <w:lang w:val="en-US" w:eastAsia="pl-PL"/>
              </w:rPr>
              <w:t>błotna</w:t>
            </w:r>
            <w:proofErr w:type="spellEnd"/>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1000B4A" w14:textId="77777777" w:rsidR="006D3FE7" w:rsidRPr="000026AC" w:rsidRDefault="006D3FE7" w:rsidP="00BC0A31">
            <w:pPr>
              <w:pStyle w:val="Standard"/>
              <w:spacing w:after="0"/>
              <w:rPr>
                <w:rFonts w:ascii="Arial Narrow" w:eastAsia="Times New Roman" w:hAnsi="Arial Narrow" w:cs="Lato"/>
                <w:sz w:val="24"/>
                <w:szCs w:val="24"/>
                <w:lang w:val="en-US" w:eastAsia="pl-PL"/>
              </w:rPr>
            </w:pPr>
            <w:r w:rsidRPr="00C20B99">
              <w:rPr>
                <w:rFonts w:ascii="Arial Narrow" w:eastAsia="Times New Roman" w:hAnsi="Arial Narrow" w:cs="Lato"/>
                <w:sz w:val="24"/>
                <w:szCs w:val="24"/>
                <w:lang w:val="en-US" w:eastAsia="pl-PL"/>
              </w:rPr>
              <w:t>Caltha palustris</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9BDBB92" w14:textId="77777777" w:rsidR="006D3FE7" w:rsidRDefault="006D3FE7" w:rsidP="00BC0A31">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7ED1B7E3" w14:textId="77777777" w:rsidR="006D3FE7" w:rsidRDefault="006D3FE7" w:rsidP="00BC0A31">
            <w:pPr>
              <w:pStyle w:val="Standard"/>
              <w:spacing w:after="0"/>
              <w:rPr>
                <w:rFonts w:ascii="Arial Narrow" w:hAnsi="Arial Narrow" w:cs="Lato"/>
                <w:sz w:val="24"/>
                <w:szCs w:val="24"/>
                <w:lang w:eastAsia="ar-SA"/>
              </w:rPr>
            </w:pPr>
          </w:p>
          <w:p w14:paraId="4E8881C4"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10</w:t>
            </w:r>
            <w:r>
              <w:rPr>
                <w:rFonts w:ascii="Arial Narrow" w:hAnsi="Arial Narrow" w:cs="Lato"/>
                <w:sz w:val="24"/>
                <w:szCs w:val="24"/>
                <w:lang w:eastAsia="ar-SA"/>
              </w:rPr>
              <w:t>%</w:t>
            </w:r>
          </w:p>
          <w:p w14:paraId="65E7113F" w14:textId="77777777" w:rsidR="0063611A"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8 szt.;</w:t>
            </w:r>
          </w:p>
        </w:tc>
        <w:tc>
          <w:tcPr>
            <w:tcW w:w="863" w:type="dxa"/>
            <w:tcBorders>
              <w:top w:val="single" w:sz="4" w:space="0" w:color="000000"/>
              <w:left w:val="single" w:sz="4" w:space="0" w:color="000000"/>
              <w:bottom w:val="single" w:sz="4" w:space="0" w:color="000000"/>
              <w:right w:val="single" w:sz="4" w:space="0" w:color="000000"/>
            </w:tcBorders>
          </w:tcPr>
          <w:p w14:paraId="6C8D7DF1"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700szt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B258183" w14:textId="77777777" w:rsidR="006D3FE7" w:rsidRPr="00C20B99" w:rsidRDefault="006D3FE7" w:rsidP="00BC0A31">
            <w:r>
              <w:fldChar w:fldCharType="begin"/>
            </w:r>
            <w:r>
              <w:instrText xml:space="preserve"> INCLUDEPICTURE "https://www.atlas-roslin.pl/pelna/foto/07/070429-7410.jpg" \* MERGEFORMATINET </w:instrText>
            </w:r>
            <w:r>
              <w:fldChar w:fldCharType="separate"/>
            </w:r>
            <w:r w:rsidR="00394608">
              <w:rPr>
                <w:noProof/>
              </w:rPr>
              <w:pict w14:anchorId="5C8B08A0">
                <v:shape id="_x0000_i1059" type="#_x0000_t75" alt="Caltha palustris (knieć błotna)" style="width:135pt;height:92.25pt">
                  <v:imagedata r:id="rId42" r:href="rId57"/>
                </v:shape>
              </w:pict>
            </w:r>
            <w:r>
              <w:fldChar w:fldCharType="end"/>
            </w:r>
          </w:p>
        </w:tc>
      </w:tr>
      <w:tr w:rsidR="006D3FE7" w:rsidRPr="000026AC" w14:paraId="3EF58E98" w14:textId="77777777" w:rsidTr="00BC0A31">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288C2EE"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5</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3AB2112" w14:textId="77777777" w:rsidR="006D3FE7" w:rsidRPr="000026AC" w:rsidRDefault="0063611A" w:rsidP="0063611A">
            <w:pPr>
              <w:pStyle w:val="Standard"/>
              <w:spacing w:after="0"/>
              <w:rPr>
                <w:rFonts w:ascii="Arial Narrow" w:eastAsia="Times New Roman" w:hAnsi="Arial Narrow" w:cs="Lato"/>
                <w:sz w:val="24"/>
                <w:szCs w:val="24"/>
                <w:lang w:val="en-US" w:eastAsia="pl-PL"/>
              </w:rPr>
            </w:pPr>
            <w:proofErr w:type="spellStart"/>
            <w:r>
              <w:rPr>
                <w:rFonts w:ascii="Arial Narrow" w:eastAsia="Times New Roman" w:hAnsi="Arial Narrow" w:cs="Lato"/>
                <w:sz w:val="24"/>
                <w:szCs w:val="24"/>
                <w:lang w:val="en-US" w:eastAsia="pl-PL"/>
              </w:rPr>
              <w:t>K</w:t>
            </w:r>
            <w:r w:rsidRPr="0063611A">
              <w:rPr>
                <w:rFonts w:ascii="Arial Narrow" w:eastAsia="Times New Roman" w:hAnsi="Arial Narrow" w:cs="Lato"/>
                <w:sz w:val="24"/>
                <w:szCs w:val="24"/>
                <w:lang w:val="en-US" w:eastAsia="pl-PL"/>
              </w:rPr>
              <w:t>ruszczyk</w:t>
            </w:r>
            <w:proofErr w:type="spellEnd"/>
            <w:r w:rsidRPr="0063611A">
              <w:rPr>
                <w:rFonts w:ascii="Arial Narrow" w:eastAsia="Times New Roman" w:hAnsi="Arial Narrow" w:cs="Lato"/>
                <w:sz w:val="24"/>
                <w:szCs w:val="24"/>
                <w:lang w:val="en-US" w:eastAsia="pl-PL"/>
              </w:rPr>
              <w:t xml:space="preserve"> </w:t>
            </w:r>
            <w:proofErr w:type="spellStart"/>
            <w:r w:rsidRPr="0063611A">
              <w:rPr>
                <w:rFonts w:ascii="Arial Narrow" w:eastAsia="Times New Roman" w:hAnsi="Arial Narrow" w:cs="Lato"/>
                <w:sz w:val="24"/>
                <w:szCs w:val="24"/>
                <w:lang w:val="en-US" w:eastAsia="pl-PL"/>
              </w:rPr>
              <w:t>błotny</w:t>
            </w:r>
            <w:proofErr w:type="spellEnd"/>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572065B6" w14:textId="77777777" w:rsidR="0063611A" w:rsidRPr="000026AC" w:rsidRDefault="0063611A" w:rsidP="0063611A">
            <w:pPr>
              <w:pStyle w:val="Standard"/>
              <w:rPr>
                <w:rFonts w:ascii="Arial Narrow" w:eastAsia="Times New Roman" w:hAnsi="Arial Narrow" w:cs="Lato"/>
                <w:sz w:val="24"/>
                <w:szCs w:val="24"/>
                <w:lang w:val="en-US" w:eastAsia="pl-PL"/>
              </w:rPr>
            </w:pPr>
            <w:proofErr w:type="spellStart"/>
            <w:r w:rsidRPr="0063611A">
              <w:rPr>
                <w:rFonts w:ascii="Arial Narrow" w:eastAsia="Times New Roman" w:hAnsi="Arial Narrow" w:cs="Lato"/>
                <w:sz w:val="24"/>
                <w:szCs w:val="24"/>
                <w:lang w:val="en-US" w:eastAsia="pl-PL"/>
              </w:rPr>
              <w:t>Epipactis</w:t>
            </w:r>
            <w:proofErr w:type="spellEnd"/>
            <w:r w:rsidRPr="0063611A">
              <w:rPr>
                <w:rFonts w:ascii="Arial Narrow" w:eastAsia="Times New Roman" w:hAnsi="Arial Narrow" w:cs="Lato"/>
                <w:sz w:val="24"/>
                <w:szCs w:val="24"/>
                <w:lang w:val="en-US" w:eastAsia="pl-PL"/>
              </w:rPr>
              <w:t xml:space="preserve"> palustris </w:t>
            </w:r>
          </w:p>
          <w:p w14:paraId="10EADD79" w14:textId="77777777" w:rsidR="006D3FE7" w:rsidRPr="000026AC" w:rsidRDefault="006D3FE7" w:rsidP="0063611A">
            <w:pPr>
              <w:pStyle w:val="Standard"/>
              <w:spacing w:after="0"/>
              <w:rPr>
                <w:rFonts w:ascii="Arial Narrow" w:eastAsia="Times New Roman" w:hAnsi="Arial Narrow" w:cs="Lato"/>
                <w:sz w:val="24"/>
                <w:szCs w:val="24"/>
                <w:lang w:val="en-US" w:eastAsia="pl-PL"/>
              </w:rPr>
            </w:pP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1D3F2315" w14:textId="77777777" w:rsidR="006D3FE7" w:rsidRDefault="006D3FE7" w:rsidP="00BC0A31">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1A3191FB" w14:textId="77777777" w:rsidR="006D3FE7" w:rsidRDefault="006D3FE7" w:rsidP="00BC0A31">
            <w:pPr>
              <w:pStyle w:val="Standard"/>
              <w:spacing w:after="0"/>
              <w:rPr>
                <w:rFonts w:ascii="Arial Narrow" w:hAnsi="Arial Narrow" w:cs="Lato"/>
                <w:sz w:val="24"/>
                <w:szCs w:val="24"/>
                <w:lang w:eastAsia="ar-SA"/>
              </w:rPr>
            </w:pPr>
          </w:p>
          <w:p w14:paraId="7ABA0A3E"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udział w całości nasadzenia tego typu: 5%</w:t>
            </w:r>
          </w:p>
          <w:p w14:paraId="4E27F857" w14:textId="77777777" w:rsidR="006D3FE7"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8 szt.;</w:t>
            </w:r>
          </w:p>
        </w:tc>
        <w:tc>
          <w:tcPr>
            <w:tcW w:w="863" w:type="dxa"/>
            <w:tcBorders>
              <w:top w:val="single" w:sz="4" w:space="0" w:color="000000"/>
              <w:left w:val="single" w:sz="4" w:space="0" w:color="000000"/>
              <w:bottom w:val="single" w:sz="4" w:space="0" w:color="000000"/>
              <w:right w:val="single" w:sz="4" w:space="0" w:color="000000"/>
            </w:tcBorders>
          </w:tcPr>
          <w:p w14:paraId="6E6EF958"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350szt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326099B5" w14:textId="77777777" w:rsidR="006D3FE7" w:rsidRPr="0063611A" w:rsidRDefault="0063611A" w:rsidP="0063611A">
            <w:r>
              <w:fldChar w:fldCharType="begin"/>
            </w:r>
            <w:r>
              <w:instrText xml:space="preserve"> INCLUDEPICTURE "https://www.atlas-roslin.pl/pelna/foto/pkob/pkob-Epipactis-palustris-08.07.2010_v2is.jpg" \* MERGEFORMATINET </w:instrText>
            </w:r>
            <w:r>
              <w:fldChar w:fldCharType="separate"/>
            </w:r>
            <w:r w:rsidR="00394608">
              <w:rPr>
                <w:noProof/>
              </w:rPr>
              <w:pict w14:anchorId="5CD6C87A">
                <v:shape id="_x0000_i1060" type="#_x0000_t75" alt="Epipactis palustris (kruszczyk błotny)" style="width:135pt;height:120pt">
                  <v:imagedata r:id="rId58" r:href="rId59"/>
                </v:shape>
              </w:pict>
            </w:r>
            <w:r>
              <w:fldChar w:fldCharType="end"/>
            </w:r>
          </w:p>
        </w:tc>
      </w:tr>
      <w:tr w:rsidR="006D3FE7" w:rsidRPr="000026AC" w14:paraId="31827F95" w14:textId="77777777" w:rsidTr="00BC0A31">
        <w:tblPrEx>
          <w:tblCellMar>
            <w:top w:w="0" w:type="dxa"/>
            <w:bottom w:w="0" w:type="dxa"/>
          </w:tblCellMar>
        </w:tblPrEx>
        <w:trPr>
          <w:trHeight w:val="24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D6C2EE3"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6</w:t>
            </w:r>
            <w:r w:rsidRPr="000026AC">
              <w:rPr>
                <w:rFonts w:ascii="Arial Narrow" w:eastAsia="Times New Roman" w:hAnsi="Arial Narrow" w:cs="Lato"/>
                <w:sz w:val="24"/>
                <w:szCs w:val="24"/>
                <w:lang w:eastAsia="pl-PL"/>
              </w:rPr>
              <w:t>.</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A4FBA37" w14:textId="77777777" w:rsidR="006D3FE7" w:rsidRPr="000026AC" w:rsidRDefault="0063611A" w:rsidP="0063611A">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S</w:t>
            </w:r>
            <w:r w:rsidRPr="0063611A">
              <w:rPr>
                <w:rFonts w:ascii="Arial Narrow" w:eastAsia="Times New Roman" w:hAnsi="Arial Narrow" w:cs="Lato"/>
                <w:sz w:val="24"/>
                <w:szCs w:val="24"/>
                <w:lang w:eastAsia="pl-PL"/>
              </w:rPr>
              <w:t>zalej jadowity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FA7C4A6" w14:textId="77777777" w:rsidR="0063611A" w:rsidRPr="0063611A" w:rsidRDefault="0063611A" w:rsidP="0063611A">
            <w:pPr>
              <w:pStyle w:val="Standard"/>
              <w:rPr>
                <w:rFonts w:ascii="Arial Narrow" w:eastAsia="Times New Roman" w:hAnsi="Arial Narrow" w:cs="Lato"/>
                <w:sz w:val="24"/>
                <w:szCs w:val="24"/>
                <w:lang w:eastAsia="pl-PL"/>
              </w:rPr>
            </w:pPr>
            <w:proofErr w:type="spellStart"/>
            <w:r w:rsidRPr="0063611A">
              <w:rPr>
                <w:rFonts w:ascii="Arial Narrow" w:eastAsia="Times New Roman" w:hAnsi="Arial Narrow" w:cs="Lato"/>
                <w:sz w:val="24"/>
                <w:szCs w:val="24"/>
                <w:lang w:eastAsia="pl-PL"/>
              </w:rPr>
              <w:t>Cicuta</w:t>
            </w:r>
            <w:proofErr w:type="spellEnd"/>
            <w:r w:rsidRPr="0063611A">
              <w:rPr>
                <w:rFonts w:ascii="Arial Narrow" w:eastAsia="Times New Roman" w:hAnsi="Arial Narrow" w:cs="Lato"/>
                <w:sz w:val="24"/>
                <w:szCs w:val="24"/>
                <w:lang w:eastAsia="pl-PL"/>
              </w:rPr>
              <w:t xml:space="preserve"> </w:t>
            </w:r>
            <w:proofErr w:type="spellStart"/>
            <w:r w:rsidRPr="0063611A">
              <w:rPr>
                <w:rFonts w:ascii="Arial Narrow" w:eastAsia="Times New Roman" w:hAnsi="Arial Narrow" w:cs="Lato"/>
                <w:sz w:val="24"/>
                <w:szCs w:val="24"/>
                <w:lang w:eastAsia="pl-PL"/>
              </w:rPr>
              <w:t>virosa</w:t>
            </w:r>
            <w:proofErr w:type="spellEnd"/>
            <w:r w:rsidRPr="0063611A">
              <w:rPr>
                <w:rFonts w:ascii="Arial Narrow" w:eastAsia="Times New Roman" w:hAnsi="Arial Narrow" w:cs="Lato"/>
                <w:sz w:val="24"/>
                <w:szCs w:val="24"/>
                <w:lang w:eastAsia="pl-PL"/>
              </w:rPr>
              <w:t xml:space="preserve"> L.</w:t>
            </w:r>
          </w:p>
          <w:p w14:paraId="322FC0AA" w14:textId="77777777" w:rsidR="006D3FE7" w:rsidRPr="000026AC" w:rsidRDefault="006D3FE7" w:rsidP="0063611A">
            <w:pPr>
              <w:pStyle w:val="Standard"/>
              <w:spacing w:after="0"/>
              <w:rPr>
                <w:rFonts w:ascii="Arial Narrow" w:eastAsia="Times New Roman" w:hAnsi="Arial Narrow" w:cs="Lato"/>
                <w:sz w:val="24"/>
                <w:szCs w:val="24"/>
                <w:lang w:eastAsia="pl-PL"/>
              </w:rPr>
            </w:pP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CFF019D" w14:textId="77777777" w:rsidR="006D3FE7" w:rsidRDefault="006D3FE7" w:rsidP="00BC0A31">
            <w:pPr>
              <w:pStyle w:val="Standard"/>
              <w:spacing w:after="0"/>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10 </w:t>
            </w:r>
            <w:proofErr w:type="spellStart"/>
            <w:r w:rsidRPr="000026AC">
              <w:rPr>
                <w:rFonts w:ascii="Arial Narrow" w:eastAsia="Times New Roman" w:hAnsi="Arial Narrow" w:cs="Lato"/>
                <w:sz w:val="24"/>
                <w:szCs w:val="24"/>
                <w:lang w:eastAsia="pl-PL"/>
              </w:rPr>
              <w:t>szt</w:t>
            </w:r>
            <w:proofErr w:type="spellEnd"/>
            <w:r w:rsidRPr="000026AC">
              <w:rPr>
                <w:rFonts w:ascii="Arial Narrow" w:eastAsia="Times New Roman" w:hAnsi="Arial Narrow" w:cs="Lato"/>
                <w:sz w:val="24"/>
                <w:szCs w:val="24"/>
                <w:lang w:eastAsia="pl-PL"/>
              </w:rPr>
              <w:t>/m2</w:t>
            </w:r>
          </w:p>
          <w:p w14:paraId="0DEDC54C" w14:textId="77777777" w:rsidR="006D3FE7" w:rsidRDefault="006D3FE7" w:rsidP="00BC0A31">
            <w:pPr>
              <w:pStyle w:val="Standard"/>
              <w:spacing w:after="0"/>
              <w:rPr>
                <w:rFonts w:ascii="Arial Narrow" w:eastAsia="Times New Roman" w:hAnsi="Arial Narrow" w:cs="Lato"/>
                <w:sz w:val="24"/>
                <w:szCs w:val="24"/>
                <w:lang w:eastAsia="pl-PL"/>
              </w:rPr>
            </w:pPr>
          </w:p>
          <w:p w14:paraId="75B69F64" w14:textId="77777777" w:rsidR="006D3FE7" w:rsidRDefault="006D3FE7" w:rsidP="00BC0A31">
            <w:pPr>
              <w:pStyle w:val="Standard"/>
              <w:spacing w:after="0"/>
              <w:rPr>
                <w:rFonts w:ascii="Arial Narrow" w:eastAsia="Times New Roman" w:hAnsi="Arial Narrow" w:cs="Lato"/>
                <w:sz w:val="24"/>
                <w:szCs w:val="24"/>
                <w:lang w:eastAsia="pl-PL"/>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5</w:t>
            </w:r>
            <w:r>
              <w:rPr>
                <w:rFonts w:ascii="Arial Narrow" w:hAnsi="Arial Narrow" w:cs="Lato"/>
                <w:sz w:val="24"/>
                <w:szCs w:val="24"/>
                <w:lang w:eastAsia="ar-SA"/>
              </w:rPr>
              <w:t>%</w:t>
            </w:r>
          </w:p>
          <w:p w14:paraId="7A0DB4AA" w14:textId="77777777" w:rsidR="0063611A"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3 szt.;</w:t>
            </w:r>
          </w:p>
        </w:tc>
        <w:tc>
          <w:tcPr>
            <w:tcW w:w="863" w:type="dxa"/>
            <w:tcBorders>
              <w:top w:val="single" w:sz="4" w:space="0" w:color="000000"/>
              <w:left w:val="single" w:sz="4" w:space="0" w:color="000000"/>
              <w:bottom w:val="single" w:sz="4" w:space="0" w:color="000000"/>
              <w:right w:val="single" w:sz="4" w:space="0" w:color="000000"/>
            </w:tcBorders>
          </w:tcPr>
          <w:p w14:paraId="7AD8C8FA"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350szt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9A31C53" w14:textId="77777777" w:rsidR="006D3FE7" w:rsidRPr="00C20B99" w:rsidRDefault="0063611A" w:rsidP="00BC0A31">
            <w:r>
              <w:fldChar w:fldCharType="begin"/>
            </w:r>
            <w:r>
              <w:instrText xml:space="preserve"> INCLUDEPICTURE "https://www.atlas-roslin.pl/pelna/foto/jmak/j-Cicuta_virosa_IX.10.1.jpg" \* MERGEFORMATINET </w:instrText>
            </w:r>
            <w:r>
              <w:fldChar w:fldCharType="separate"/>
            </w:r>
            <w:r w:rsidR="00050D4E">
              <w:rPr>
                <w:noProof/>
              </w:rPr>
              <w:pict w14:anchorId="36D5CECE">
                <v:shape id="_x0000_i1061" type="#_x0000_t75" alt="Cicuta virosa (szalej jadowity)" style="width:133.5pt;height:137.25pt">
                  <v:imagedata r:id="rId60" r:href="rId61" croptop="1612f" cropbottom="14772f" cropleft="364f" cropright="364f"/>
                </v:shape>
              </w:pict>
            </w:r>
            <w:r>
              <w:fldChar w:fldCharType="end"/>
            </w:r>
          </w:p>
        </w:tc>
      </w:tr>
      <w:tr w:rsidR="006D3FE7" w:rsidRPr="000026AC" w14:paraId="74796978" w14:textId="77777777" w:rsidTr="00050D4E">
        <w:tblPrEx>
          <w:tblCellMar>
            <w:top w:w="0" w:type="dxa"/>
            <w:bottom w:w="0" w:type="dxa"/>
          </w:tblCellMar>
        </w:tblPrEx>
        <w:trPr>
          <w:trHeight w:val="3109"/>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6655263"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7.</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2816A94F" w14:textId="77777777" w:rsidR="006D3FE7" w:rsidRDefault="006D3FE7" w:rsidP="00BC0A31">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K</w:t>
            </w:r>
            <w:r w:rsidRPr="00C20B99">
              <w:rPr>
                <w:rFonts w:ascii="Arial Narrow" w:eastAsia="Times New Roman" w:hAnsi="Arial Narrow" w:cs="Lato"/>
                <w:sz w:val="24"/>
                <w:szCs w:val="24"/>
                <w:lang w:eastAsia="pl-PL"/>
              </w:rPr>
              <w:t>osaciec żółty</w:t>
            </w:r>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086A1398" w14:textId="77777777" w:rsidR="006D3FE7" w:rsidRPr="00C20B99" w:rsidRDefault="006D3FE7" w:rsidP="00BC0A31">
            <w:pPr>
              <w:pStyle w:val="Standard"/>
              <w:spacing w:after="0"/>
              <w:rPr>
                <w:rFonts w:ascii="Arial Narrow" w:eastAsia="Times New Roman" w:hAnsi="Arial Narrow" w:cs="Lato"/>
                <w:sz w:val="24"/>
                <w:szCs w:val="24"/>
                <w:lang w:eastAsia="pl-PL"/>
              </w:rPr>
            </w:pPr>
            <w:proofErr w:type="spellStart"/>
            <w:r w:rsidRPr="00C20B99">
              <w:rPr>
                <w:rFonts w:ascii="Arial Narrow" w:eastAsia="Times New Roman" w:hAnsi="Arial Narrow" w:cs="Lato"/>
                <w:sz w:val="24"/>
                <w:szCs w:val="24"/>
                <w:lang w:eastAsia="pl-PL"/>
              </w:rPr>
              <w:t>Iris</w:t>
            </w:r>
            <w:proofErr w:type="spellEnd"/>
            <w:r w:rsidRPr="00C20B99">
              <w:rPr>
                <w:rFonts w:ascii="Arial Narrow" w:eastAsia="Times New Roman" w:hAnsi="Arial Narrow" w:cs="Lato"/>
                <w:sz w:val="24"/>
                <w:szCs w:val="24"/>
                <w:lang w:eastAsia="pl-PL"/>
              </w:rPr>
              <w:t xml:space="preserve"> </w:t>
            </w:r>
            <w:proofErr w:type="spellStart"/>
            <w:r w:rsidRPr="00C20B99">
              <w:rPr>
                <w:rFonts w:ascii="Arial Narrow" w:eastAsia="Times New Roman" w:hAnsi="Arial Narrow" w:cs="Lato"/>
                <w:sz w:val="24"/>
                <w:szCs w:val="24"/>
                <w:lang w:eastAsia="pl-PL"/>
              </w:rPr>
              <w:t>pseudacorus</w:t>
            </w:r>
            <w:proofErr w:type="spellEnd"/>
            <w:r w:rsidRPr="00C20B99">
              <w:rPr>
                <w:rFonts w:ascii="Arial Narrow" w:eastAsia="Times New Roman" w:hAnsi="Arial Narrow" w:cs="Lato"/>
                <w:sz w:val="24"/>
                <w:szCs w:val="24"/>
                <w:lang w:eastAsia="pl-PL"/>
              </w:rPr>
              <w:t xml:space="preserve"> </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687E642A" w14:textId="77777777" w:rsidR="006D3FE7" w:rsidRDefault="006D3FE7" w:rsidP="00BC0A31">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10 szt./m2; </w:t>
            </w:r>
          </w:p>
          <w:p w14:paraId="53D59711" w14:textId="77777777" w:rsidR="006D3FE7" w:rsidRDefault="006D3FE7" w:rsidP="00BC0A31">
            <w:pPr>
              <w:pStyle w:val="Standard"/>
              <w:spacing w:after="0"/>
              <w:rPr>
                <w:rFonts w:ascii="Arial Narrow" w:eastAsia="Times New Roman" w:hAnsi="Arial Narrow" w:cs="Lato"/>
                <w:sz w:val="24"/>
                <w:szCs w:val="24"/>
                <w:lang w:eastAsia="pl-PL"/>
              </w:rPr>
            </w:pPr>
          </w:p>
          <w:p w14:paraId="44115206"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25</w:t>
            </w:r>
            <w:r>
              <w:rPr>
                <w:rFonts w:ascii="Arial Narrow" w:hAnsi="Arial Narrow" w:cs="Lato"/>
                <w:sz w:val="24"/>
                <w:szCs w:val="24"/>
                <w:lang w:eastAsia="ar-SA"/>
              </w:rPr>
              <w:t>%</w:t>
            </w:r>
          </w:p>
          <w:p w14:paraId="67848AC4" w14:textId="77777777" w:rsidR="0063611A" w:rsidRDefault="0063611A" w:rsidP="00BC0A31">
            <w:pPr>
              <w:pStyle w:val="Standard"/>
              <w:spacing w:after="0"/>
              <w:rPr>
                <w:rFonts w:ascii="Arial Narrow" w:hAnsi="Arial Narrow" w:cs="Lato"/>
                <w:sz w:val="24"/>
                <w:szCs w:val="24"/>
                <w:lang w:eastAsia="ar-SA"/>
              </w:rPr>
            </w:pPr>
          </w:p>
          <w:p w14:paraId="62CC7231" w14:textId="77777777" w:rsidR="006D3FE7"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10 szt.;</w:t>
            </w:r>
          </w:p>
        </w:tc>
        <w:tc>
          <w:tcPr>
            <w:tcW w:w="863" w:type="dxa"/>
            <w:tcBorders>
              <w:top w:val="single" w:sz="4" w:space="0" w:color="000000"/>
              <w:left w:val="single" w:sz="4" w:space="0" w:color="000000"/>
              <w:bottom w:val="single" w:sz="4" w:space="0" w:color="000000"/>
              <w:right w:val="single" w:sz="4" w:space="0" w:color="000000"/>
            </w:tcBorders>
          </w:tcPr>
          <w:p w14:paraId="5845BEB5"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1750szt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06B1F7BB" w14:textId="77777777" w:rsidR="006D3FE7" w:rsidRDefault="006D3FE7" w:rsidP="00BC0A31">
            <w:r>
              <w:fldChar w:fldCharType="begin"/>
            </w:r>
            <w:r>
              <w:instrText xml:space="preserve"> INCLUDEPICTURE "https://www.atlas-roslin.pl/pelna/foto/kkcz/kkcz-IMG_7903.jpg" \* MERGEFORMATINET </w:instrText>
            </w:r>
            <w:r>
              <w:fldChar w:fldCharType="separate"/>
            </w:r>
            <w:r w:rsidR="00050D4E">
              <w:rPr>
                <w:noProof/>
              </w:rPr>
              <w:pict w14:anchorId="436B908C">
                <v:shape id="_x0000_i1062" type="#_x0000_t75" alt="Iris pseudacorus (kosaciec żółty)" style="width:135pt;height:146.25pt">
                  <v:imagedata r:id="rId47" r:href="rId62" croptop="2587f" cropbottom="6899f"/>
                </v:shape>
              </w:pict>
            </w:r>
            <w:r>
              <w:fldChar w:fldCharType="end"/>
            </w:r>
          </w:p>
        </w:tc>
      </w:tr>
      <w:tr w:rsidR="006D3FE7" w:rsidRPr="000026AC" w14:paraId="5282760E" w14:textId="77777777" w:rsidTr="00050D4E">
        <w:tblPrEx>
          <w:tblCellMar>
            <w:top w:w="0" w:type="dxa"/>
            <w:bottom w:w="0" w:type="dxa"/>
          </w:tblCellMar>
        </w:tblPrEx>
        <w:trPr>
          <w:trHeight w:val="2932"/>
        </w:trPr>
        <w:tc>
          <w:tcPr>
            <w:tcW w:w="44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0D004B2" w14:textId="77777777" w:rsidR="006D3FE7" w:rsidRPr="000026AC" w:rsidRDefault="006D3FE7" w:rsidP="00BC0A31">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lastRenderedPageBreak/>
              <w:t>8.</w:t>
            </w:r>
          </w:p>
        </w:tc>
        <w:tc>
          <w:tcPr>
            <w:tcW w:w="1902"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7511446" w14:textId="77777777" w:rsidR="006D3FE7" w:rsidRDefault="0063611A" w:rsidP="0063611A">
            <w:pPr>
              <w:pStyle w:val="Standard"/>
              <w:rPr>
                <w:rFonts w:ascii="Arial Narrow" w:eastAsia="Times New Roman" w:hAnsi="Arial Narrow" w:cs="Lato"/>
                <w:sz w:val="24"/>
                <w:szCs w:val="24"/>
                <w:lang w:eastAsia="pl-PL"/>
              </w:rPr>
            </w:pPr>
            <w:r>
              <w:rPr>
                <w:rFonts w:ascii="Arial Narrow" w:eastAsia="Times New Roman" w:hAnsi="Arial Narrow" w:cs="Lato"/>
                <w:sz w:val="24"/>
                <w:szCs w:val="24"/>
                <w:lang w:eastAsia="pl-PL"/>
              </w:rPr>
              <w:t>T</w:t>
            </w:r>
            <w:r w:rsidRPr="0063611A">
              <w:rPr>
                <w:rFonts w:ascii="Arial Narrow" w:eastAsia="Times New Roman" w:hAnsi="Arial Narrow" w:cs="Lato"/>
                <w:sz w:val="24"/>
                <w:szCs w:val="24"/>
                <w:lang w:eastAsia="pl-PL"/>
              </w:rPr>
              <w:t xml:space="preserve">urzyca </w:t>
            </w:r>
            <w:proofErr w:type="spellStart"/>
            <w:r w:rsidRPr="0063611A">
              <w:rPr>
                <w:rFonts w:ascii="Arial Narrow" w:eastAsia="Times New Roman" w:hAnsi="Arial Narrow" w:cs="Lato"/>
                <w:sz w:val="24"/>
                <w:szCs w:val="24"/>
                <w:lang w:eastAsia="pl-PL"/>
              </w:rPr>
              <w:t>długokłosa</w:t>
            </w:r>
            <w:proofErr w:type="spellEnd"/>
          </w:p>
        </w:tc>
        <w:tc>
          <w:tcPr>
            <w:tcW w:w="1843" w:type="dxa"/>
            <w:tcBorders>
              <w:top w:val="single" w:sz="4" w:space="0" w:color="000000"/>
              <w:left w:val="single" w:sz="4" w:space="0" w:color="000000"/>
              <w:bottom w:val="single" w:sz="4" w:space="0" w:color="000000"/>
            </w:tcBorders>
            <w:shd w:val="clear" w:color="auto" w:fill="auto"/>
            <w:tcMar>
              <w:top w:w="0" w:type="dxa"/>
              <w:left w:w="75" w:type="dxa"/>
              <w:bottom w:w="0" w:type="dxa"/>
              <w:right w:w="70" w:type="dxa"/>
            </w:tcMar>
          </w:tcPr>
          <w:p w14:paraId="7C83CC1E" w14:textId="77777777" w:rsidR="0063611A" w:rsidRPr="0063611A" w:rsidRDefault="0063611A" w:rsidP="0063611A">
            <w:pPr>
              <w:pStyle w:val="Standard"/>
              <w:rPr>
                <w:rFonts w:ascii="Arial Narrow" w:eastAsia="Times New Roman" w:hAnsi="Arial Narrow" w:cs="Lato"/>
                <w:sz w:val="24"/>
                <w:szCs w:val="24"/>
                <w:lang w:eastAsia="pl-PL"/>
              </w:rPr>
            </w:pPr>
            <w:r w:rsidRPr="0063611A">
              <w:rPr>
                <w:rFonts w:ascii="Arial Narrow" w:eastAsia="Times New Roman" w:hAnsi="Arial Narrow" w:cs="Lato"/>
                <w:sz w:val="24"/>
                <w:szCs w:val="24"/>
                <w:lang w:eastAsia="pl-PL"/>
              </w:rPr>
              <w:t xml:space="preserve">Carex </w:t>
            </w:r>
            <w:proofErr w:type="spellStart"/>
            <w:r w:rsidRPr="0063611A">
              <w:rPr>
                <w:rFonts w:ascii="Arial Narrow" w:eastAsia="Times New Roman" w:hAnsi="Arial Narrow" w:cs="Lato"/>
                <w:sz w:val="24"/>
                <w:szCs w:val="24"/>
                <w:lang w:eastAsia="pl-PL"/>
              </w:rPr>
              <w:t>elongata</w:t>
            </w:r>
            <w:proofErr w:type="spellEnd"/>
            <w:r w:rsidRPr="0063611A">
              <w:rPr>
                <w:rFonts w:ascii="Arial Narrow" w:eastAsia="Times New Roman" w:hAnsi="Arial Narrow" w:cs="Lato"/>
                <w:sz w:val="24"/>
                <w:szCs w:val="24"/>
                <w:lang w:eastAsia="pl-PL"/>
              </w:rPr>
              <w:t xml:space="preserve"> L.</w:t>
            </w:r>
          </w:p>
          <w:p w14:paraId="673AA37E" w14:textId="77777777" w:rsidR="006D3FE7" w:rsidRPr="00C20B99" w:rsidRDefault="006D3FE7" w:rsidP="0063611A">
            <w:pPr>
              <w:pStyle w:val="Standard"/>
              <w:spacing w:after="0"/>
              <w:rPr>
                <w:rFonts w:ascii="Arial Narrow" w:eastAsia="Times New Roman" w:hAnsi="Arial Narrow" w:cs="Lato"/>
                <w:sz w:val="24"/>
                <w:szCs w:val="24"/>
                <w:lang w:eastAsia="pl-PL"/>
              </w:rPr>
            </w:pP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4F9EF7B5" w14:textId="77777777" w:rsidR="006D3FE7" w:rsidRDefault="006D3FE7" w:rsidP="00BC0A31">
            <w:pPr>
              <w:pStyle w:val="Standard"/>
              <w:spacing w:after="0"/>
              <w:rPr>
                <w:rFonts w:ascii="Arial Narrow" w:eastAsia="Times New Roman" w:hAnsi="Arial Narrow" w:cs="Lato"/>
                <w:sz w:val="24"/>
                <w:szCs w:val="24"/>
                <w:lang w:eastAsia="pl-PL"/>
              </w:rPr>
            </w:pPr>
            <w:r>
              <w:rPr>
                <w:rFonts w:ascii="Arial Narrow" w:eastAsia="Times New Roman" w:hAnsi="Arial Narrow" w:cs="Lato"/>
                <w:sz w:val="24"/>
                <w:szCs w:val="24"/>
                <w:lang w:eastAsia="pl-PL"/>
              </w:rPr>
              <w:t>10 szt./m2</w:t>
            </w:r>
          </w:p>
          <w:p w14:paraId="2091B9EA" w14:textId="77777777" w:rsidR="006D3FE7" w:rsidRDefault="006D3FE7" w:rsidP="00BC0A31">
            <w:pPr>
              <w:pStyle w:val="Standard"/>
              <w:spacing w:after="0"/>
              <w:rPr>
                <w:rFonts w:ascii="Arial Narrow" w:eastAsia="Times New Roman" w:hAnsi="Arial Narrow" w:cs="Lato"/>
                <w:sz w:val="24"/>
                <w:szCs w:val="24"/>
                <w:lang w:eastAsia="pl-PL"/>
              </w:rPr>
            </w:pPr>
          </w:p>
          <w:p w14:paraId="119613B6" w14:textId="77777777" w:rsidR="006D3FE7" w:rsidRDefault="006D3FE7"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 xml:space="preserve">udział w całości nasadzenia tego typu: </w:t>
            </w:r>
            <w:r w:rsidR="0063611A">
              <w:rPr>
                <w:rFonts w:ascii="Arial Narrow" w:hAnsi="Arial Narrow" w:cs="Lato"/>
                <w:sz w:val="24"/>
                <w:szCs w:val="24"/>
                <w:lang w:eastAsia="ar-SA"/>
              </w:rPr>
              <w:t>10</w:t>
            </w:r>
            <w:r>
              <w:rPr>
                <w:rFonts w:ascii="Arial Narrow" w:hAnsi="Arial Narrow" w:cs="Lato"/>
                <w:sz w:val="24"/>
                <w:szCs w:val="24"/>
                <w:lang w:eastAsia="ar-SA"/>
              </w:rPr>
              <w:t>%</w:t>
            </w:r>
          </w:p>
          <w:p w14:paraId="457EEE74" w14:textId="77777777" w:rsidR="0063611A" w:rsidRDefault="0063611A" w:rsidP="00BC0A31">
            <w:pPr>
              <w:pStyle w:val="Standard"/>
              <w:spacing w:after="0"/>
              <w:rPr>
                <w:rFonts w:ascii="Arial Narrow" w:hAnsi="Arial Narrow" w:cs="Lato"/>
                <w:sz w:val="24"/>
                <w:szCs w:val="24"/>
                <w:lang w:eastAsia="ar-SA"/>
              </w:rPr>
            </w:pPr>
          </w:p>
          <w:p w14:paraId="318EC0F7" w14:textId="77777777" w:rsidR="006D3FE7" w:rsidRPr="00050D4E" w:rsidRDefault="0063611A" w:rsidP="00BC0A31">
            <w:pPr>
              <w:pStyle w:val="Standard"/>
              <w:spacing w:after="0"/>
              <w:rPr>
                <w:rFonts w:ascii="Arial Narrow" w:hAnsi="Arial Narrow" w:cs="Lato"/>
                <w:sz w:val="24"/>
                <w:szCs w:val="24"/>
                <w:lang w:eastAsia="ar-SA"/>
              </w:rPr>
            </w:pPr>
            <w:r>
              <w:rPr>
                <w:rFonts w:ascii="Arial Narrow" w:hAnsi="Arial Narrow" w:cs="Lato"/>
                <w:sz w:val="24"/>
                <w:szCs w:val="24"/>
                <w:lang w:eastAsia="ar-SA"/>
              </w:rPr>
              <w:t>sadzić w grupach po min 5 szt.;</w:t>
            </w:r>
          </w:p>
        </w:tc>
        <w:tc>
          <w:tcPr>
            <w:tcW w:w="863" w:type="dxa"/>
            <w:tcBorders>
              <w:top w:val="single" w:sz="4" w:space="0" w:color="000000"/>
              <w:left w:val="single" w:sz="4" w:space="0" w:color="000000"/>
              <w:bottom w:val="single" w:sz="4" w:space="0" w:color="000000"/>
              <w:right w:val="single" w:sz="4" w:space="0" w:color="000000"/>
            </w:tcBorders>
          </w:tcPr>
          <w:p w14:paraId="4C8DA1FD" w14:textId="77777777" w:rsidR="006D3FE7" w:rsidRPr="000026AC" w:rsidRDefault="007A2817" w:rsidP="00BC0A31">
            <w:pPr>
              <w:pStyle w:val="Standard"/>
              <w:spacing w:after="0"/>
              <w:jc w:val="both"/>
              <w:rPr>
                <w:rFonts w:ascii="Arial Narrow" w:eastAsia="Times New Roman" w:hAnsi="Arial Narrow" w:cs="Lato"/>
                <w:noProof/>
                <w:sz w:val="24"/>
                <w:szCs w:val="24"/>
                <w:lang w:eastAsia="pl-PL"/>
              </w:rPr>
            </w:pPr>
            <w:r>
              <w:rPr>
                <w:rFonts w:ascii="Arial Narrow" w:eastAsia="Times New Roman" w:hAnsi="Arial Narrow" w:cs="Lato"/>
                <w:noProof/>
                <w:sz w:val="24"/>
                <w:szCs w:val="24"/>
                <w:lang w:eastAsia="pl-PL"/>
              </w:rPr>
              <w:t>700szt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0" w:type="dxa"/>
            </w:tcMar>
          </w:tcPr>
          <w:p w14:paraId="708C5414" w14:textId="77777777" w:rsidR="006D3FE7" w:rsidRDefault="0063611A" w:rsidP="00BC0A31">
            <w:r>
              <w:fldChar w:fldCharType="begin"/>
            </w:r>
            <w:r>
              <w:instrText xml:space="preserve"> INCLUDEPICTURE "https://www.atlas-roslin.pl/pelna/foto/jmak/j-Carex-elongata-VI.10.2is.jpg" \* MERGEFORMATINET </w:instrText>
            </w:r>
            <w:r>
              <w:fldChar w:fldCharType="separate"/>
            </w:r>
            <w:r w:rsidR="00394608">
              <w:rPr>
                <w:noProof/>
              </w:rPr>
              <w:pict w14:anchorId="1095314A">
                <v:shape id="_x0000_i1063" type="#_x0000_t75" alt="Carex elongata (turzyca długokłosa)" style="width:135pt;height:98.25pt">
                  <v:imagedata r:id="rId63" r:href="rId64"/>
                </v:shape>
              </w:pict>
            </w:r>
            <w:r>
              <w:fldChar w:fldCharType="end"/>
            </w:r>
          </w:p>
        </w:tc>
      </w:tr>
    </w:tbl>
    <w:p w14:paraId="71F7DB6A" w14:textId="77777777" w:rsidR="00813512" w:rsidRDefault="00813512" w:rsidP="00ED73F7">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Dodać pojedyncze sadzonki chmielu pospolitego przy kilku drzewach</w:t>
      </w:r>
    </w:p>
    <w:p w14:paraId="4CA953AA" w14:textId="77777777" w:rsidR="000F0117" w:rsidRDefault="000F0117" w:rsidP="00ED73F7">
      <w:pPr>
        <w:pStyle w:val="Standard"/>
        <w:spacing w:after="0"/>
        <w:jc w:val="both"/>
        <w:rPr>
          <w:rFonts w:ascii="Arial Narrow" w:eastAsia="Times New Roman" w:hAnsi="Arial Narrow" w:cs="Lato"/>
          <w:b/>
          <w:bCs/>
          <w:color w:val="FF0000"/>
          <w:sz w:val="24"/>
          <w:szCs w:val="24"/>
          <w:lang w:eastAsia="pl-PL"/>
        </w:rPr>
      </w:pPr>
    </w:p>
    <w:p w14:paraId="16FB78CD" w14:textId="77777777" w:rsidR="0040261E" w:rsidRDefault="0040261E" w:rsidP="00ED73F7">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ŚCIÓŁKOWAĆ DROBNYM KAMYCZKIEM O FRAKCJI 1-4 MM. WPROWADZIĆ POJEDYNCZE GRUPY KAMYKA WIĘKSZEGO (5-25 MM), SZCZEGÓLNIE W MIEJSCACH NARAŻONYCH NA EROZJĘ</w:t>
      </w:r>
    </w:p>
    <w:p w14:paraId="4856145C" w14:textId="77777777" w:rsidR="00813512" w:rsidRDefault="00813512" w:rsidP="00ED73F7">
      <w:pPr>
        <w:pStyle w:val="Standard"/>
        <w:spacing w:after="0"/>
        <w:jc w:val="both"/>
        <w:rPr>
          <w:rFonts w:ascii="Arial Narrow" w:eastAsia="Times New Roman" w:hAnsi="Arial Narrow" w:cs="Lato"/>
          <w:b/>
          <w:bCs/>
          <w:color w:val="FF0000"/>
          <w:sz w:val="24"/>
          <w:szCs w:val="24"/>
          <w:lang w:eastAsia="pl-PL"/>
        </w:rPr>
      </w:pPr>
    </w:p>
    <w:p w14:paraId="2957D6A1" w14:textId="77777777" w:rsidR="00ED73F7" w:rsidRDefault="00ED73F7" w:rsidP="00ED73F7">
      <w:pPr>
        <w:pStyle w:val="Standard"/>
        <w:spacing w:after="0"/>
        <w:jc w:val="both"/>
        <w:rPr>
          <w:rFonts w:ascii="Arial Narrow" w:eastAsia="Times New Roman" w:hAnsi="Arial Narrow" w:cs="Lato"/>
          <w:b/>
          <w:bCs/>
          <w:color w:val="FF0000"/>
          <w:sz w:val="24"/>
          <w:szCs w:val="24"/>
          <w:lang w:eastAsia="pl-PL"/>
        </w:rPr>
      </w:pPr>
      <w:r w:rsidRPr="00ED73F7">
        <w:rPr>
          <w:rFonts w:ascii="Arial Narrow" w:eastAsia="Times New Roman" w:hAnsi="Arial Narrow" w:cs="Lato"/>
          <w:b/>
          <w:bCs/>
          <w:color w:val="FF0000"/>
          <w:sz w:val="24"/>
          <w:szCs w:val="24"/>
          <w:lang w:eastAsia="pl-PL"/>
        </w:rPr>
        <w:t xml:space="preserve">WAŻNE: DO MIESZANKI ‘ZIEMI ŻYZNEJ’ ZASTOSOWAĆ MIESZANKĘ: ODKWASZONY TORF: </w:t>
      </w:r>
      <w:r>
        <w:rPr>
          <w:rFonts w:ascii="Arial Narrow" w:eastAsia="Times New Roman" w:hAnsi="Arial Narrow" w:cs="Lato"/>
          <w:b/>
          <w:bCs/>
          <w:color w:val="FF0000"/>
          <w:sz w:val="24"/>
          <w:szCs w:val="24"/>
          <w:lang w:eastAsia="pl-PL"/>
        </w:rPr>
        <w:t>4</w:t>
      </w:r>
      <w:r w:rsidRPr="00ED73F7">
        <w:rPr>
          <w:rFonts w:ascii="Arial Narrow" w:eastAsia="Times New Roman" w:hAnsi="Arial Narrow" w:cs="Lato"/>
          <w:b/>
          <w:bCs/>
          <w:color w:val="FF0000"/>
          <w:sz w:val="24"/>
          <w:szCs w:val="24"/>
          <w:lang w:eastAsia="pl-PL"/>
        </w:rPr>
        <w:t xml:space="preserve">0% + KOMPOST 10%, + PIASEK DROBNY </w:t>
      </w:r>
      <w:r>
        <w:rPr>
          <w:rFonts w:ascii="Arial Narrow" w:eastAsia="Times New Roman" w:hAnsi="Arial Narrow" w:cs="Lato"/>
          <w:b/>
          <w:bCs/>
          <w:color w:val="FF0000"/>
          <w:sz w:val="24"/>
          <w:szCs w:val="24"/>
          <w:lang w:eastAsia="pl-PL"/>
        </w:rPr>
        <w:t>2</w:t>
      </w:r>
      <w:r w:rsidRPr="00ED73F7">
        <w:rPr>
          <w:rFonts w:ascii="Arial Narrow" w:eastAsia="Times New Roman" w:hAnsi="Arial Narrow" w:cs="Lato"/>
          <w:b/>
          <w:bCs/>
          <w:color w:val="FF0000"/>
          <w:sz w:val="24"/>
          <w:szCs w:val="24"/>
          <w:lang w:eastAsia="pl-PL"/>
        </w:rPr>
        <w:t>0% + GRUNT/ GLEBA NATURALNA</w:t>
      </w:r>
    </w:p>
    <w:p w14:paraId="29D1A3B9" w14:textId="77777777" w:rsidR="006D3FE7" w:rsidRDefault="006D3FE7">
      <w:pPr>
        <w:pStyle w:val="Standard"/>
        <w:spacing w:after="0"/>
        <w:jc w:val="both"/>
        <w:rPr>
          <w:rFonts w:ascii="Arial Narrow" w:eastAsia="Times New Roman" w:hAnsi="Arial Narrow" w:cs="Lato"/>
          <w:sz w:val="24"/>
          <w:szCs w:val="24"/>
          <w:lang w:eastAsia="pl-PL"/>
        </w:rPr>
      </w:pPr>
    </w:p>
    <w:p w14:paraId="6A82C3C0" w14:textId="77777777" w:rsidR="00ED73F7" w:rsidRPr="00ED2A7D" w:rsidRDefault="00ED73F7" w:rsidP="00ED73F7">
      <w:pPr>
        <w:pStyle w:val="Standard"/>
        <w:spacing w:after="0"/>
        <w:jc w:val="both"/>
        <w:rPr>
          <w:rFonts w:ascii="Arial Narrow" w:eastAsia="Times New Roman" w:hAnsi="Arial Narrow" w:cs="Lato"/>
          <w:b/>
          <w:bCs/>
          <w:sz w:val="24"/>
          <w:szCs w:val="24"/>
          <w:lang w:eastAsia="pl-PL"/>
        </w:rPr>
      </w:pPr>
      <w:r w:rsidRPr="00ED2A7D">
        <w:rPr>
          <w:rFonts w:ascii="Arial Narrow" w:eastAsia="Times New Roman" w:hAnsi="Arial Narrow" w:cs="Lato"/>
          <w:b/>
          <w:bCs/>
          <w:sz w:val="24"/>
          <w:szCs w:val="24"/>
          <w:lang w:eastAsia="pl-PL"/>
        </w:rPr>
        <w:t xml:space="preserve">TYP 3. </w:t>
      </w:r>
      <w:r w:rsidRPr="00ED2A7D">
        <w:rPr>
          <w:rFonts w:ascii="Arial Narrow" w:eastAsia="Times New Roman" w:hAnsi="Arial Narrow" w:cs="Lato"/>
          <w:b/>
          <w:bCs/>
          <w:sz w:val="24"/>
          <w:szCs w:val="24"/>
          <w:u w:val="single"/>
          <w:lang w:eastAsia="pl-PL"/>
        </w:rPr>
        <w:t>O</w:t>
      </w:r>
      <w:r w:rsidRPr="00ED2A7D">
        <w:rPr>
          <w:rFonts w:ascii="Arial Narrow" w:eastAsia="Times New Roman" w:hAnsi="Arial Narrow" w:cs="Lato"/>
          <w:b/>
          <w:bCs/>
          <w:sz w:val="24"/>
          <w:szCs w:val="24"/>
          <w:lang w:eastAsia="pl-PL"/>
        </w:rPr>
        <w:t>grody deszczowe działające jako polder dla typu 1, dzięki pozostawieniu naturalnej w tej okolicy gleby przepuszczalnej, o głębokości 10cm, w formie łąki świeżej</w:t>
      </w:r>
    </w:p>
    <w:p w14:paraId="359C8AE5" w14:textId="77777777" w:rsidR="00ED73F7" w:rsidRDefault="00ED73F7" w:rsidP="00ED73F7">
      <w:pPr>
        <w:pStyle w:val="Standard"/>
        <w:spacing w:after="0"/>
        <w:jc w:val="both"/>
        <w:rPr>
          <w:rFonts w:ascii="Arial Narrow" w:eastAsia="Times New Roman" w:hAnsi="Arial Narrow" w:cs="Lato"/>
          <w:sz w:val="24"/>
          <w:szCs w:val="24"/>
          <w:lang w:eastAsia="pl-PL"/>
        </w:rPr>
      </w:pPr>
    </w:p>
    <w:p w14:paraId="51894D7B" w14:textId="77777777" w:rsidR="00813512" w:rsidRDefault="00ED73F7" w:rsidP="00ED73F7">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Zastosować mieszankę nasion do łąki kwietnej w typie żyznym/ świeżym (</w:t>
      </w:r>
      <w:proofErr w:type="spellStart"/>
      <w:r w:rsidRPr="00ED73F7">
        <w:rPr>
          <w:rFonts w:ascii="Arial Narrow" w:eastAsia="Times New Roman" w:hAnsi="Arial Narrow" w:cs="Lato"/>
          <w:i/>
          <w:iCs/>
          <w:sz w:val="24"/>
          <w:szCs w:val="24"/>
          <w:lang w:eastAsia="pl-PL"/>
        </w:rPr>
        <w:t>Molinion</w:t>
      </w:r>
      <w:proofErr w:type="spellEnd"/>
      <w:r w:rsidRPr="00ED73F7">
        <w:rPr>
          <w:rFonts w:ascii="Arial Narrow" w:eastAsia="Times New Roman" w:hAnsi="Arial Narrow" w:cs="Lato"/>
          <w:i/>
          <w:iCs/>
          <w:sz w:val="24"/>
          <w:szCs w:val="24"/>
          <w:lang w:eastAsia="pl-PL"/>
        </w:rPr>
        <w:t xml:space="preserve"> </w:t>
      </w:r>
      <w:proofErr w:type="spellStart"/>
      <w:r w:rsidRPr="00ED73F7">
        <w:rPr>
          <w:rFonts w:ascii="Arial Narrow" w:eastAsia="Times New Roman" w:hAnsi="Arial Narrow" w:cs="Lato"/>
          <w:i/>
          <w:iCs/>
          <w:sz w:val="24"/>
          <w:szCs w:val="24"/>
          <w:lang w:eastAsia="pl-PL"/>
        </w:rPr>
        <w:t>caeruleae</w:t>
      </w:r>
      <w:proofErr w:type="spellEnd"/>
      <w:r w:rsidRPr="00ED73F7">
        <w:rPr>
          <w:rFonts w:ascii="Arial Narrow" w:eastAsia="Times New Roman" w:hAnsi="Arial Narrow" w:cs="Lato"/>
          <w:i/>
          <w:iCs/>
          <w:sz w:val="24"/>
          <w:szCs w:val="24"/>
          <w:lang w:eastAsia="pl-PL"/>
        </w:rPr>
        <w:t>/</w:t>
      </w:r>
      <w:r w:rsidRPr="00ED73F7">
        <w:rPr>
          <w:i/>
          <w:iCs/>
        </w:rPr>
        <w:t xml:space="preserve"> </w:t>
      </w:r>
      <w:proofErr w:type="spellStart"/>
      <w:r w:rsidRPr="00ED73F7">
        <w:rPr>
          <w:rFonts w:ascii="Arial Narrow" w:eastAsia="Times New Roman" w:hAnsi="Arial Narrow" w:cs="Lato"/>
          <w:i/>
          <w:iCs/>
          <w:sz w:val="24"/>
          <w:szCs w:val="24"/>
          <w:lang w:eastAsia="pl-PL"/>
        </w:rPr>
        <w:t>Arrhenatheretalia</w:t>
      </w:r>
      <w:proofErr w:type="spellEnd"/>
      <w:r w:rsidRPr="00ED73F7">
        <w:rPr>
          <w:rFonts w:ascii="Arial Narrow" w:eastAsia="Times New Roman" w:hAnsi="Arial Narrow" w:cs="Lato"/>
          <w:i/>
          <w:iCs/>
          <w:sz w:val="24"/>
          <w:szCs w:val="24"/>
          <w:lang w:eastAsia="pl-PL"/>
        </w:rPr>
        <w:t xml:space="preserve"> </w:t>
      </w:r>
      <w:proofErr w:type="spellStart"/>
      <w:r w:rsidRPr="00ED73F7">
        <w:rPr>
          <w:rFonts w:ascii="Arial Narrow" w:eastAsia="Times New Roman" w:hAnsi="Arial Narrow" w:cs="Lato"/>
          <w:i/>
          <w:iCs/>
          <w:sz w:val="24"/>
          <w:szCs w:val="24"/>
          <w:lang w:eastAsia="pl-PL"/>
        </w:rPr>
        <w:t>elatioris</w:t>
      </w:r>
      <w:proofErr w:type="spellEnd"/>
      <w:r>
        <w:rPr>
          <w:rFonts w:ascii="Arial Narrow" w:eastAsia="Times New Roman" w:hAnsi="Arial Narrow" w:cs="Lato"/>
          <w:sz w:val="24"/>
          <w:szCs w:val="24"/>
          <w:lang w:eastAsia="pl-PL"/>
        </w:rPr>
        <w:t xml:space="preserve">) z zastosowaniem między innymi roślin takich jak: wierzbówka </w:t>
      </w:r>
      <w:proofErr w:type="spellStart"/>
      <w:r>
        <w:rPr>
          <w:rFonts w:ascii="Arial Narrow" w:eastAsia="Times New Roman" w:hAnsi="Arial Narrow" w:cs="Lato"/>
          <w:sz w:val="24"/>
          <w:szCs w:val="24"/>
          <w:lang w:eastAsia="pl-PL"/>
        </w:rPr>
        <w:t>kiprzyca</w:t>
      </w:r>
      <w:proofErr w:type="spellEnd"/>
      <w:r>
        <w:rPr>
          <w:rFonts w:ascii="Arial Narrow" w:eastAsia="Times New Roman" w:hAnsi="Arial Narrow" w:cs="Lato"/>
          <w:sz w:val="24"/>
          <w:szCs w:val="24"/>
          <w:lang w:eastAsia="pl-PL"/>
        </w:rPr>
        <w:t xml:space="preserve"> (</w:t>
      </w:r>
      <w:proofErr w:type="spellStart"/>
      <w:r w:rsidRPr="00ED73F7">
        <w:rPr>
          <w:rFonts w:ascii="Arial Narrow" w:eastAsia="Times New Roman" w:hAnsi="Arial Narrow" w:cs="Lato"/>
          <w:sz w:val="24"/>
          <w:szCs w:val="24"/>
          <w:lang w:eastAsia="pl-PL"/>
        </w:rPr>
        <w:t>Chamaenerion</w:t>
      </w:r>
      <w:proofErr w:type="spellEnd"/>
      <w:r w:rsidRPr="00ED73F7">
        <w:rPr>
          <w:rFonts w:ascii="Arial Narrow" w:eastAsia="Times New Roman" w:hAnsi="Arial Narrow" w:cs="Lato"/>
          <w:sz w:val="24"/>
          <w:szCs w:val="24"/>
          <w:lang w:eastAsia="pl-PL"/>
        </w:rPr>
        <w:t xml:space="preserve"> </w:t>
      </w:r>
      <w:proofErr w:type="spellStart"/>
      <w:r w:rsidRPr="00ED73F7">
        <w:rPr>
          <w:rFonts w:ascii="Arial Narrow" w:eastAsia="Times New Roman" w:hAnsi="Arial Narrow" w:cs="Lato"/>
          <w:sz w:val="24"/>
          <w:szCs w:val="24"/>
          <w:lang w:eastAsia="pl-PL"/>
        </w:rPr>
        <w:t>angustifolium</w:t>
      </w:r>
      <w:proofErr w:type="spellEnd"/>
      <w:r>
        <w:rPr>
          <w:rFonts w:ascii="Arial Narrow" w:eastAsia="Times New Roman" w:hAnsi="Arial Narrow" w:cs="Lato"/>
          <w:sz w:val="24"/>
          <w:szCs w:val="24"/>
          <w:lang w:eastAsia="pl-PL"/>
        </w:rPr>
        <w:t>), krwawnica pospolita (</w:t>
      </w:r>
      <w:proofErr w:type="spellStart"/>
      <w:r w:rsidRPr="00ED73F7">
        <w:rPr>
          <w:rFonts w:ascii="Arial Narrow" w:eastAsia="Times New Roman" w:hAnsi="Arial Narrow" w:cs="Lato"/>
          <w:sz w:val="24"/>
          <w:szCs w:val="24"/>
          <w:lang w:eastAsia="pl-PL"/>
        </w:rPr>
        <w:t>Lythrum</w:t>
      </w:r>
      <w:proofErr w:type="spellEnd"/>
      <w:r w:rsidRPr="00ED73F7">
        <w:rPr>
          <w:rFonts w:ascii="Arial Narrow" w:eastAsia="Times New Roman" w:hAnsi="Arial Narrow" w:cs="Lato"/>
          <w:sz w:val="24"/>
          <w:szCs w:val="24"/>
          <w:lang w:eastAsia="pl-PL"/>
        </w:rPr>
        <w:t xml:space="preserve"> </w:t>
      </w:r>
      <w:proofErr w:type="spellStart"/>
      <w:r w:rsidRPr="00ED73F7">
        <w:rPr>
          <w:rFonts w:ascii="Arial Narrow" w:eastAsia="Times New Roman" w:hAnsi="Arial Narrow" w:cs="Lato"/>
          <w:sz w:val="24"/>
          <w:szCs w:val="24"/>
          <w:lang w:eastAsia="pl-PL"/>
        </w:rPr>
        <w:t>salicaria</w:t>
      </w:r>
      <w:proofErr w:type="spellEnd"/>
      <w:r>
        <w:rPr>
          <w:rFonts w:ascii="Arial Narrow" w:eastAsia="Times New Roman" w:hAnsi="Arial Narrow" w:cs="Lato"/>
          <w:sz w:val="24"/>
          <w:szCs w:val="24"/>
          <w:lang w:eastAsia="pl-PL"/>
        </w:rPr>
        <w:t>); tojeść pospolita (</w:t>
      </w:r>
      <w:r w:rsidRPr="00813512">
        <w:rPr>
          <w:rFonts w:ascii="Arial Narrow" w:eastAsia="Times New Roman" w:hAnsi="Arial Narrow" w:cs="Lato"/>
          <w:i/>
          <w:iCs/>
          <w:sz w:val="24"/>
          <w:szCs w:val="24"/>
          <w:lang w:eastAsia="pl-PL"/>
        </w:rPr>
        <w:t xml:space="preserve">Lysimachia </w:t>
      </w:r>
      <w:proofErr w:type="spellStart"/>
      <w:r w:rsidRPr="00813512">
        <w:rPr>
          <w:rFonts w:ascii="Arial Narrow" w:eastAsia="Times New Roman" w:hAnsi="Arial Narrow" w:cs="Lato"/>
          <w:i/>
          <w:iCs/>
          <w:sz w:val="24"/>
          <w:szCs w:val="24"/>
          <w:lang w:eastAsia="pl-PL"/>
        </w:rPr>
        <w:t>vulgaris</w:t>
      </w:r>
      <w:proofErr w:type="spellEnd"/>
      <w:r>
        <w:rPr>
          <w:rFonts w:ascii="Arial Narrow" w:eastAsia="Times New Roman" w:hAnsi="Arial Narrow" w:cs="Lato"/>
          <w:sz w:val="24"/>
          <w:szCs w:val="24"/>
          <w:lang w:eastAsia="pl-PL"/>
        </w:rPr>
        <w:t>), mieczyk dachówkowaty (</w:t>
      </w:r>
      <w:r w:rsidRPr="00813512">
        <w:rPr>
          <w:rFonts w:ascii="Arial Narrow" w:eastAsia="Times New Roman" w:hAnsi="Arial Narrow" w:cs="Lato"/>
          <w:i/>
          <w:iCs/>
          <w:sz w:val="24"/>
          <w:szCs w:val="24"/>
          <w:lang w:eastAsia="pl-PL"/>
        </w:rPr>
        <w:t xml:space="preserve">Gladiolus </w:t>
      </w:r>
      <w:proofErr w:type="spellStart"/>
      <w:r w:rsidRPr="00813512">
        <w:rPr>
          <w:rFonts w:ascii="Arial Narrow" w:eastAsia="Times New Roman" w:hAnsi="Arial Narrow" w:cs="Lato"/>
          <w:i/>
          <w:iCs/>
          <w:sz w:val="24"/>
          <w:szCs w:val="24"/>
          <w:lang w:eastAsia="pl-PL"/>
        </w:rPr>
        <w:t>imbricatus</w:t>
      </w:r>
      <w:proofErr w:type="spellEnd"/>
      <w:r>
        <w:rPr>
          <w:rFonts w:ascii="Arial Narrow" w:eastAsia="Times New Roman" w:hAnsi="Arial Narrow" w:cs="Lato"/>
          <w:sz w:val="24"/>
          <w:szCs w:val="24"/>
          <w:lang w:eastAsia="pl-PL"/>
        </w:rPr>
        <w:t>), bukwica zwyczajna (</w:t>
      </w:r>
      <w:proofErr w:type="spellStart"/>
      <w:r w:rsidRPr="00813512">
        <w:rPr>
          <w:rFonts w:ascii="Arial Narrow" w:eastAsia="Times New Roman" w:hAnsi="Arial Narrow" w:cs="Lato"/>
          <w:i/>
          <w:iCs/>
          <w:sz w:val="24"/>
          <w:szCs w:val="24"/>
          <w:lang w:eastAsia="pl-PL"/>
        </w:rPr>
        <w:t>Betonica</w:t>
      </w:r>
      <w:proofErr w:type="spellEnd"/>
      <w:r w:rsidRPr="00813512">
        <w:rPr>
          <w:rFonts w:ascii="Arial Narrow" w:eastAsia="Times New Roman" w:hAnsi="Arial Narrow" w:cs="Lato"/>
          <w:i/>
          <w:iCs/>
          <w:sz w:val="24"/>
          <w:szCs w:val="24"/>
          <w:lang w:eastAsia="pl-PL"/>
        </w:rPr>
        <w:t xml:space="preserve"> </w:t>
      </w:r>
      <w:proofErr w:type="spellStart"/>
      <w:r w:rsidRPr="00813512">
        <w:rPr>
          <w:rFonts w:ascii="Arial Narrow" w:eastAsia="Times New Roman" w:hAnsi="Arial Narrow" w:cs="Lato"/>
          <w:i/>
          <w:iCs/>
          <w:sz w:val="24"/>
          <w:szCs w:val="24"/>
          <w:lang w:eastAsia="pl-PL"/>
        </w:rPr>
        <w:t>officinalis</w:t>
      </w:r>
      <w:proofErr w:type="spellEnd"/>
      <w:r>
        <w:rPr>
          <w:rFonts w:ascii="Arial Narrow" w:eastAsia="Times New Roman" w:hAnsi="Arial Narrow" w:cs="Lato"/>
          <w:sz w:val="24"/>
          <w:szCs w:val="24"/>
          <w:lang w:eastAsia="pl-PL"/>
        </w:rPr>
        <w:t>), bodziszek łąkowy (</w:t>
      </w:r>
      <w:r w:rsidRPr="00813512">
        <w:rPr>
          <w:rFonts w:ascii="Arial Narrow" w:eastAsia="Times New Roman" w:hAnsi="Arial Narrow" w:cs="Lato"/>
          <w:i/>
          <w:iCs/>
          <w:sz w:val="24"/>
          <w:szCs w:val="24"/>
          <w:lang w:eastAsia="pl-PL"/>
        </w:rPr>
        <w:t xml:space="preserve">Geranium </w:t>
      </w:r>
      <w:proofErr w:type="spellStart"/>
      <w:r w:rsidRPr="00813512">
        <w:rPr>
          <w:rFonts w:ascii="Arial Narrow" w:eastAsia="Times New Roman" w:hAnsi="Arial Narrow" w:cs="Lato"/>
          <w:i/>
          <w:iCs/>
          <w:sz w:val="24"/>
          <w:szCs w:val="24"/>
          <w:lang w:eastAsia="pl-PL"/>
        </w:rPr>
        <w:t>pratense</w:t>
      </w:r>
      <w:proofErr w:type="spellEnd"/>
      <w:r>
        <w:rPr>
          <w:rFonts w:ascii="Arial Narrow" w:eastAsia="Times New Roman" w:hAnsi="Arial Narrow" w:cs="Lato"/>
          <w:sz w:val="24"/>
          <w:szCs w:val="24"/>
          <w:lang w:eastAsia="pl-PL"/>
        </w:rPr>
        <w:t>), przytulia pospolita (</w:t>
      </w:r>
      <w:proofErr w:type="spellStart"/>
      <w:r w:rsidRPr="00813512">
        <w:rPr>
          <w:rFonts w:ascii="Arial Narrow" w:eastAsia="Times New Roman" w:hAnsi="Arial Narrow" w:cs="Lato"/>
          <w:i/>
          <w:iCs/>
          <w:sz w:val="24"/>
          <w:szCs w:val="24"/>
          <w:lang w:eastAsia="pl-PL"/>
        </w:rPr>
        <w:t>Galium</w:t>
      </w:r>
      <w:proofErr w:type="spellEnd"/>
      <w:r w:rsidRPr="00813512">
        <w:rPr>
          <w:rFonts w:ascii="Arial Narrow" w:eastAsia="Times New Roman" w:hAnsi="Arial Narrow" w:cs="Lato"/>
          <w:i/>
          <w:iCs/>
          <w:sz w:val="24"/>
          <w:szCs w:val="24"/>
          <w:lang w:eastAsia="pl-PL"/>
        </w:rPr>
        <w:t xml:space="preserve"> </w:t>
      </w:r>
      <w:proofErr w:type="spellStart"/>
      <w:r w:rsidRPr="00813512">
        <w:rPr>
          <w:rFonts w:ascii="Arial Narrow" w:eastAsia="Times New Roman" w:hAnsi="Arial Narrow" w:cs="Lato"/>
          <w:i/>
          <w:iCs/>
          <w:sz w:val="24"/>
          <w:szCs w:val="24"/>
          <w:lang w:eastAsia="pl-PL"/>
        </w:rPr>
        <w:t>m</w:t>
      </w:r>
      <w:r w:rsidRPr="00ED73F7">
        <w:rPr>
          <w:rFonts w:ascii="Arial Narrow" w:eastAsia="Times New Roman" w:hAnsi="Arial Narrow" w:cs="Lato"/>
          <w:sz w:val="24"/>
          <w:szCs w:val="24"/>
          <w:lang w:eastAsia="pl-PL"/>
        </w:rPr>
        <w:t>ollugo</w:t>
      </w:r>
      <w:proofErr w:type="spellEnd"/>
      <w:r>
        <w:rPr>
          <w:rFonts w:ascii="Arial Narrow" w:eastAsia="Times New Roman" w:hAnsi="Arial Narrow" w:cs="Lato"/>
          <w:sz w:val="24"/>
          <w:szCs w:val="24"/>
          <w:lang w:eastAsia="pl-PL"/>
        </w:rPr>
        <w:t>), pasternak zwyczajny (</w:t>
      </w:r>
      <w:proofErr w:type="spellStart"/>
      <w:r w:rsidRPr="00813512">
        <w:rPr>
          <w:rFonts w:ascii="Arial Narrow" w:eastAsia="Times New Roman" w:hAnsi="Arial Narrow" w:cs="Lato"/>
          <w:i/>
          <w:iCs/>
          <w:sz w:val="24"/>
          <w:szCs w:val="24"/>
          <w:lang w:eastAsia="pl-PL"/>
        </w:rPr>
        <w:t>Pastinaca</w:t>
      </w:r>
      <w:proofErr w:type="spellEnd"/>
      <w:r w:rsidRPr="00813512">
        <w:rPr>
          <w:rFonts w:ascii="Arial Narrow" w:eastAsia="Times New Roman" w:hAnsi="Arial Narrow" w:cs="Lato"/>
          <w:i/>
          <w:iCs/>
          <w:sz w:val="24"/>
          <w:szCs w:val="24"/>
          <w:lang w:eastAsia="pl-PL"/>
        </w:rPr>
        <w:t xml:space="preserve"> </w:t>
      </w:r>
      <w:proofErr w:type="spellStart"/>
      <w:r w:rsidRPr="00813512">
        <w:rPr>
          <w:rFonts w:ascii="Arial Narrow" w:eastAsia="Times New Roman" w:hAnsi="Arial Narrow" w:cs="Lato"/>
          <w:i/>
          <w:iCs/>
          <w:sz w:val="24"/>
          <w:szCs w:val="24"/>
          <w:lang w:eastAsia="pl-PL"/>
        </w:rPr>
        <w:t>sativa</w:t>
      </w:r>
      <w:proofErr w:type="spellEnd"/>
      <w:r>
        <w:rPr>
          <w:rFonts w:ascii="Arial Narrow" w:eastAsia="Times New Roman" w:hAnsi="Arial Narrow" w:cs="Lato"/>
          <w:sz w:val="24"/>
          <w:szCs w:val="24"/>
          <w:lang w:eastAsia="pl-PL"/>
        </w:rPr>
        <w:t xml:space="preserve">); rajgras wyniosły (dodać w kępach </w:t>
      </w:r>
      <w:r w:rsidR="00813512">
        <w:rPr>
          <w:rFonts w:ascii="Arial Narrow" w:eastAsia="Times New Roman" w:hAnsi="Arial Narrow" w:cs="Lato"/>
          <w:sz w:val="24"/>
          <w:szCs w:val="24"/>
          <w:lang w:eastAsia="pl-PL"/>
        </w:rPr>
        <w:t>gotowe sadzonki), dzwonek rozpierzchły (</w:t>
      </w:r>
      <w:proofErr w:type="spellStart"/>
      <w:r w:rsidR="00813512" w:rsidRPr="00813512">
        <w:rPr>
          <w:rFonts w:ascii="Arial Narrow" w:eastAsia="Times New Roman" w:hAnsi="Arial Narrow" w:cs="Lato"/>
          <w:i/>
          <w:iCs/>
          <w:sz w:val="24"/>
          <w:szCs w:val="24"/>
          <w:lang w:eastAsia="pl-PL"/>
        </w:rPr>
        <w:t>Campanula</w:t>
      </w:r>
      <w:proofErr w:type="spellEnd"/>
      <w:r w:rsidR="00813512" w:rsidRPr="00813512">
        <w:rPr>
          <w:rFonts w:ascii="Arial Narrow" w:eastAsia="Times New Roman" w:hAnsi="Arial Narrow" w:cs="Lato"/>
          <w:i/>
          <w:iCs/>
          <w:sz w:val="24"/>
          <w:szCs w:val="24"/>
          <w:lang w:eastAsia="pl-PL"/>
        </w:rPr>
        <w:t xml:space="preserve"> </w:t>
      </w:r>
      <w:proofErr w:type="spellStart"/>
      <w:r w:rsidR="00813512" w:rsidRPr="00813512">
        <w:rPr>
          <w:rFonts w:ascii="Arial Narrow" w:eastAsia="Times New Roman" w:hAnsi="Arial Narrow" w:cs="Lato"/>
          <w:i/>
          <w:iCs/>
          <w:sz w:val="24"/>
          <w:szCs w:val="24"/>
          <w:lang w:eastAsia="pl-PL"/>
        </w:rPr>
        <w:t>patula</w:t>
      </w:r>
      <w:proofErr w:type="spellEnd"/>
      <w:r w:rsidR="00813512">
        <w:rPr>
          <w:rFonts w:ascii="Arial Narrow" w:eastAsia="Times New Roman" w:hAnsi="Arial Narrow" w:cs="Lato"/>
          <w:sz w:val="24"/>
          <w:szCs w:val="24"/>
          <w:lang w:eastAsia="pl-PL"/>
        </w:rPr>
        <w:t>), jastrun właściwy (</w:t>
      </w:r>
      <w:proofErr w:type="spellStart"/>
      <w:r w:rsidR="00813512" w:rsidRPr="00813512">
        <w:rPr>
          <w:rFonts w:ascii="Arial Narrow" w:eastAsia="Times New Roman" w:hAnsi="Arial Narrow" w:cs="Lato"/>
          <w:i/>
          <w:iCs/>
          <w:sz w:val="24"/>
          <w:szCs w:val="24"/>
          <w:lang w:eastAsia="pl-PL"/>
        </w:rPr>
        <w:t>Leucanthemum</w:t>
      </w:r>
      <w:proofErr w:type="spellEnd"/>
      <w:r w:rsidR="00813512" w:rsidRPr="00813512">
        <w:rPr>
          <w:rFonts w:ascii="Arial Narrow" w:eastAsia="Times New Roman" w:hAnsi="Arial Narrow" w:cs="Lato"/>
          <w:i/>
          <w:iCs/>
          <w:sz w:val="24"/>
          <w:szCs w:val="24"/>
          <w:lang w:eastAsia="pl-PL"/>
        </w:rPr>
        <w:t xml:space="preserve"> </w:t>
      </w:r>
      <w:proofErr w:type="spellStart"/>
      <w:r w:rsidR="00813512" w:rsidRPr="00813512">
        <w:rPr>
          <w:rFonts w:ascii="Arial Narrow" w:eastAsia="Times New Roman" w:hAnsi="Arial Narrow" w:cs="Lato"/>
          <w:i/>
          <w:iCs/>
          <w:sz w:val="24"/>
          <w:szCs w:val="24"/>
          <w:lang w:eastAsia="pl-PL"/>
        </w:rPr>
        <w:t>vulgare</w:t>
      </w:r>
      <w:proofErr w:type="spellEnd"/>
      <w:r w:rsidR="00813512">
        <w:rPr>
          <w:rFonts w:ascii="Arial Narrow" w:eastAsia="Times New Roman" w:hAnsi="Arial Narrow" w:cs="Lato"/>
          <w:sz w:val="24"/>
          <w:szCs w:val="24"/>
          <w:lang w:eastAsia="pl-PL"/>
        </w:rPr>
        <w:t>), storczyk kukułka (</w:t>
      </w:r>
      <w:proofErr w:type="spellStart"/>
      <w:r w:rsidR="00813512" w:rsidRPr="00813512">
        <w:rPr>
          <w:rFonts w:ascii="Arial Narrow" w:eastAsia="Times New Roman" w:hAnsi="Arial Narrow" w:cs="Lato"/>
          <w:i/>
          <w:iCs/>
          <w:sz w:val="24"/>
          <w:szCs w:val="24"/>
          <w:lang w:eastAsia="pl-PL"/>
        </w:rPr>
        <w:t>Dactylorhiza</w:t>
      </w:r>
      <w:proofErr w:type="spellEnd"/>
      <w:r w:rsidR="00813512" w:rsidRPr="00813512">
        <w:rPr>
          <w:rFonts w:ascii="Arial Narrow" w:eastAsia="Times New Roman" w:hAnsi="Arial Narrow" w:cs="Lato"/>
          <w:i/>
          <w:iCs/>
          <w:sz w:val="24"/>
          <w:szCs w:val="24"/>
          <w:lang w:eastAsia="pl-PL"/>
        </w:rPr>
        <w:t xml:space="preserve"> </w:t>
      </w:r>
      <w:proofErr w:type="spellStart"/>
      <w:r w:rsidR="00813512" w:rsidRPr="00813512">
        <w:rPr>
          <w:rFonts w:ascii="Arial Narrow" w:eastAsia="Times New Roman" w:hAnsi="Arial Narrow" w:cs="Lato"/>
          <w:i/>
          <w:iCs/>
          <w:sz w:val="24"/>
          <w:szCs w:val="24"/>
          <w:lang w:eastAsia="pl-PL"/>
        </w:rPr>
        <w:t>maculata</w:t>
      </w:r>
      <w:proofErr w:type="spellEnd"/>
      <w:r w:rsidR="00813512">
        <w:rPr>
          <w:rFonts w:ascii="Arial Narrow" w:eastAsia="Times New Roman" w:hAnsi="Arial Narrow" w:cs="Lato"/>
          <w:sz w:val="24"/>
          <w:szCs w:val="24"/>
          <w:lang w:eastAsia="pl-PL"/>
        </w:rPr>
        <w:t>/</w:t>
      </w:r>
      <w:proofErr w:type="spellStart"/>
      <w:r w:rsidR="00813512">
        <w:rPr>
          <w:rFonts w:ascii="Arial Narrow" w:eastAsia="Times New Roman" w:hAnsi="Arial Narrow" w:cs="Lato"/>
          <w:sz w:val="24"/>
          <w:szCs w:val="24"/>
          <w:lang w:eastAsia="pl-PL"/>
        </w:rPr>
        <w:t>majalis</w:t>
      </w:r>
      <w:proofErr w:type="spellEnd"/>
      <w:r w:rsidR="00813512">
        <w:rPr>
          <w:rFonts w:ascii="Arial Narrow" w:eastAsia="Times New Roman" w:hAnsi="Arial Narrow" w:cs="Lato"/>
          <w:sz w:val="24"/>
          <w:szCs w:val="24"/>
          <w:lang w:eastAsia="pl-PL"/>
        </w:rPr>
        <w:t>), firletka poszarpana.</w:t>
      </w:r>
    </w:p>
    <w:p w14:paraId="1B6E3CCE" w14:textId="77777777" w:rsidR="00813512" w:rsidRDefault="00813512" w:rsidP="00ED73F7">
      <w:pPr>
        <w:pStyle w:val="Standard"/>
        <w:spacing w:after="0"/>
        <w:jc w:val="both"/>
        <w:rPr>
          <w:rFonts w:ascii="Arial Narrow" w:eastAsia="Times New Roman" w:hAnsi="Arial Narrow" w:cs="Lato"/>
          <w:sz w:val="24"/>
          <w:szCs w:val="24"/>
          <w:lang w:eastAsia="pl-PL"/>
        </w:rPr>
      </w:pPr>
    </w:p>
    <w:p w14:paraId="6F1F6B7F" w14:textId="77777777" w:rsidR="00ED73F7" w:rsidRDefault="00813512" w:rsidP="00ED73F7">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W razie braku w gotowej mieszance którejś z wymienionych roślin należy je dodać w formie nasion lub gotowych sadzonek. </w:t>
      </w:r>
    </w:p>
    <w:p w14:paraId="236BDDFA" w14:textId="77777777" w:rsidR="00813512" w:rsidRDefault="00813512" w:rsidP="00ED73F7">
      <w:pPr>
        <w:pStyle w:val="Standard"/>
        <w:spacing w:after="0"/>
        <w:jc w:val="both"/>
        <w:rPr>
          <w:rFonts w:ascii="Arial Narrow" w:eastAsia="Times New Roman" w:hAnsi="Arial Narrow" w:cs="Lato"/>
          <w:sz w:val="24"/>
          <w:szCs w:val="24"/>
          <w:lang w:eastAsia="pl-PL"/>
        </w:rPr>
      </w:pPr>
    </w:p>
    <w:p w14:paraId="7C2F7697"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r w:rsidRPr="00ED73F7">
        <w:rPr>
          <w:rFonts w:ascii="Arial Narrow" w:eastAsia="Times New Roman" w:hAnsi="Arial Narrow" w:cs="Lato"/>
          <w:b/>
          <w:bCs/>
          <w:color w:val="FF0000"/>
          <w:sz w:val="24"/>
          <w:szCs w:val="24"/>
          <w:lang w:eastAsia="pl-PL"/>
        </w:rPr>
        <w:t xml:space="preserve">WAŻNE: DO MIESZANKI ‘ZIEMI ŻYZNEJ’ ZASTOSOWAĆ MIESZANKĘ: ODKWASZONY TORF: </w:t>
      </w:r>
      <w:r>
        <w:rPr>
          <w:rFonts w:ascii="Arial Narrow" w:eastAsia="Times New Roman" w:hAnsi="Arial Narrow" w:cs="Lato"/>
          <w:b/>
          <w:bCs/>
          <w:color w:val="FF0000"/>
          <w:sz w:val="24"/>
          <w:szCs w:val="24"/>
          <w:lang w:eastAsia="pl-PL"/>
        </w:rPr>
        <w:t>2</w:t>
      </w:r>
      <w:r w:rsidRPr="00ED73F7">
        <w:rPr>
          <w:rFonts w:ascii="Arial Narrow" w:eastAsia="Times New Roman" w:hAnsi="Arial Narrow" w:cs="Lato"/>
          <w:b/>
          <w:bCs/>
          <w:color w:val="FF0000"/>
          <w:sz w:val="24"/>
          <w:szCs w:val="24"/>
          <w:lang w:eastAsia="pl-PL"/>
        </w:rPr>
        <w:t xml:space="preserve">0% + KOMPOST 10%, + PIASEK DROBNY </w:t>
      </w:r>
      <w:r>
        <w:rPr>
          <w:rFonts w:ascii="Arial Narrow" w:eastAsia="Times New Roman" w:hAnsi="Arial Narrow" w:cs="Lato"/>
          <w:b/>
          <w:bCs/>
          <w:color w:val="FF0000"/>
          <w:sz w:val="24"/>
          <w:szCs w:val="24"/>
          <w:lang w:eastAsia="pl-PL"/>
        </w:rPr>
        <w:t>30</w:t>
      </w:r>
      <w:r w:rsidRPr="00ED73F7">
        <w:rPr>
          <w:rFonts w:ascii="Arial Narrow" w:eastAsia="Times New Roman" w:hAnsi="Arial Narrow" w:cs="Lato"/>
          <w:b/>
          <w:bCs/>
          <w:color w:val="FF0000"/>
          <w:sz w:val="24"/>
          <w:szCs w:val="24"/>
          <w:lang w:eastAsia="pl-PL"/>
        </w:rPr>
        <w:t xml:space="preserve">0% + GRUNT/ GLEBA </w:t>
      </w:r>
      <w:r>
        <w:rPr>
          <w:rFonts w:ascii="Arial Narrow" w:eastAsia="Times New Roman" w:hAnsi="Arial Narrow" w:cs="Lato"/>
          <w:b/>
          <w:bCs/>
          <w:color w:val="FF0000"/>
          <w:sz w:val="24"/>
          <w:szCs w:val="24"/>
          <w:lang w:eastAsia="pl-PL"/>
        </w:rPr>
        <w:t xml:space="preserve">RODZIMA </w:t>
      </w:r>
      <w:r w:rsidRPr="00ED73F7">
        <w:rPr>
          <w:rFonts w:ascii="Arial Narrow" w:eastAsia="Times New Roman" w:hAnsi="Arial Narrow" w:cs="Lato"/>
          <w:b/>
          <w:bCs/>
          <w:color w:val="FF0000"/>
          <w:sz w:val="24"/>
          <w:szCs w:val="24"/>
          <w:lang w:eastAsia="pl-PL"/>
        </w:rPr>
        <w:t>NATURALNA</w:t>
      </w:r>
    </w:p>
    <w:p w14:paraId="43E57697"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p>
    <w:p w14:paraId="550362E2"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 xml:space="preserve">SZCZEGÓŁOWĄ METODOLOGIĘ TWORZENIA ŁĄKI KWIETNEJ ZNALEŹĆ MOŻNA NA STRONIE: </w:t>
      </w:r>
    </w:p>
    <w:p w14:paraId="7DF564BE"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hyperlink r:id="rId65" w:history="1">
        <w:r w:rsidRPr="0091270F">
          <w:rPr>
            <w:rStyle w:val="Hipercze"/>
            <w:rFonts w:ascii="Arial Narrow" w:eastAsia="Times New Roman" w:hAnsi="Arial Narrow" w:cs="Lato"/>
            <w:b/>
            <w:bCs/>
            <w:sz w:val="24"/>
            <w:szCs w:val="24"/>
            <w:lang w:eastAsia="pl-PL"/>
          </w:rPr>
          <w:t>https://www.luczaj.com/kwietna.htm</w:t>
        </w:r>
      </w:hyperlink>
    </w:p>
    <w:p w14:paraId="4A26DBC3"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p>
    <w:p w14:paraId="4FC9A2BA" w14:textId="77777777" w:rsidR="00813512" w:rsidRDefault="00813512" w:rsidP="00813512">
      <w:pPr>
        <w:pStyle w:val="Standard"/>
        <w:spacing w:after="0"/>
        <w:jc w:val="both"/>
        <w:rPr>
          <w:rFonts w:ascii="Arial Narrow" w:eastAsia="Times New Roman" w:hAnsi="Arial Narrow" w:cs="Lato"/>
          <w:b/>
          <w:bCs/>
          <w:color w:val="FF0000"/>
          <w:sz w:val="24"/>
          <w:szCs w:val="24"/>
          <w:lang w:eastAsia="pl-PL"/>
        </w:rPr>
      </w:pPr>
      <w:hyperlink r:id="rId66" w:history="1">
        <w:r w:rsidRPr="0091270F">
          <w:rPr>
            <w:rStyle w:val="Hipercze"/>
            <w:rFonts w:ascii="Arial Narrow" w:eastAsia="Times New Roman" w:hAnsi="Arial Narrow" w:cs="Lato"/>
            <w:b/>
            <w:bCs/>
            <w:sz w:val="24"/>
            <w:szCs w:val="24"/>
            <w:lang w:eastAsia="pl-PL"/>
          </w:rPr>
          <w:t>https://www.lakikwietne.pl/instrukcja1</w:t>
        </w:r>
      </w:hyperlink>
    </w:p>
    <w:p w14:paraId="0574A013" w14:textId="77777777" w:rsidR="00813512" w:rsidRDefault="00813512" w:rsidP="00ED73F7">
      <w:pPr>
        <w:pStyle w:val="Standard"/>
        <w:spacing w:after="0"/>
        <w:jc w:val="both"/>
        <w:rPr>
          <w:rFonts w:ascii="Arial Narrow" w:eastAsia="Times New Roman" w:hAnsi="Arial Narrow" w:cs="Lato"/>
          <w:sz w:val="24"/>
          <w:szCs w:val="24"/>
          <w:lang w:eastAsia="pl-PL"/>
        </w:rPr>
      </w:pPr>
    </w:p>
    <w:p w14:paraId="662DBEF5" w14:textId="77777777" w:rsidR="00813512" w:rsidRPr="00ED2A7D" w:rsidRDefault="00813512" w:rsidP="00813512">
      <w:pPr>
        <w:pStyle w:val="Standard"/>
        <w:spacing w:after="0"/>
        <w:jc w:val="both"/>
        <w:rPr>
          <w:rFonts w:ascii="Arial Narrow" w:hAnsi="Arial Narrow"/>
          <w:b/>
          <w:bCs/>
          <w:sz w:val="24"/>
          <w:szCs w:val="24"/>
        </w:rPr>
      </w:pPr>
      <w:r w:rsidRPr="00ED2A7D">
        <w:rPr>
          <w:rFonts w:ascii="Arial Narrow" w:eastAsia="Times New Roman" w:hAnsi="Arial Narrow" w:cs="Lato"/>
          <w:b/>
          <w:bCs/>
          <w:sz w:val="24"/>
          <w:szCs w:val="24"/>
          <w:lang w:eastAsia="pl-PL"/>
        </w:rPr>
        <w:t>TYP 4. Łąka sucha, zalewana w przypadku opadów ekstremalnych</w:t>
      </w:r>
    </w:p>
    <w:p w14:paraId="0403B6D7" w14:textId="77777777" w:rsidR="006D3FE7" w:rsidRDefault="00813512">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Zastosować mieszankę nasion do łąki kwietnej w typie SUCHYM (</w:t>
      </w:r>
      <w:proofErr w:type="spellStart"/>
      <w:r w:rsidRPr="00ED73F7">
        <w:rPr>
          <w:rFonts w:ascii="Arial Narrow" w:eastAsia="Times New Roman" w:hAnsi="Arial Narrow" w:cs="Lato"/>
          <w:i/>
          <w:iCs/>
          <w:sz w:val="24"/>
          <w:szCs w:val="24"/>
          <w:lang w:eastAsia="pl-PL"/>
        </w:rPr>
        <w:t>Arrhenatheretalia</w:t>
      </w:r>
      <w:proofErr w:type="spellEnd"/>
      <w:r w:rsidRPr="00ED73F7">
        <w:rPr>
          <w:rFonts w:ascii="Arial Narrow" w:eastAsia="Times New Roman" w:hAnsi="Arial Narrow" w:cs="Lato"/>
          <w:i/>
          <w:iCs/>
          <w:sz w:val="24"/>
          <w:szCs w:val="24"/>
          <w:lang w:eastAsia="pl-PL"/>
        </w:rPr>
        <w:t xml:space="preserve"> </w:t>
      </w:r>
      <w:proofErr w:type="spellStart"/>
      <w:r w:rsidRPr="00ED73F7">
        <w:rPr>
          <w:rFonts w:ascii="Arial Narrow" w:eastAsia="Times New Roman" w:hAnsi="Arial Narrow" w:cs="Lato"/>
          <w:i/>
          <w:iCs/>
          <w:sz w:val="24"/>
          <w:szCs w:val="24"/>
          <w:lang w:eastAsia="pl-PL"/>
        </w:rPr>
        <w:t>elatioris</w:t>
      </w:r>
      <w:proofErr w:type="spellEnd"/>
      <w:r>
        <w:rPr>
          <w:rFonts w:ascii="Arial Narrow" w:eastAsia="Times New Roman" w:hAnsi="Arial Narrow" w:cs="Lato"/>
          <w:i/>
          <w:iCs/>
          <w:sz w:val="24"/>
          <w:szCs w:val="24"/>
          <w:lang w:eastAsia="pl-PL"/>
        </w:rPr>
        <w:t xml:space="preserve">/ </w:t>
      </w:r>
      <w:proofErr w:type="spellStart"/>
      <w:r w:rsidRPr="00813512">
        <w:rPr>
          <w:rFonts w:ascii="Arial Narrow" w:eastAsia="Times New Roman" w:hAnsi="Arial Narrow" w:cs="Lato"/>
          <w:i/>
          <w:iCs/>
          <w:sz w:val="24"/>
          <w:szCs w:val="24"/>
          <w:lang w:eastAsia="pl-PL"/>
        </w:rPr>
        <w:t>Cirsio-Brachypodion</w:t>
      </w:r>
      <w:proofErr w:type="spellEnd"/>
      <w:r w:rsidRPr="00813512">
        <w:rPr>
          <w:rFonts w:ascii="Arial Narrow" w:eastAsia="Times New Roman" w:hAnsi="Arial Narrow" w:cs="Lato"/>
          <w:i/>
          <w:iCs/>
          <w:sz w:val="24"/>
          <w:szCs w:val="24"/>
          <w:lang w:eastAsia="pl-PL"/>
        </w:rPr>
        <w:t xml:space="preserve"> </w:t>
      </w:r>
      <w:proofErr w:type="spellStart"/>
      <w:r w:rsidRPr="00813512">
        <w:rPr>
          <w:rFonts w:ascii="Arial Narrow" w:eastAsia="Times New Roman" w:hAnsi="Arial Narrow" w:cs="Lato"/>
          <w:i/>
          <w:iCs/>
          <w:sz w:val="24"/>
          <w:szCs w:val="24"/>
          <w:lang w:eastAsia="pl-PL"/>
        </w:rPr>
        <w:t>pinnati</w:t>
      </w:r>
      <w:proofErr w:type="spellEnd"/>
      <w:r w:rsidR="00DA7C6C">
        <w:rPr>
          <w:rFonts w:ascii="Arial Narrow" w:eastAsia="Times New Roman" w:hAnsi="Arial Narrow" w:cs="Lato"/>
          <w:i/>
          <w:iCs/>
          <w:sz w:val="24"/>
          <w:szCs w:val="24"/>
          <w:lang w:eastAsia="pl-PL"/>
        </w:rPr>
        <w:t xml:space="preserve">/ </w:t>
      </w:r>
      <w:proofErr w:type="spellStart"/>
      <w:r w:rsidR="00DA7C6C" w:rsidRPr="00DA7C6C">
        <w:rPr>
          <w:rFonts w:ascii="Arial Narrow" w:eastAsia="Times New Roman" w:hAnsi="Arial Narrow" w:cs="Lato"/>
          <w:i/>
          <w:iCs/>
          <w:sz w:val="24"/>
          <w:szCs w:val="24"/>
          <w:lang w:eastAsia="pl-PL"/>
        </w:rPr>
        <w:t>Festucetalia</w:t>
      </w:r>
      <w:proofErr w:type="spellEnd"/>
      <w:r w:rsidR="00DA7C6C" w:rsidRPr="00DA7C6C">
        <w:rPr>
          <w:rFonts w:ascii="Arial Narrow" w:eastAsia="Times New Roman" w:hAnsi="Arial Narrow" w:cs="Lato"/>
          <w:i/>
          <w:iCs/>
          <w:sz w:val="24"/>
          <w:szCs w:val="24"/>
          <w:lang w:eastAsia="pl-PL"/>
        </w:rPr>
        <w:t xml:space="preserve"> </w:t>
      </w:r>
      <w:proofErr w:type="spellStart"/>
      <w:r w:rsidR="00DA7C6C" w:rsidRPr="00DA7C6C">
        <w:rPr>
          <w:rFonts w:ascii="Arial Narrow" w:eastAsia="Times New Roman" w:hAnsi="Arial Narrow" w:cs="Lato"/>
          <w:i/>
          <w:iCs/>
          <w:sz w:val="24"/>
          <w:szCs w:val="24"/>
          <w:lang w:eastAsia="pl-PL"/>
        </w:rPr>
        <w:t>valesiacae</w:t>
      </w:r>
      <w:proofErr w:type="spellEnd"/>
      <w:r>
        <w:rPr>
          <w:rFonts w:ascii="Arial Narrow" w:eastAsia="Times New Roman" w:hAnsi="Arial Narrow" w:cs="Lato"/>
          <w:sz w:val="24"/>
          <w:szCs w:val="24"/>
          <w:lang w:eastAsia="pl-PL"/>
        </w:rPr>
        <w:t xml:space="preserve">) z zastosowaniem między innymi roślin takich jak: </w:t>
      </w:r>
      <w:r w:rsidR="00DA7C6C">
        <w:rPr>
          <w:rFonts w:ascii="Arial Narrow" w:eastAsia="Times New Roman" w:hAnsi="Arial Narrow" w:cs="Lato"/>
          <w:sz w:val="24"/>
          <w:szCs w:val="24"/>
          <w:lang w:eastAsia="pl-PL"/>
        </w:rPr>
        <w:t xml:space="preserve">len austriacki, aster gawędka, przytulia stepowa, szałwia omszona, dziewanna fioletowa, wężymord stepowy, babka zwyczajna, średnia i lancetowata; chaber łąkowy; jaskier ostry; groszek łąkowy, wyka ptasia, kąkol polny, rumian pospolity, stokłosa żytnia, komosa biała, </w:t>
      </w:r>
      <w:proofErr w:type="spellStart"/>
      <w:r w:rsidR="00DA7C6C">
        <w:rPr>
          <w:rFonts w:ascii="Arial Narrow" w:eastAsia="Times New Roman" w:hAnsi="Arial Narrow" w:cs="Lato"/>
          <w:sz w:val="24"/>
          <w:szCs w:val="24"/>
          <w:lang w:eastAsia="pl-PL"/>
        </w:rPr>
        <w:t>rdestówka</w:t>
      </w:r>
      <w:proofErr w:type="spellEnd"/>
      <w:r w:rsidR="00DA7C6C">
        <w:rPr>
          <w:rFonts w:ascii="Arial Narrow" w:eastAsia="Times New Roman" w:hAnsi="Arial Narrow" w:cs="Lato"/>
          <w:sz w:val="24"/>
          <w:szCs w:val="24"/>
          <w:lang w:eastAsia="pl-PL"/>
        </w:rPr>
        <w:t xml:space="preserve"> powojowata, przytulia fałszywa, szczaw zwyczajny, rutewka żółta, len zwyczajny, </w:t>
      </w:r>
      <w:proofErr w:type="spellStart"/>
      <w:r w:rsidR="00DA7C6C">
        <w:rPr>
          <w:rFonts w:ascii="Arial Narrow" w:eastAsia="Times New Roman" w:hAnsi="Arial Narrow" w:cs="Lato"/>
          <w:sz w:val="24"/>
          <w:szCs w:val="24"/>
          <w:lang w:eastAsia="pl-PL"/>
        </w:rPr>
        <w:t>bniec</w:t>
      </w:r>
      <w:proofErr w:type="spellEnd"/>
      <w:r w:rsidR="00DA7C6C">
        <w:rPr>
          <w:rFonts w:ascii="Arial Narrow" w:eastAsia="Times New Roman" w:hAnsi="Arial Narrow" w:cs="Lato"/>
          <w:sz w:val="24"/>
          <w:szCs w:val="24"/>
          <w:lang w:eastAsia="pl-PL"/>
        </w:rPr>
        <w:t xml:space="preserve"> biały, rdest plamisty. </w:t>
      </w:r>
    </w:p>
    <w:p w14:paraId="1D8A16EC" w14:textId="77777777" w:rsidR="00DA7C6C" w:rsidRDefault="00DA7C6C" w:rsidP="00DA7C6C">
      <w:pPr>
        <w:pStyle w:val="Standard"/>
        <w:spacing w:after="0"/>
        <w:jc w:val="both"/>
        <w:rPr>
          <w:rFonts w:ascii="Arial Narrow" w:eastAsia="Times New Roman" w:hAnsi="Arial Narrow" w:cs="Lato"/>
          <w:sz w:val="24"/>
          <w:szCs w:val="24"/>
          <w:lang w:eastAsia="pl-PL"/>
        </w:rPr>
      </w:pPr>
    </w:p>
    <w:p w14:paraId="559E13C8" w14:textId="77777777" w:rsidR="00DA7C6C" w:rsidRDefault="00DA7C6C" w:rsidP="00DA7C6C">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 xml:space="preserve">W razie braku w gotowej mieszance którejś z wymienionych roślin należy je dodać w formie nasion lub gotowych sadzonek. </w:t>
      </w:r>
    </w:p>
    <w:p w14:paraId="2C69B467" w14:textId="77777777" w:rsidR="00DA7C6C" w:rsidRDefault="00DA7C6C" w:rsidP="00DA7C6C">
      <w:pPr>
        <w:pStyle w:val="Standard"/>
        <w:spacing w:after="0"/>
        <w:jc w:val="both"/>
        <w:rPr>
          <w:rFonts w:ascii="Arial Narrow" w:eastAsia="Times New Roman" w:hAnsi="Arial Narrow" w:cs="Lato"/>
          <w:sz w:val="24"/>
          <w:szCs w:val="24"/>
          <w:lang w:eastAsia="pl-PL"/>
        </w:rPr>
      </w:pPr>
    </w:p>
    <w:p w14:paraId="6E3A979A" w14:textId="77777777" w:rsidR="00DA7C6C" w:rsidRDefault="00DA7C6C" w:rsidP="00DA7C6C">
      <w:pPr>
        <w:pStyle w:val="Standard"/>
        <w:spacing w:after="0"/>
        <w:jc w:val="both"/>
        <w:rPr>
          <w:rFonts w:ascii="Arial Narrow" w:eastAsia="Times New Roman" w:hAnsi="Arial Narrow" w:cs="Lato"/>
          <w:b/>
          <w:bCs/>
          <w:color w:val="FF0000"/>
          <w:sz w:val="24"/>
          <w:szCs w:val="24"/>
          <w:lang w:eastAsia="pl-PL"/>
        </w:rPr>
      </w:pPr>
      <w:r w:rsidRPr="00ED73F7">
        <w:rPr>
          <w:rFonts w:ascii="Arial Narrow" w:eastAsia="Times New Roman" w:hAnsi="Arial Narrow" w:cs="Lato"/>
          <w:b/>
          <w:bCs/>
          <w:color w:val="FF0000"/>
          <w:sz w:val="24"/>
          <w:szCs w:val="24"/>
          <w:lang w:eastAsia="pl-PL"/>
        </w:rPr>
        <w:lastRenderedPageBreak/>
        <w:t xml:space="preserve">WAŻNE: GLEBA </w:t>
      </w:r>
      <w:r>
        <w:rPr>
          <w:rFonts w:ascii="Arial Narrow" w:eastAsia="Times New Roman" w:hAnsi="Arial Narrow" w:cs="Lato"/>
          <w:b/>
          <w:bCs/>
          <w:color w:val="FF0000"/>
          <w:sz w:val="24"/>
          <w:szCs w:val="24"/>
          <w:lang w:eastAsia="pl-PL"/>
        </w:rPr>
        <w:t xml:space="preserve">RODZIMA </w:t>
      </w:r>
      <w:r w:rsidRPr="00ED73F7">
        <w:rPr>
          <w:rFonts w:ascii="Arial Narrow" w:eastAsia="Times New Roman" w:hAnsi="Arial Narrow" w:cs="Lato"/>
          <w:b/>
          <w:bCs/>
          <w:color w:val="FF0000"/>
          <w:sz w:val="24"/>
          <w:szCs w:val="24"/>
          <w:lang w:eastAsia="pl-PL"/>
        </w:rPr>
        <w:t>NATURALNA</w:t>
      </w:r>
      <w:r>
        <w:rPr>
          <w:rFonts w:ascii="Arial Narrow" w:eastAsia="Times New Roman" w:hAnsi="Arial Narrow" w:cs="Lato"/>
          <w:b/>
          <w:bCs/>
          <w:color w:val="FF0000"/>
          <w:sz w:val="24"/>
          <w:szCs w:val="24"/>
          <w:lang w:eastAsia="pl-PL"/>
        </w:rPr>
        <w:t>!!!</w:t>
      </w:r>
    </w:p>
    <w:p w14:paraId="58D6D406" w14:textId="77777777" w:rsidR="006D3FE7" w:rsidRPr="000F0117" w:rsidRDefault="00DA7C6C">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 xml:space="preserve">wysiewać łąkę do gleby naturalnie występującej w terenie, bez dodatku ‘obcego’ humusu. </w:t>
      </w:r>
    </w:p>
    <w:p w14:paraId="4490C55E" w14:textId="77777777" w:rsidR="006939F4" w:rsidRDefault="006939F4" w:rsidP="00DA7C6C">
      <w:pPr>
        <w:pStyle w:val="Standard"/>
        <w:spacing w:after="0"/>
        <w:jc w:val="both"/>
        <w:rPr>
          <w:rFonts w:ascii="Arial Narrow" w:eastAsia="Times New Roman" w:hAnsi="Arial Narrow" w:cs="Lato"/>
          <w:b/>
          <w:bCs/>
          <w:color w:val="FF0000"/>
          <w:sz w:val="24"/>
          <w:szCs w:val="24"/>
          <w:lang w:eastAsia="pl-PL"/>
        </w:rPr>
      </w:pPr>
    </w:p>
    <w:p w14:paraId="00F0832A" w14:textId="77777777" w:rsidR="00DA7C6C" w:rsidRDefault="00DA7C6C" w:rsidP="00DA7C6C">
      <w:pPr>
        <w:pStyle w:val="Standard"/>
        <w:spacing w:after="0"/>
        <w:jc w:val="both"/>
        <w:rPr>
          <w:rFonts w:ascii="Arial Narrow" w:eastAsia="Times New Roman" w:hAnsi="Arial Narrow" w:cs="Lato"/>
          <w:b/>
          <w:bCs/>
          <w:color w:val="FF0000"/>
          <w:sz w:val="24"/>
          <w:szCs w:val="24"/>
          <w:lang w:eastAsia="pl-PL"/>
        </w:rPr>
      </w:pPr>
      <w:r>
        <w:rPr>
          <w:rFonts w:ascii="Arial Narrow" w:eastAsia="Times New Roman" w:hAnsi="Arial Narrow" w:cs="Lato"/>
          <w:b/>
          <w:bCs/>
          <w:color w:val="FF0000"/>
          <w:sz w:val="24"/>
          <w:szCs w:val="24"/>
          <w:lang w:eastAsia="pl-PL"/>
        </w:rPr>
        <w:t xml:space="preserve">SZCZEGÓŁOWĄ METODOLOGIĘ TWORZENIA ŁĄKI KWIETNEJ ZNALEŹĆ MOŻNA NA STRONIE: </w:t>
      </w:r>
    </w:p>
    <w:p w14:paraId="25E497D5" w14:textId="77777777" w:rsidR="00DA7C6C" w:rsidRDefault="00DA7C6C" w:rsidP="00DA7C6C">
      <w:pPr>
        <w:pStyle w:val="Standard"/>
        <w:spacing w:after="0"/>
        <w:jc w:val="both"/>
        <w:rPr>
          <w:rFonts w:ascii="Arial Narrow" w:eastAsia="Times New Roman" w:hAnsi="Arial Narrow" w:cs="Lato"/>
          <w:b/>
          <w:bCs/>
          <w:color w:val="FF0000"/>
          <w:sz w:val="24"/>
          <w:szCs w:val="24"/>
          <w:lang w:eastAsia="pl-PL"/>
        </w:rPr>
      </w:pPr>
      <w:hyperlink r:id="rId67" w:history="1">
        <w:r w:rsidRPr="0091270F">
          <w:rPr>
            <w:rStyle w:val="Hipercze"/>
            <w:rFonts w:ascii="Arial Narrow" w:eastAsia="Times New Roman" w:hAnsi="Arial Narrow" w:cs="Lato"/>
            <w:b/>
            <w:bCs/>
            <w:sz w:val="24"/>
            <w:szCs w:val="24"/>
            <w:lang w:eastAsia="pl-PL"/>
          </w:rPr>
          <w:t>https://www.luczaj.com/kwietna.htm</w:t>
        </w:r>
      </w:hyperlink>
    </w:p>
    <w:p w14:paraId="4DA19B59" w14:textId="77777777" w:rsidR="00DA7C6C" w:rsidRDefault="00DA7C6C" w:rsidP="00DA7C6C">
      <w:pPr>
        <w:pStyle w:val="Standard"/>
        <w:spacing w:after="0"/>
        <w:jc w:val="both"/>
        <w:rPr>
          <w:rFonts w:ascii="Arial Narrow" w:eastAsia="Times New Roman" w:hAnsi="Arial Narrow" w:cs="Lato"/>
          <w:b/>
          <w:bCs/>
          <w:color w:val="FF0000"/>
          <w:sz w:val="24"/>
          <w:szCs w:val="24"/>
          <w:lang w:eastAsia="pl-PL"/>
        </w:rPr>
      </w:pPr>
    </w:p>
    <w:p w14:paraId="4BD189EC" w14:textId="77777777" w:rsidR="00DA7C6C" w:rsidRDefault="00DA7C6C" w:rsidP="00DA7C6C">
      <w:pPr>
        <w:pStyle w:val="Standard"/>
        <w:spacing w:after="0"/>
        <w:jc w:val="both"/>
        <w:rPr>
          <w:rFonts w:ascii="Arial Narrow" w:eastAsia="Times New Roman" w:hAnsi="Arial Narrow" w:cs="Lato"/>
          <w:b/>
          <w:bCs/>
          <w:color w:val="FF0000"/>
          <w:sz w:val="24"/>
          <w:szCs w:val="24"/>
          <w:lang w:eastAsia="pl-PL"/>
        </w:rPr>
      </w:pPr>
      <w:hyperlink r:id="rId68" w:history="1">
        <w:r w:rsidRPr="0091270F">
          <w:rPr>
            <w:rStyle w:val="Hipercze"/>
            <w:rFonts w:ascii="Arial Narrow" w:eastAsia="Times New Roman" w:hAnsi="Arial Narrow" w:cs="Lato"/>
            <w:b/>
            <w:bCs/>
            <w:sz w:val="24"/>
            <w:szCs w:val="24"/>
            <w:lang w:eastAsia="pl-PL"/>
          </w:rPr>
          <w:t>https://www.lakikwietne.pl/instrukcja1</w:t>
        </w:r>
      </w:hyperlink>
    </w:p>
    <w:p w14:paraId="40A50A23" w14:textId="77777777" w:rsidR="006D3FE7" w:rsidRDefault="006D3FE7">
      <w:pPr>
        <w:pStyle w:val="Standard"/>
        <w:spacing w:after="0"/>
        <w:jc w:val="both"/>
        <w:rPr>
          <w:rFonts w:ascii="Arial Narrow" w:eastAsia="Times New Roman" w:hAnsi="Arial Narrow" w:cs="Lato"/>
          <w:sz w:val="24"/>
          <w:szCs w:val="24"/>
          <w:lang w:eastAsia="pl-PL"/>
        </w:rPr>
      </w:pPr>
    </w:p>
    <w:p w14:paraId="1682ADAB" w14:textId="77777777" w:rsidR="00DA7C6C" w:rsidRDefault="006939F4">
      <w:pPr>
        <w:pStyle w:val="Standard"/>
        <w:spacing w:after="0"/>
        <w:jc w:val="both"/>
        <w:rPr>
          <w:rFonts w:ascii="Arial Narrow" w:eastAsia="Times New Roman" w:hAnsi="Arial Narrow" w:cs="Lato"/>
          <w:sz w:val="24"/>
          <w:szCs w:val="24"/>
          <w:lang w:eastAsia="pl-PL"/>
        </w:rPr>
      </w:pPr>
      <w:r>
        <w:rPr>
          <w:rFonts w:ascii="Arial Narrow" w:eastAsia="Times New Roman" w:hAnsi="Arial Narrow" w:cs="Lato"/>
          <w:sz w:val="24"/>
          <w:szCs w:val="24"/>
          <w:lang w:eastAsia="pl-PL"/>
        </w:rPr>
        <w:t>PROJEKT MOŻNA REALIZOWAĆ ETAPAMI W RAMACH KAŻDEJ ZLEWNI. MOŻNA TAKŻE OPÓŹNIĆ NIECO SADZENIE SAMYCH ROŚLIN, POD WARUNKIEM WCZESNIEJSZEGO UKSZTAŁTOWANIA TERENU W DANEJ ZLEWNI I TYMCZASOWEGO ZABEZPIECZENIA PRZED EROZJĄ WODNĄ</w:t>
      </w:r>
    </w:p>
    <w:p w14:paraId="2E4D4181" w14:textId="77777777" w:rsidR="00DA7C6C" w:rsidRPr="000026AC" w:rsidRDefault="00DA7C6C">
      <w:pPr>
        <w:pStyle w:val="Standard"/>
        <w:spacing w:after="0"/>
        <w:jc w:val="both"/>
        <w:rPr>
          <w:rFonts w:ascii="Arial Narrow" w:eastAsia="Times New Roman" w:hAnsi="Arial Narrow" w:cs="Lato"/>
          <w:sz w:val="24"/>
          <w:szCs w:val="24"/>
          <w:lang w:eastAsia="pl-PL"/>
        </w:rPr>
      </w:pPr>
    </w:p>
    <w:p w14:paraId="64D6B72C" w14:textId="77777777" w:rsidR="00C64FB0" w:rsidRPr="007B6C41" w:rsidRDefault="00C64FB0">
      <w:pPr>
        <w:pStyle w:val="Standard"/>
        <w:spacing w:after="0"/>
        <w:jc w:val="both"/>
        <w:rPr>
          <w:rFonts w:ascii="Arial Narrow" w:eastAsia="Times New Roman" w:hAnsi="Arial Narrow" w:cs="Lato"/>
          <w:b/>
          <w:bCs/>
          <w:sz w:val="24"/>
          <w:szCs w:val="24"/>
          <w:u w:val="single"/>
          <w:lang w:eastAsia="pl-PL"/>
        </w:rPr>
      </w:pPr>
      <w:r w:rsidRPr="007B6C41">
        <w:rPr>
          <w:rFonts w:ascii="Arial Narrow" w:eastAsia="Times New Roman" w:hAnsi="Arial Narrow" w:cs="Lato"/>
          <w:b/>
          <w:bCs/>
          <w:sz w:val="24"/>
          <w:szCs w:val="24"/>
          <w:u w:val="single"/>
          <w:lang w:eastAsia="pl-PL"/>
        </w:rPr>
        <w:t>2.</w:t>
      </w:r>
      <w:r w:rsidR="00EE0F4F" w:rsidRPr="007B6C41">
        <w:rPr>
          <w:rFonts w:ascii="Arial Narrow" w:eastAsia="Times New Roman" w:hAnsi="Arial Narrow" w:cs="Lato"/>
          <w:b/>
          <w:bCs/>
          <w:sz w:val="24"/>
          <w:szCs w:val="24"/>
          <w:u w:val="single"/>
          <w:lang w:eastAsia="pl-PL"/>
        </w:rPr>
        <w:t>4</w:t>
      </w:r>
      <w:r w:rsidRPr="007B6C41">
        <w:rPr>
          <w:rFonts w:ascii="Arial Narrow" w:eastAsia="Times New Roman" w:hAnsi="Arial Narrow" w:cs="Lato"/>
          <w:b/>
          <w:bCs/>
          <w:sz w:val="24"/>
          <w:szCs w:val="24"/>
          <w:u w:val="single"/>
          <w:lang w:eastAsia="pl-PL"/>
        </w:rPr>
        <w:t>. Przedmiar – wykaz elementów małej architektury, nawierzchni oraz elementów zieleniarskich</w:t>
      </w:r>
    </w:p>
    <w:p w14:paraId="1C3DED80" w14:textId="77777777" w:rsidR="00C64FB0" w:rsidRPr="000026AC" w:rsidRDefault="00C64FB0">
      <w:pPr>
        <w:pStyle w:val="Standard"/>
        <w:spacing w:after="0"/>
        <w:jc w:val="both"/>
        <w:rPr>
          <w:rFonts w:ascii="Arial Narrow" w:eastAsia="Times New Roman" w:hAnsi="Arial Narrow" w:cs="Lato"/>
          <w:sz w:val="24"/>
          <w:szCs w:val="24"/>
          <w:lang w:eastAsia="pl-PL"/>
        </w:rPr>
      </w:pPr>
    </w:p>
    <w:p w14:paraId="0ECD0B2A" w14:textId="77777777" w:rsidR="00D91297" w:rsidRPr="000026AC" w:rsidRDefault="00D91297" w:rsidP="00D91297">
      <w:pPr>
        <w:jc w:val="both"/>
        <w:rPr>
          <w:rFonts w:ascii="Arial Narrow" w:hAnsi="Arial Narrow" w:cs="Lato"/>
          <w:u w:val="single"/>
        </w:rPr>
      </w:pPr>
      <w:r w:rsidRPr="000026AC">
        <w:rPr>
          <w:rFonts w:ascii="Arial Narrow" w:hAnsi="Arial Narrow" w:cs="Lato"/>
          <w:u w:val="single"/>
        </w:rPr>
        <w:t>2.</w:t>
      </w:r>
      <w:r w:rsidR="00ED2A7D">
        <w:rPr>
          <w:rFonts w:ascii="Arial Narrow" w:hAnsi="Arial Narrow" w:cs="Lato"/>
          <w:u w:val="single"/>
        </w:rPr>
        <w:t>4</w:t>
      </w:r>
      <w:r w:rsidRPr="000026AC">
        <w:rPr>
          <w:rFonts w:ascii="Arial Narrow" w:hAnsi="Arial Narrow" w:cs="Lato"/>
          <w:u w:val="single"/>
        </w:rPr>
        <w:t>.1 ZESTAWIENIE NASADZEŃ:</w:t>
      </w:r>
      <w:r w:rsidRPr="000026AC">
        <w:rPr>
          <w:rFonts w:ascii="Arial Narrow" w:hAnsi="Arial Narrow" w:cs="Lato"/>
        </w:rPr>
        <w:tab/>
        <w:t xml:space="preserve">  </w:t>
      </w:r>
    </w:p>
    <w:p w14:paraId="6B31FE8E" w14:textId="77777777" w:rsidR="00B56066" w:rsidRPr="000026AC" w:rsidRDefault="00D91297" w:rsidP="00B56066">
      <w:pPr>
        <w:pStyle w:val="Standard"/>
        <w:spacing w:after="0"/>
        <w:contextualSpacing/>
        <w:jc w:val="both"/>
        <w:rPr>
          <w:rFonts w:ascii="Arial Narrow" w:hAnsi="Arial Narrow" w:cs="Lato"/>
          <w:sz w:val="24"/>
          <w:szCs w:val="24"/>
        </w:rPr>
      </w:pPr>
      <w:r w:rsidRPr="000026AC">
        <w:rPr>
          <w:rFonts w:ascii="Arial Narrow" w:hAnsi="Arial Narrow" w:cs="Lato"/>
          <w:sz w:val="24"/>
          <w:szCs w:val="24"/>
        </w:rPr>
        <w:t xml:space="preserve">- SPRIM typ </w:t>
      </w:r>
      <w:r w:rsidR="00A3407A" w:rsidRPr="000026AC">
        <w:rPr>
          <w:rFonts w:ascii="Arial Narrow" w:hAnsi="Arial Narrow" w:cs="Lato"/>
          <w:sz w:val="24"/>
          <w:szCs w:val="24"/>
        </w:rPr>
        <w:t>1:</w:t>
      </w:r>
      <w:r w:rsidR="00B56066" w:rsidRPr="000026AC">
        <w:rPr>
          <w:rFonts w:ascii="Arial Narrow" w:hAnsi="Arial Narrow" w:cs="Lato"/>
          <w:sz w:val="24"/>
          <w:szCs w:val="24"/>
        </w:rPr>
        <w:t xml:space="preserve"> </w:t>
      </w:r>
      <w:r w:rsidR="007B6C41">
        <w:rPr>
          <w:rFonts w:ascii="Arial Narrow" w:hAnsi="Arial Narrow" w:cs="Lato"/>
          <w:sz w:val="24"/>
          <w:szCs w:val="24"/>
        </w:rPr>
        <w:t>495m2</w:t>
      </w:r>
    </w:p>
    <w:p w14:paraId="77FF858B" w14:textId="77777777" w:rsidR="00D91297" w:rsidRPr="000026AC" w:rsidRDefault="00D91297" w:rsidP="00B56066">
      <w:pPr>
        <w:pStyle w:val="Standard"/>
        <w:spacing w:after="0"/>
        <w:contextualSpacing/>
        <w:jc w:val="both"/>
        <w:rPr>
          <w:rFonts w:ascii="Arial Narrow" w:hAnsi="Arial Narrow"/>
          <w:sz w:val="24"/>
          <w:szCs w:val="24"/>
        </w:rPr>
      </w:pPr>
      <w:r w:rsidRPr="000026AC">
        <w:rPr>
          <w:rFonts w:ascii="Arial Narrow" w:hAnsi="Arial Narrow" w:cs="Lato"/>
          <w:sz w:val="24"/>
          <w:szCs w:val="24"/>
        </w:rPr>
        <w:t xml:space="preserve">- SPRIM typ </w:t>
      </w:r>
      <w:r w:rsidR="00A3407A" w:rsidRPr="000026AC">
        <w:rPr>
          <w:rFonts w:ascii="Arial Narrow" w:hAnsi="Arial Narrow" w:cs="Lato"/>
          <w:sz w:val="24"/>
          <w:szCs w:val="24"/>
        </w:rPr>
        <w:t>2</w:t>
      </w:r>
      <w:r w:rsidRPr="000026AC">
        <w:rPr>
          <w:rFonts w:ascii="Arial Narrow" w:hAnsi="Arial Narrow" w:cs="Lato"/>
          <w:sz w:val="24"/>
          <w:szCs w:val="24"/>
        </w:rPr>
        <w:t xml:space="preserve">: </w:t>
      </w:r>
      <w:r w:rsidR="007B6C41">
        <w:rPr>
          <w:rFonts w:ascii="Arial Narrow" w:hAnsi="Arial Narrow" w:cs="Lato"/>
          <w:sz w:val="24"/>
          <w:szCs w:val="24"/>
        </w:rPr>
        <w:t>710m2</w:t>
      </w:r>
    </w:p>
    <w:p w14:paraId="20B31E5C" w14:textId="77777777" w:rsidR="00D91297" w:rsidRPr="007B6C41" w:rsidRDefault="00D91297" w:rsidP="00B56066">
      <w:pPr>
        <w:contextualSpacing/>
        <w:jc w:val="both"/>
        <w:rPr>
          <w:rFonts w:ascii="Arial Narrow" w:hAnsi="Arial Narrow" w:cs="Lato"/>
          <w:vertAlign w:val="superscript"/>
        </w:rPr>
      </w:pPr>
      <w:r w:rsidRPr="007B6C41">
        <w:rPr>
          <w:rFonts w:ascii="Arial Narrow" w:hAnsi="Arial Narrow" w:cs="Lato"/>
        </w:rPr>
        <w:t xml:space="preserve">- SPRIM typ </w:t>
      </w:r>
      <w:r w:rsidR="00A3407A" w:rsidRPr="007B6C41">
        <w:rPr>
          <w:rFonts w:ascii="Arial Narrow" w:hAnsi="Arial Narrow" w:cs="Lato"/>
        </w:rPr>
        <w:t>3</w:t>
      </w:r>
      <w:r w:rsidRPr="007B6C41">
        <w:rPr>
          <w:rFonts w:ascii="Arial Narrow" w:hAnsi="Arial Narrow" w:cs="Lato"/>
        </w:rPr>
        <w:t>:</w:t>
      </w:r>
      <w:r w:rsidR="00F63979" w:rsidRPr="007B6C41">
        <w:rPr>
          <w:rFonts w:ascii="Arial Narrow" w:hAnsi="Arial Narrow" w:cs="Lato"/>
        </w:rPr>
        <w:t xml:space="preserve"> </w:t>
      </w:r>
      <w:r w:rsidR="007B6C41" w:rsidRPr="007B6C41">
        <w:rPr>
          <w:rFonts w:ascii="Arial Narrow" w:hAnsi="Arial Narrow" w:cs="Lato"/>
        </w:rPr>
        <w:t>1370m2</w:t>
      </w:r>
    </w:p>
    <w:p w14:paraId="12A06273" w14:textId="77777777" w:rsidR="00E23F35" w:rsidRPr="007B6C41" w:rsidRDefault="00E23F35" w:rsidP="00B56066">
      <w:pPr>
        <w:contextualSpacing/>
        <w:jc w:val="both"/>
        <w:rPr>
          <w:rFonts w:ascii="Arial Narrow" w:hAnsi="Arial Narrow" w:cs="Lato"/>
        </w:rPr>
      </w:pPr>
      <w:r w:rsidRPr="007B6C41">
        <w:rPr>
          <w:rFonts w:ascii="Arial Narrow" w:hAnsi="Arial Narrow" w:cs="Lato"/>
          <w:vertAlign w:val="superscript"/>
        </w:rPr>
        <w:t xml:space="preserve">- </w:t>
      </w:r>
      <w:r w:rsidRPr="007B6C41">
        <w:rPr>
          <w:rFonts w:ascii="Arial Narrow" w:hAnsi="Arial Narrow" w:cs="Lato"/>
        </w:rPr>
        <w:t>SPRIM typ 4: 18</w:t>
      </w:r>
      <w:r w:rsidR="007B6C41" w:rsidRPr="007B6C41">
        <w:rPr>
          <w:rFonts w:ascii="Arial Narrow" w:hAnsi="Arial Narrow" w:cs="Lato"/>
        </w:rPr>
        <w:t>90m2</w:t>
      </w:r>
    </w:p>
    <w:p w14:paraId="2DEDA401" w14:textId="77777777" w:rsidR="00D91297" w:rsidRPr="007B6C41" w:rsidRDefault="00D91297" w:rsidP="00B56066">
      <w:pPr>
        <w:contextualSpacing/>
        <w:jc w:val="both"/>
        <w:rPr>
          <w:rFonts w:ascii="Arial Narrow" w:hAnsi="Arial Narrow" w:cs="Lato"/>
        </w:rPr>
      </w:pPr>
      <w:r w:rsidRPr="007B6C41">
        <w:rPr>
          <w:rFonts w:ascii="Arial Narrow" w:hAnsi="Arial Narrow" w:cs="Lato"/>
        </w:rPr>
        <w:t xml:space="preserve">- trawniki: </w:t>
      </w:r>
      <w:r w:rsidR="007B6C41" w:rsidRPr="007B6C41">
        <w:rPr>
          <w:rFonts w:ascii="Arial Narrow" w:hAnsi="Arial Narrow" w:cs="Lato"/>
        </w:rPr>
        <w:t>160</w:t>
      </w:r>
      <w:r w:rsidRPr="007B6C41">
        <w:rPr>
          <w:rFonts w:ascii="Arial Narrow" w:hAnsi="Arial Narrow" w:cs="Lato"/>
        </w:rPr>
        <w:t>m</w:t>
      </w:r>
      <w:r w:rsidRPr="007B6C41">
        <w:rPr>
          <w:rFonts w:ascii="Arial Narrow" w:hAnsi="Arial Narrow" w:cs="Lato"/>
          <w:vertAlign w:val="superscript"/>
        </w:rPr>
        <w:t>2</w:t>
      </w:r>
    </w:p>
    <w:p w14:paraId="10B9861E" w14:textId="77777777" w:rsidR="00B56066" w:rsidRPr="007B6C41" w:rsidRDefault="00D91297" w:rsidP="00D91297">
      <w:pPr>
        <w:jc w:val="both"/>
        <w:rPr>
          <w:rFonts w:ascii="Arial Narrow" w:hAnsi="Arial Narrow" w:cs="Lato"/>
        </w:rPr>
      </w:pPr>
      <w:r w:rsidRPr="007B6C41">
        <w:rPr>
          <w:rFonts w:ascii="Arial Narrow" w:hAnsi="Arial Narrow" w:cs="Lato"/>
        </w:rPr>
        <w:t xml:space="preserve">- nasadzenia krzewów: </w:t>
      </w:r>
      <w:r w:rsidR="007B6C41" w:rsidRPr="007B6C41">
        <w:rPr>
          <w:rFonts w:ascii="Arial Narrow" w:hAnsi="Arial Narrow" w:cs="Lato"/>
        </w:rPr>
        <w:t>940</w:t>
      </w:r>
      <w:r w:rsidRPr="007B6C41">
        <w:rPr>
          <w:rFonts w:ascii="Arial Narrow" w:hAnsi="Arial Narrow" w:cs="Lato"/>
        </w:rPr>
        <w:t>m</w:t>
      </w:r>
      <w:r w:rsidRPr="007B6C41">
        <w:rPr>
          <w:rFonts w:ascii="Arial Narrow" w:hAnsi="Arial Narrow" w:cs="Lato"/>
          <w:vertAlign w:val="superscript"/>
        </w:rPr>
        <w:t>2</w:t>
      </w:r>
    </w:p>
    <w:p w14:paraId="385AF8E0" w14:textId="77777777" w:rsidR="00D91297" w:rsidRPr="007B6C41" w:rsidRDefault="00D91297" w:rsidP="00D91297">
      <w:pPr>
        <w:jc w:val="both"/>
        <w:rPr>
          <w:rFonts w:ascii="Arial Narrow" w:hAnsi="Arial Narrow" w:cs="Lato"/>
        </w:rPr>
      </w:pPr>
      <w:r w:rsidRPr="007B6C41">
        <w:rPr>
          <w:rFonts w:ascii="Arial Narrow" w:hAnsi="Arial Narrow" w:cs="Lato"/>
        </w:rPr>
        <w:t xml:space="preserve">- drzewa: </w:t>
      </w:r>
      <w:r w:rsidR="007B6C41" w:rsidRPr="007B6C41">
        <w:rPr>
          <w:rFonts w:ascii="Arial Narrow" w:hAnsi="Arial Narrow" w:cs="Lato"/>
        </w:rPr>
        <w:t>39</w:t>
      </w:r>
      <w:r w:rsidRPr="007B6C41">
        <w:rPr>
          <w:rFonts w:ascii="Arial Narrow" w:hAnsi="Arial Narrow" w:cs="Lato"/>
        </w:rPr>
        <w:t>szt</w:t>
      </w:r>
    </w:p>
    <w:p w14:paraId="150A8A43" w14:textId="77777777" w:rsidR="00D91297" w:rsidRPr="000026AC" w:rsidRDefault="00D91297" w:rsidP="00D91297">
      <w:pPr>
        <w:jc w:val="both"/>
        <w:rPr>
          <w:rFonts w:ascii="Arial Narrow" w:hAnsi="Arial Narrow" w:cs="Lato"/>
        </w:rPr>
      </w:pPr>
    </w:p>
    <w:p w14:paraId="5066DA7F" w14:textId="77777777" w:rsidR="00D91297" w:rsidRPr="000026AC" w:rsidRDefault="00D91297" w:rsidP="00D91297">
      <w:pPr>
        <w:jc w:val="both"/>
        <w:rPr>
          <w:rFonts w:ascii="Arial Narrow" w:hAnsi="Arial Narrow" w:cs="Lato"/>
          <w:u w:val="single"/>
        </w:rPr>
      </w:pPr>
      <w:r w:rsidRPr="000026AC">
        <w:rPr>
          <w:rFonts w:ascii="Arial Narrow" w:hAnsi="Arial Narrow" w:cs="Lato"/>
          <w:u w:val="single"/>
        </w:rPr>
        <w:t>2.</w:t>
      </w:r>
      <w:r w:rsidR="00ED2A7D">
        <w:rPr>
          <w:rFonts w:ascii="Arial Narrow" w:hAnsi="Arial Narrow" w:cs="Lato"/>
          <w:u w:val="single"/>
        </w:rPr>
        <w:t>4</w:t>
      </w:r>
      <w:r w:rsidRPr="000026AC">
        <w:rPr>
          <w:rFonts w:ascii="Arial Narrow" w:hAnsi="Arial Narrow" w:cs="Lato"/>
          <w:u w:val="single"/>
        </w:rPr>
        <w:t>.2 WYMIANA GRUNTU POD NASADZENIA (ziemia żyzna):</w:t>
      </w:r>
    </w:p>
    <w:p w14:paraId="14D90FC8" w14:textId="77777777" w:rsidR="00D91297" w:rsidRPr="000026AC" w:rsidRDefault="00D91297" w:rsidP="00D91297">
      <w:pPr>
        <w:jc w:val="both"/>
        <w:rPr>
          <w:rFonts w:ascii="Arial Narrow" w:hAnsi="Arial Narrow" w:cs="Lato"/>
        </w:rPr>
      </w:pPr>
      <w:r w:rsidRPr="000026AC">
        <w:rPr>
          <w:rFonts w:ascii="Arial Narrow" w:hAnsi="Arial Narrow" w:cs="Lato"/>
        </w:rPr>
        <w:t>- trawniki – min. 20cm</w:t>
      </w:r>
    </w:p>
    <w:p w14:paraId="663F36BB" w14:textId="77777777" w:rsidR="00D91297" w:rsidRPr="000026AC" w:rsidRDefault="00D91297" w:rsidP="00D91297">
      <w:pPr>
        <w:jc w:val="both"/>
        <w:rPr>
          <w:rFonts w:ascii="Arial Narrow" w:hAnsi="Arial Narrow" w:cs="Lato"/>
        </w:rPr>
      </w:pPr>
      <w:r w:rsidRPr="000026AC">
        <w:rPr>
          <w:rFonts w:ascii="Arial Narrow" w:hAnsi="Arial Narrow" w:cs="Lato"/>
        </w:rPr>
        <w:t>- rabaty bylinowe – min. 30cm</w:t>
      </w:r>
    </w:p>
    <w:p w14:paraId="2223A44A" w14:textId="77777777" w:rsidR="00D91297" w:rsidRPr="000026AC" w:rsidRDefault="00D91297" w:rsidP="00D91297">
      <w:pPr>
        <w:jc w:val="both"/>
        <w:rPr>
          <w:rFonts w:ascii="Arial Narrow" w:hAnsi="Arial Narrow" w:cs="Lato"/>
        </w:rPr>
      </w:pPr>
      <w:r w:rsidRPr="000026AC">
        <w:rPr>
          <w:rFonts w:ascii="Arial Narrow" w:hAnsi="Arial Narrow" w:cs="Lato"/>
        </w:rPr>
        <w:t>- nasadzenia krzewów – min. 40cm</w:t>
      </w:r>
    </w:p>
    <w:p w14:paraId="4C626421" w14:textId="77777777" w:rsidR="00D91297" w:rsidRPr="000026AC" w:rsidRDefault="00D91297" w:rsidP="00D91297">
      <w:pPr>
        <w:jc w:val="both"/>
        <w:rPr>
          <w:rFonts w:ascii="Arial Narrow" w:hAnsi="Arial Narrow" w:cs="Lato"/>
        </w:rPr>
      </w:pPr>
      <w:r w:rsidRPr="000026AC">
        <w:rPr>
          <w:rFonts w:ascii="Arial Narrow" w:hAnsi="Arial Narrow" w:cs="Lato"/>
        </w:rPr>
        <w:t>- drzewa (zaprawa dołu z kompostem):</w:t>
      </w:r>
    </w:p>
    <w:p w14:paraId="75A81722" w14:textId="77777777" w:rsidR="00D91297" w:rsidRPr="000026AC" w:rsidRDefault="00D91297" w:rsidP="00D91297">
      <w:pPr>
        <w:jc w:val="both"/>
        <w:rPr>
          <w:rFonts w:ascii="Arial Narrow" w:hAnsi="Arial Narrow" w:cs="Lato"/>
        </w:rPr>
      </w:pPr>
      <w:r w:rsidRPr="000026AC">
        <w:rPr>
          <w:rFonts w:ascii="Arial Narrow" w:hAnsi="Arial Narrow" w:cs="Lato"/>
        </w:rPr>
        <w:t xml:space="preserve">   min 1m</w:t>
      </w:r>
      <w:r w:rsidRPr="000026AC">
        <w:rPr>
          <w:rFonts w:ascii="Arial Narrow" w:hAnsi="Arial Narrow" w:cs="Lato"/>
          <w:vertAlign w:val="superscript"/>
        </w:rPr>
        <w:t xml:space="preserve">2 </w:t>
      </w:r>
      <w:r w:rsidRPr="000026AC">
        <w:rPr>
          <w:rFonts w:ascii="Arial Narrow" w:hAnsi="Arial Narrow" w:cs="Lato"/>
        </w:rPr>
        <w:t>o głębokości 80cm= 0,8m</w:t>
      </w:r>
      <w:r w:rsidRPr="000026AC">
        <w:rPr>
          <w:rFonts w:ascii="Arial Narrow" w:hAnsi="Arial Narrow" w:cs="Lato"/>
          <w:vertAlign w:val="superscript"/>
        </w:rPr>
        <w:t xml:space="preserve">3 </w:t>
      </w:r>
      <w:r w:rsidRPr="000026AC">
        <w:rPr>
          <w:rFonts w:ascii="Arial Narrow" w:hAnsi="Arial Narrow" w:cs="Lato"/>
        </w:rPr>
        <w:t>(razem z bryłą korzeniową)</w:t>
      </w:r>
    </w:p>
    <w:p w14:paraId="4C8C68B0" w14:textId="77777777" w:rsidR="00D91297" w:rsidRPr="000026AC" w:rsidRDefault="00D91297" w:rsidP="00D91297">
      <w:pPr>
        <w:jc w:val="both"/>
        <w:rPr>
          <w:rFonts w:ascii="Arial Narrow" w:hAnsi="Arial Narrow" w:cs="Lato"/>
        </w:rPr>
      </w:pPr>
      <w:r w:rsidRPr="000026AC">
        <w:rPr>
          <w:rFonts w:ascii="Arial Narrow" w:hAnsi="Arial Narrow" w:cs="Lato"/>
        </w:rPr>
        <w:t xml:space="preserve">  </w:t>
      </w:r>
      <w:r w:rsidRPr="000026AC">
        <w:rPr>
          <w:rFonts w:ascii="Arial Narrow" w:hAnsi="Arial Narrow" w:cs="Lato"/>
        </w:rPr>
        <w:tab/>
      </w:r>
      <w:r w:rsidRPr="000026AC">
        <w:rPr>
          <w:rFonts w:ascii="Arial Narrow" w:hAnsi="Arial Narrow" w:cs="Lato"/>
        </w:rPr>
        <w:tab/>
      </w:r>
      <w:r w:rsidRPr="000026AC">
        <w:rPr>
          <w:rFonts w:ascii="Arial Narrow" w:hAnsi="Arial Narrow" w:cs="Lato"/>
        </w:rPr>
        <w:tab/>
      </w:r>
      <w:r w:rsidRPr="000026AC">
        <w:rPr>
          <w:rFonts w:ascii="Arial Narrow" w:hAnsi="Arial Narrow" w:cs="Lato"/>
        </w:rPr>
        <w:tab/>
        <w:t xml:space="preserve">    +/-0,5m</w:t>
      </w:r>
      <w:r w:rsidRPr="000026AC">
        <w:rPr>
          <w:rFonts w:ascii="Arial Narrow" w:hAnsi="Arial Narrow" w:cs="Lato"/>
          <w:vertAlign w:val="superscript"/>
        </w:rPr>
        <w:t xml:space="preserve">3 </w:t>
      </w:r>
      <w:r w:rsidRPr="000026AC">
        <w:rPr>
          <w:rFonts w:ascii="Arial Narrow" w:hAnsi="Arial Narrow" w:cs="Lato"/>
        </w:rPr>
        <w:t>(bez bryły korzeniowej)</w:t>
      </w:r>
    </w:p>
    <w:p w14:paraId="41991329" w14:textId="77777777" w:rsidR="000F0117" w:rsidRPr="00050D4E" w:rsidRDefault="00D91297" w:rsidP="00D91297">
      <w:pPr>
        <w:jc w:val="both"/>
        <w:rPr>
          <w:rFonts w:ascii="Arial Narrow" w:hAnsi="Arial Narrow" w:cs="Lato"/>
        </w:rPr>
      </w:pPr>
      <w:r w:rsidRPr="000026AC">
        <w:rPr>
          <w:rFonts w:ascii="Arial Narrow" w:hAnsi="Arial Narrow" w:cs="Lato"/>
        </w:rPr>
        <w:t xml:space="preserve"> </w:t>
      </w:r>
    </w:p>
    <w:p w14:paraId="2880E2F7" w14:textId="77777777" w:rsidR="00D91297" w:rsidRPr="000026AC" w:rsidRDefault="00D91297" w:rsidP="00D91297">
      <w:pPr>
        <w:jc w:val="both"/>
        <w:rPr>
          <w:rFonts w:ascii="Arial Narrow" w:hAnsi="Arial Narrow" w:cs="Lato"/>
          <w:u w:val="single"/>
        </w:rPr>
      </w:pPr>
      <w:r w:rsidRPr="000026AC">
        <w:rPr>
          <w:rFonts w:ascii="Arial Narrow" w:hAnsi="Arial Narrow" w:cs="Lato"/>
          <w:u w:val="single"/>
        </w:rPr>
        <w:t>2.</w:t>
      </w:r>
      <w:r w:rsidR="00ED2A7D">
        <w:rPr>
          <w:rFonts w:ascii="Arial Narrow" w:hAnsi="Arial Narrow" w:cs="Lato"/>
          <w:u w:val="single"/>
        </w:rPr>
        <w:t>4</w:t>
      </w:r>
      <w:r w:rsidRPr="000026AC">
        <w:rPr>
          <w:rFonts w:ascii="Arial Narrow" w:hAnsi="Arial Narrow" w:cs="Lato"/>
          <w:u w:val="single"/>
        </w:rPr>
        <w:t>.3 ŚCIÓŁKOWANIE:</w:t>
      </w:r>
    </w:p>
    <w:p w14:paraId="738FD3C0" w14:textId="77777777" w:rsidR="00D91297" w:rsidRPr="000026AC" w:rsidRDefault="00D91297" w:rsidP="00D91297">
      <w:pPr>
        <w:jc w:val="both"/>
        <w:rPr>
          <w:rFonts w:ascii="Arial Narrow" w:hAnsi="Arial Narrow" w:cs="Lato"/>
        </w:rPr>
      </w:pPr>
      <w:r w:rsidRPr="000026AC">
        <w:rPr>
          <w:rFonts w:ascii="Arial Narrow" w:hAnsi="Arial Narrow" w:cs="Lato"/>
        </w:rPr>
        <w:t xml:space="preserve">- SPRIM – drobny kamyk o frakcji </w:t>
      </w:r>
      <w:r w:rsidR="0040261E">
        <w:rPr>
          <w:rFonts w:ascii="Arial Narrow" w:hAnsi="Arial Narrow" w:cs="Lato"/>
        </w:rPr>
        <w:t>1-4</w:t>
      </w:r>
      <w:r w:rsidRPr="000026AC">
        <w:rPr>
          <w:rFonts w:ascii="Arial Narrow" w:hAnsi="Arial Narrow" w:cs="Lato"/>
        </w:rPr>
        <w:t>mm -</w:t>
      </w:r>
      <w:r w:rsidR="00A06A26" w:rsidRPr="00A06A26">
        <w:rPr>
          <w:rFonts w:ascii="Arial Narrow" w:hAnsi="Arial Narrow" w:cs="Lato"/>
        </w:rPr>
        <w:t>1200</w:t>
      </w:r>
      <w:r w:rsidRPr="00A06A26">
        <w:rPr>
          <w:rFonts w:ascii="Arial Narrow" w:hAnsi="Arial Narrow" w:cs="Lato"/>
        </w:rPr>
        <w:t>m</w:t>
      </w:r>
      <w:r w:rsidRPr="00A06A26">
        <w:rPr>
          <w:rFonts w:ascii="Arial Narrow" w:hAnsi="Arial Narrow" w:cs="Lato"/>
          <w:vertAlign w:val="superscript"/>
        </w:rPr>
        <w:t>2</w:t>
      </w:r>
    </w:p>
    <w:p w14:paraId="6FBB6B87" w14:textId="77777777" w:rsidR="00D91297" w:rsidRPr="000026AC" w:rsidRDefault="00D91297" w:rsidP="00D91297">
      <w:pPr>
        <w:jc w:val="both"/>
        <w:rPr>
          <w:rFonts w:ascii="Arial Narrow" w:hAnsi="Arial Narrow" w:cs="Lato"/>
        </w:rPr>
      </w:pPr>
      <w:r w:rsidRPr="000026AC">
        <w:rPr>
          <w:rFonts w:ascii="Arial Narrow" w:hAnsi="Arial Narrow" w:cs="Lato"/>
        </w:rPr>
        <w:t xml:space="preserve">- nasadzenia bylinowe oraz krzewów – przekompostowana drobna kora ogrodnicza/ przekompostowane zrębki – </w:t>
      </w:r>
      <w:r w:rsidR="00A06A26" w:rsidRPr="00A06A26">
        <w:rPr>
          <w:rFonts w:ascii="Arial Narrow" w:hAnsi="Arial Narrow" w:cs="Lato"/>
        </w:rPr>
        <w:t>1050</w:t>
      </w:r>
      <w:r w:rsidRPr="00A06A26">
        <w:rPr>
          <w:rFonts w:ascii="Arial Narrow" w:hAnsi="Arial Narrow" w:cs="Lato"/>
        </w:rPr>
        <w:t>m</w:t>
      </w:r>
      <w:r w:rsidRPr="00A06A26">
        <w:rPr>
          <w:rFonts w:ascii="Arial Narrow" w:hAnsi="Arial Narrow" w:cs="Lato"/>
          <w:vertAlign w:val="superscript"/>
        </w:rPr>
        <w:t>2</w:t>
      </w:r>
    </w:p>
    <w:p w14:paraId="041900C6" w14:textId="77777777" w:rsidR="00D91297" w:rsidRDefault="00D91297" w:rsidP="000F0117">
      <w:pPr>
        <w:jc w:val="both"/>
        <w:rPr>
          <w:rFonts w:ascii="Arial Narrow" w:hAnsi="Arial Narrow" w:cs="Lato"/>
          <w:color w:val="FF0000"/>
        </w:rPr>
      </w:pPr>
      <w:r w:rsidRPr="000026AC">
        <w:rPr>
          <w:rFonts w:ascii="Arial Narrow" w:hAnsi="Arial Narrow" w:cs="Lato"/>
          <w:color w:val="FF0000"/>
        </w:rPr>
        <w:t>Nie stosować tkanin ani grubej nieprzekompostowanej kory do ściółkowania, bo szkodzi roślinom!!!</w:t>
      </w:r>
    </w:p>
    <w:p w14:paraId="4E3F609B" w14:textId="77777777" w:rsidR="000F0117" w:rsidRPr="000F0117" w:rsidRDefault="000F0117" w:rsidP="000F0117">
      <w:pPr>
        <w:jc w:val="both"/>
        <w:rPr>
          <w:rFonts w:ascii="Arial Narrow" w:hAnsi="Arial Narrow" w:cs="Lato"/>
          <w:color w:val="FF0000"/>
        </w:rPr>
      </w:pPr>
    </w:p>
    <w:p w14:paraId="7069E862" w14:textId="77777777" w:rsidR="00A06A26" w:rsidRPr="000F0117" w:rsidRDefault="00A06A26" w:rsidP="00093922">
      <w:pPr>
        <w:pStyle w:val="Standard"/>
        <w:jc w:val="both"/>
        <w:rPr>
          <w:rFonts w:ascii="Arial Narrow" w:hAnsi="Arial Narrow" w:cs="Lato"/>
          <w:sz w:val="24"/>
          <w:szCs w:val="24"/>
          <w:u w:val="single"/>
        </w:rPr>
      </w:pPr>
      <w:r w:rsidRPr="000F0117">
        <w:rPr>
          <w:rFonts w:ascii="Arial Narrow" w:hAnsi="Arial Narrow" w:cs="Lato"/>
          <w:sz w:val="24"/>
          <w:szCs w:val="24"/>
          <w:u w:val="single"/>
        </w:rPr>
        <w:t>2.4.4 MAŁA ARCHITEKTURA</w:t>
      </w:r>
    </w:p>
    <w:p w14:paraId="2A04DBC8" w14:textId="77777777" w:rsidR="00A06A26" w:rsidRDefault="00A06A26" w:rsidP="000F0117">
      <w:pPr>
        <w:pStyle w:val="Standard"/>
        <w:spacing w:after="0" w:line="276" w:lineRule="auto"/>
        <w:jc w:val="both"/>
        <w:rPr>
          <w:rFonts w:ascii="Arial Narrow" w:hAnsi="Arial Narrow" w:cs="Lato"/>
          <w:sz w:val="24"/>
          <w:szCs w:val="24"/>
        </w:rPr>
      </w:pPr>
      <w:r>
        <w:rPr>
          <w:rFonts w:ascii="Arial Narrow" w:hAnsi="Arial Narrow" w:cs="Lato"/>
          <w:sz w:val="24"/>
          <w:szCs w:val="24"/>
        </w:rPr>
        <w:t>Ławki:</w:t>
      </w:r>
    </w:p>
    <w:p w14:paraId="17705BF4" w14:textId="77777777" w:rsidR="00A06A26" w:rsidRDefault="00A06A26" w:rsidP="00050D4E">
      <w:pPr>
        <w:pStyle w:val="Standard"/>
        <w:spacing w:after="0" w:line="276" w:lineRule="auto"/>
        <w:jc w:val="both"/>
        <w:rPr>
          <w:rFonts w:ascii="Arial Narrow" w:hAnsi="Arial Narrow" w:cs="Lato"/>
          <w:sz w:val="24"/>
          <w:szCs w:val="24"/>
        </w:rPr>
      </w:pPr>
      <w:r>
        <w:rPr>
          <w:rFonts w:ascii="Arial Narrow" w:hAnsi="Arial Narrow" w:cs="Lato"/>
          <w:sz w:val="24"/>
          <w:szCs w:val="24"/>
        </w:rPr>
        <w:t xml:space="preserve">Producent: </w:t>
      </w:r>
      <w:proofErr w:type="spellStart"/>
      <w:r>
        <w:rPr>
          <w:rFonts w:ascii="Arial Narrow" w:hAnsi="Arial Narrow" w:cs="Lato"/>
          <w:sz w:val="24"/>
          <w:szCs w:val="24"/>
        </w:rPr>
        <w:t>Zano</w:t>
      </w:r>
      <w:proofErr w:type="spellEnd"/>
      <w:r w:rsidR="00050D4E">
        <w:rPr>
          <w:rFonts w:ascii="Arial Narrow" w:hAnsi="Arial Narrow" w:cs="Lato"/>
          <w:sz w:val="24"/>
          <w:szCs w:val="24"/>
        </w:rPr>
        <w:t xml:space="preserve">; </w:t>
      </w:r>
      <w:r>
        <w:rPr>
          <w:rFonts w:ascii="Arial Narrow" w:hAnsi="Arial Narrow" w:cs="Lato"/>
          <w:sz w:val="24"/>
          <w:szCs w:val="24"/>
        </w:rPr>
        <w:t xml:space="preserve">Model: </w:t>
      </w:r>
      <w:r w:rsidR="000F0117">
        <w:rPr>
          <w:rFonts w:ascii="Arial Narrow" w:hAnsi="Arial Narrow" w:cs="Lato"/>
          <w:sz w:val="24"/>
          <w:szCs w:val="24"/>
        </w:rPr>
        <w:t>Stilo 02.448</w:t>
      </w:r>
    </w:p>
    <w:p w14:paraId="4C846061" w14:textId="77777777" w:rsidR="000F0117" w:rsidRDefault="000F0117" w:rsidP="000F0117">
      <w:pPr>
        <w:pStyle w:val="Standard"/>
        <w:spacing w:after="0"/>
        <w:jc w:val="both"/>
        <w:rPr>
          <w:rFonts w:ascii="Arial Narrow" w:hAnsi="Arial Narrow" w:cs="Lato"/>
          <w:sz w:val="24"/>
          <w:szCs w:val="24"/>
        </w:rPr>
      </w:pPr>
      <w:r>
        <w:rPr>
          <w:rFonts w:ascii="Arial Narrow" w:hAnsi="Arial Narrow" w:cs="Lato"/>
          <w:sz w:val="24"/>
          <w:szCs w:val="24"/>
        </w:rPr>
        <w:t>oraz/lub</w:t>
      </w:r>
    </w:p>
    <w:p w14:paraId="0D7240AF" w14:textId="77777777" w:rsidR="000F0117" w:rsidRDefault="000F0117" w:rsidP="000F0117">
      <w:pPr>
        <w:pStyle w:val="Standard"/>
        <w:spacing w:after="0" w:line="276" w:lineRule="auto"/>
        <w:jc w:val="both"/>
        <w:rPr>
          <w:rFonts w:ascii="Arial Narrow" w:hAnsi="Arial Narrow" w:cs="Lato"/>
          <w:sz w:val="24"/>
          <w:szCs w:val="24"/>
        </w:rPr>
      </w:pPr>
      <w:r>
        <w:rPr>
          <w:rFonts w:ascii="Arial Narrow" w:hAnsi="Arial Narrow" w:cs="Lato"/>
          <w:sz w:val="24"/>
          <w:szCs w:val="24"/>
        </w:rPr>
        <w:t xml:space="preserve">Model: </w:t>
      </w:r>
      <w:proofErr w:type="spellStart"/>
      <w:r>
        <w:rPr>
          <w:rFonts w:ascii="Arial Narrow" w:hAnsi="Arial Narrow" w:cs="Lato"/>
          <w:sz w:val="24"/>
          <w:szCs w:val="24"/>
        </w:rPr>
        <w:t>Pluris</w:t>
      </w:r>
      <w:proofErr w:type="spellEnd"/>
      <w:r>
        <w:rPr>
          <w:rFonts w:ascii="Arial Narrow" w:hAnsi="Arial Narrow" w:cs="Lato"/>
          <w:sz w:val="24"/>
          <w:szCs w:val="24"/>
        </w:rPr>
        <w:t xml:space="preserve"> 02.055.01</w:t>
      </w:r>
    </w:p>
    <w:p w14:paraId="73282C13" w14:textId="77777777" w:rsidR="000F0117" w:rsidRDefault="000F0117" w:rsidP="000F0117">
      <w:pPr>
        <w:pStyle w:val="Standard"/>
        <w:spacing w:after="0" w:line="276" w:lineRule="auto"/>
        <w:jc w:val="both"/>
        <w:rPr>
          <w:rFonts w:ascii="Arial Narrow" w:hAnsi="Arial Narrow" w:cs="Lato"/>
          <w:sz w:val="24"/>
          <w:szCs w:val="24"/>
        </w:rPr>
      </w:pPr>
      <w:r>
        <w:rPr>
          <w:rFonts w:ascii="Arial Narrow" w:hAnsi="Arial Narrow" w:cs="Lato"/>
          <w:sz w:val="24"/>
          <w:szCs w:val="24"/>
        </w:rPr>
        <w:t>Kolor drewna – naturalny</w:t>
      </w:r>
      <w:r w:rsidR="00050D4E">
        <w:rPr>
          <w:rFonts w:ascii="Arial Narrow" w:hAnsi="Arial Narrow" w:cs="Lato"/>
          <w:sz w:val="24"/>
          <w:szCs w:val="24"/>
        </w:rPr>
        <w:t>; k</w:t>
      </w:r>
      <w:r>
        <w:rPr>
          <w:rFonts w:ascii="Arial Narrow" w:hAnsi="Arial Narrow" w:cs="Lato"/>
          <w:sz w:val="24"/>
          <w:szCs w:val="24"/>
        </w:rPr>
        <w:t>olor stali - czarny</w:t>
      </w:r>
    </w:p>
    <w:p w14:paraId="672FBF13" w14:textId="77777777" w:rsidR="000F0117" w:rsidRPr="000026AC" w:rsidRDefault="000F0117" w:rsidP="000F0117">
      <w:pPr>
        <w:pStyle w:val="Standard"/>
        <w:spacing w:line="276" w:lineRule="auto"/>
        <w:jc w:val="both"/>
        <w:rPr>
          <w:rFonts w:ascii="Arial Narrow" w:hAnsi="Arial Narrow" w:cs="Lato"/>
          <w:sz w:val="24"/>
          <w:szCs w:val="24"/>
        </w:rPr>
      </w:pPr>
      <w:r>
        <w:rPr>
          <w:rFonts w:ascii="Arial Narrow" w:hAnsi="Arial Narrow" w:cs="Lato"/>
          <w:sz w:val="24"/>
          <w:szCs w:val="24"/>
        </w:rPr>
        <w:t>Ilość: 16szt</w:t>
      </w:r>
    </w:p>
    <w:p w14:paraId="2DC22494" w14:textId="77777777" w:rsidR="00F24594" w:rsidRPr="0040261E" w:rsidRDefault="00C64FB0">
      <w:pPr>
        <w:pStyle w:val="Standard"/>
        <w:spacing w:after="0"/>
        <w:jc w:val="both"/>
        <w:rPr>
          <w:rFonts w:ascii="Arial Narrow" w:eastAsia="Times New Roman" w:hAnsi="Arial Narrow" w:cs="Lato"/>
          <w:b/>
          <w:bCs/>
          <w:sz w:val="24"/>
          <w:szCs w:val="24"/>
          <w:u w:val="single"/>
          <w:lang w:eastAsia="pl-PL"/>
        </w:rPr>
      </w:pPr>
      <w:r w:rsidRPr="0040261E">
        <w:rPr>
          <w:rFonts w:ascii="Arial Narrow" w:eastAsia="Times New Roman" w:hAnsi="Arial Narrow" w:cs="Lato"/>
          <w:b/>
          <w:bCs/>
          <w:sz w:val="24"/>
          <w:szCs w:val="24"/>
          <w:u w:val="single"/>
          <w:lang w:eastAsia="pl-PL"/>
        </w:rPr>
        <w:t>2.</w:t>
      </w:r>
      <w:r w:rsidR="00EE0F4F" w:rsidRPr="0040261E">
        <w:rPr>
          <w:rFonts w:ascii="Arial Narrow" w:eastAsia="Times New Roman" w:hAnsi="Arial Narrow" w:cs="Lato"/>
          <w:b/>
          <w:bCs/>
          <w:sz w:val="24"/>
          <w:szCs w:val="24"/>
          <w:u w:val="single"/>
          <w:lang w:eastAsia="pl-PL"/>
        </w:rPr>
        <w:t>5</w:t>
      </w:r>
      <w:r w:rsidRPr="0040261E">
        <w:rPr>
          <w:rFonts w:ascii="Arial Narrow" w:eastAsia="Times New Roman" w:hAnsi="Arial Narrow" w:cs="Lato"/>
          <w:b/>
          <w:bCs/>
          <w:sz w:val="24"/>
          <w:szCs w:val="24"/>
          <w:u w:val="single"/>
          <w:lang w:eastAsia="pl-PL"/>
        </w:rPr>
        <w:t>. Wymagania jakościowe dotyczące materiału roślinnego</w:t>
      </w:r>
    </w:p>
    <w:p w14:paraId="0C021218" w14:textId="77777777" w:rsidR="00C64FB0" w:rsidRPr="000026AC" w:rsidRDefault="00C64FB0">
      <w:pPr>
        <w:pStyle w:val="Standard"/>
        <w:spacing w:after="0"/>
        <w:jc w:val="both"/>
        <w:rPr>
          <w:rFonts w:ascii="Arial Narrow" w:eastAsia="Times New Roman" w:hAnsi="Arial Narrow" w:cs="Lato"/>
          <w:sz w:val="24"/>
          <w:szCs w:val="24"/>
          <w:lang w:eastAsia="pl-PL"/>
        </w:rPr>
      </w:pPr>
    </w:p>
    <w:p w14:paraId="467CCB68"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Rośliny muszą pochodzić ze szkółek objętych kontrolą polskiego Inspektoratu Ochrony Roślin. Zagraniczne gospodarstwa szkółkarskie muszą także spełniać warunki określone przez polski Inspektorat Ochrony Roślin. Rośliny należy dostarczyć wraz z dokumentacją produkcji zgodnie z wytycznymi systemu zapewnienia jakości: </w:t>
      </w:r>
    </w:p>
    <w:p w14:paraId="3C94207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lastRenderedPageBreak/>
        <w:br/>
        <w:t>Dowód dostawy:</w:t>
      </w:r>
    </w:p>
    <w:p w14:paraId="19AE13E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nazwa projektu;</w:t>
      </w:r>
    </w:p>
    <w:p w14:paraId="463D5D6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numer dowodu dostawy;</w:t>
      </w:r>
    </w:p>
    <w:p w14:paraId="3B342662"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data dostawy;</w:t>
      </w:r>
    </w:p>
    <w:p w14:paraId="5AB156C4"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numer listy transportowej (przy transporcie);</w:t>
      </w:r>
    </w:p>
    <w:p w14:paraId="605A7CE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forma dostawy;</w:t>
      </w:r>
    </w:p>
    <w:p w14:paraId="0A75E89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adres odbiorcy;</w:t>
      </w:r>
    </w:p>
    <w:p w14:paraId="686866F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opis opakowania;</w:t>
      </w:r>
    </w:p>
    <w:p w14:paraId="084396A2"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nazwy botaniczne roślin;</w:t>
      </w:r>
    </w:p>
    <w:p w14:paraId="23F68A7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wielkość roślin;</w:t>
      </w:r>
    </w:p>
    <w:p w14:paraId="442AA0E4"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liczba roślin w dostawie</w:t>
      </w:r>
    </w:p>
    <w:p w14:paraId="326B245E"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535F064F"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Dokumentacja zapewnienia jakości</w:t>
      </w:r>
    </w:p>
    <w:p w14:paraId="7F81EE92"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(załącznik do dowodu dostawy)</w:t>
      </w:r>
    </w:p>
    <w:p w14:paraId="36AA4A2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numer dowodu dostawy;</w:t>
      </w:r>
    </w:p>
    <w:p w14:paraId="3DEAADD4"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okres wykopania roślin ze szkółki (dotyczy roślin w stanie spoczynku);</w:t>
      </w:r>
    </w:p>
    <w:p w14:paraId="6F1B6FAF"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informacja o sposobie przechowywania towaru przed dostawą;</w:t>
      </w:r>
    </w:p>
    <w:p w14:paraId="0A988C55"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wewnętrzne kody dla celów identyfikacji dokumentacji produktu, np. kody lokalizacji</w:t>
      </w:r>
    </w:p>
    <w:p w14:paraId="194C40D2"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1D5F64A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Paszport roślin</w:t>
      </w:r>
    </w:p>
    <w:p w14:paraId="6FA4FC29"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(Dotyczy roślin, dla których istnieje prawny wymóg sporządzenia paszportu</w:t>
      </w:r>
      <w:r w:rsidRPr="000026AC">
        <w:rPr>
          <w:rFonts w:ascii="Arial Narrow" w:eastAsia="Times New Roman" w:hAnsi="Arial Narrow" w:cs="Lato"/>
          <w:sz w:val="24"/>
          <w:szCs w:val="24"/>
          <w:vertAlign w:val="superscript"/>
          <w:lang w:eastAsia="pl-PL"/>
        </w:rPr>
        <w:footnoteReference w:id="3"/>
      </w:r>
      <w:r w:rsidRPr="000026AC">
        <w:rPr>
          <w:rFonts w:ascii="Arial Narrow" w:eastAsia="Times New Roman" w:hAnsi="Arial Narrow" w:cs="Lato"/>
          <w:sz w:val="24"/>
          <w:szCs w:val="24"/>
          <w:lang w:eastAsia="pl-PL"/>
        </w:rPr>
        <w:t>. Obowiązują również dyrektywy Inspektoratu Ochrony Roślin).  Jeśli u roślin wystąpią zaburzenia rozwoju, których potencjalna przyczyna może wynikać z technologii produkcji, dostawca powinien na żądanie podać następujące informacje:</w:t>
      </w:r>
    </w:p>
    <w:p w14:paraId="276A9227"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lokalizacja pól uprawnych ;</w:t>
      </w:r>
    </w:p>
    <w:p w14:paraId="3E75B35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plany nawożenia;– analizy gleby;</w:t>
      </w:r>
    </w:p>
    <w:p w14:paraId="446CF96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plany spryskiwania pól uprawnych;</w:t>
      </w:r>
    </w:p>
    <w:p w14:paraId="23A8A92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dokumentację kontroli pochodzenia.</w:t>
      </w:r>
    </w:p>
    <w:p w14:paraId="186D201F"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2D760387"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Wygląd roślin</w:t>
      </w:r>
    </w:p>
    <w:p w14:paraId="237229B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Rośliny muszą mieć zrównoważone proporcje pomiędzy wielkością części nadziemnej i systemu korzeniowego. Materiał szkółkarski musi być dobrze rozgałęziony i mieć wygląd charakterystyczny dla danego gatunku. Bryła korzeniowa powinna być dobrze przerośnięta, a korzenie mieć wygląd charakterystyczny dla danego gatunku. Korzenie nie mogą się zawijać w pojemniku.</w:t>
      </w:r>
      <w:r w:rsidRPr="000026AC">
        <w:rPr>
          <w:rFonts w:ascii="Arial Narrow" w:eastAsia="Times New Roman" w:hAnsi="Arial Narrow" w:cs="Lato"/>
          <w:sz w:val="24"/>
          <w:szCs w:val="24"/>
          <w:lang w:eastAsia="pl-PL"/>
        </w:rPr>
        <w:br/>
        <w:t>Przy składaniu zamówienia należy podać botaniczną nazwę rośliny, bank nasion/gatunek, wielkość i jakość materiału, rodzaj dostawy (w pojemniku, balotowane lub z odkrytymi korzeniami, zgodnie z wytycznymi z tabeli) oraz jej czas i miejsce.</w:t>
      </w:r>
    </w:p>
    <w:p w14:paraId="6DB6F285"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Każda roślina musi być zaopatrzona w etykietę opatrzoną nazwą gatunku i odmiany, formą uprawy, cechy przesadzania i wielkość (zgodnie z przedziałami sortowania).</w:t>
      </w:r>
      <w:r w:rsidRPr="000026AC">
        <w:rPr>
          <w:rFonts w:ascii="Arial Narrow" w:eastAsia="Times New Roman" w:hAnsi="Arial Narrow" w:cs="Lato"/>
          <w:sz w:val="24"/>
          <w:szCs w:val="24"/>
          <w:lang w:eastAsia="pl-PL"/>
        </w:rPr>
        <w:br/>
        <w:t xml:space="preserve">Rośliny sprzedawane w </w:t>
      </w:r>
      <w:proofErr w:type="spellStart"/>
      <w:r w:rsidRPr="000026AC">
        <w:rPr>
          <w:rFonts w:ascii="Arial Narrow" w:eastAsia="Times New Roman" w:hAnsi="Arial Narrow" w:cs="Lato"/>
          <w:sz w:val="24"/>
          <w:szCs w:val="24"/>
          <w:lang w:eastAsia="pl-PL"/>
        </w:rPr>
        <w:t>multiplatach</w:t>
      </w:r>
      <w:proofErr w:type="spellEnd"/>
      <w:r w:rsidRPr="000026AC">
        <w:rPr>
          <w:rFonts w:ascii="Arial Narrow" w:eastAsia="Times New Roman" w:hAnsi="Arial Narrow" w:cs="Lato"/>
          <w:sz w:val="24"/>
          <w:szCs w:val="24"/>
          <w:lang w:eastAsia="pl-PL"/>
        </w:rPr>
        <w:t xml:space="preserve"> powinny posiadać opis wymiarów całkowitych </w:t>
      </w:r>
      <w:proofErr w:type="spellStart"/>
      <w:r w:rsidRPr="000026AC">
        <w:rPr>
          <w:rFonts w:ascii="Arial Narrow" w:eastAsia="Times New Roman" w:hAnsi="Arial Narrow" w:cs="Lato"/>
          <w:sz w:val="24"/>
          <w:szCs w:val="24"/>
          <w:lang w:eastAsia="pl-PL"/>
        </w:rPr>
        <w:t>wielodoniczki</w:t>
      </w:r>
      <w:proofErr w:type="spellEnd"/>
      <w:r w:rsidRPr="000026AC">
        <w:rPr>
          <w:rFonts w:ascii="Arial Narrow" w:eastAsia="Times New Roman" w:hAnsi="Arial Narrow" w:cs="Lato"/>
          <w:sz w:val="24"/>
          <w:szCs w:val="24"/>
          <w:lang w:eastAsia="pl-PL"/>
        </w:rPr>
        <w:t xml:space="preserve"> oraz liczbę i rozmiar otworów.</w:t>
      </w:r>
    </w:p>
    <w:p w14:paraId="1E82DC7E"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lastRenderedPageBreak/>
        <w:t>Rośliny pojemnikowe to rośliny uprawiane i sprzedawane w pojemniku, doniczce lub innym kontenerze przeznaczonym do uprawy materiału szkółkarskiego. Wielkość pojemnika musi być dostosowana do wielkości rośliny. Korzenie muszą być równomiernie rozłożone w pojemniku i widoczne po zewnętrznej stronie bryły korzeniowej. Roślina musi mieć silny system korzeniowy. Korzenie w dolnej części kontenera nie mogą się zawijać. Roślina musi być umieszczona pośrodku pojemnika.</w:t>
      </w:r>
    </w:p>
    <w:p w14:paraId="1D51912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Sadzonki z odkrytym systemem korzeniowym. Miejsca przycinania korzeni muszą być widoczne.</w:t>
      </w:r>
    </w:p>
    <w:p w14:paraId="5D39AA81"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084EF8F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Rośliny z bryłą korzeniową</w:t>
      </w:r>
    </w:p>
    <w:p w14:paraId="58B12CD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Rośliny balotowane muszą mieć korzenie równo rozłożone w bryle korzeniowej, a miejsca ich przycinania powinny być widoczne. Korzenie muszą mieć możliwość przerośnięcia do podłoża, w którym będzie rosła roślina. Bryła korzeniowa powinna być wilgotna i nie mogą z niej wystawać korzenie. W przypadku większych partii roślin należy przeprowadzać kontrolę wyrywkową stanu korzeni i ich rozłożenia w bryle korzeniowej. Bryła korzeniowa roślin balotowanych powinna być owinięta siatką z tkaniny ulegającej biodegradacji, np. z juty. Przed posadzeniem roślin siatkę należy poluzować wokół szyjki korzeniowej. Rośliny sprzedawane z bryłą korzeniową zabezpieczoną siatką drucianą muszą być od wewnątrz owinięte siatką płócienną z naturalnego materiału. Siatka druciana musi być wykonana z nieocynkowanego drutu stalowego.</w:t>
      </w:r>
      <w:r w:rsidRPr="000026AC">
        <w:rPr>
          <w:rFonts w:ascii="Arial Narrow" w:eastAsia="Times New Roman" w:hAnsi="Arial Narrow" w:cs="Lato"/>
          <w:sz w:val="24"/>
          <w:szCs w:val="24"/>
          <w:lang w:eastAsia="pl-PL"/>
        </w:rPr>
        <w:br/>
        <w:t xml:space="preserve">Bryła korzeniowa w Root Control </w:t>
      </w:r>
      <w:proofErr w:type="spellStart"/>
      <w:r w:rsidRPr="000026AC">
        <w:rPr>
          <w:rFonts w:ascii="Arial Narrow" w:eastAsia="Times New Roman" w:hAnsi="Arial Narrow" w:cs="Lato"/>
          <w:sz w:val="24"/>
          <w:szCs w:val="24"/>
          <w:lang w:eastAsia="pl-PL"/>
        </w:rPr>
        <w:t>Bags</w:t>
      </w:r>
      <w:proofErr w:type="spellEnd"/>
      <w:r w:rsidRPr="000026AC">
        <w:rPr>
          <w:rFonts w:ascii="Arial Narrow" w:eastAsia="Times New Roman" w:hAnsi="Arial Narrow" w:cs="Lato"/>
          <w:sz w:val="24"/>
          <w:szCs w:val="24"/>
          <w:lang w:eastAsia="pl-PL"/>
        </w:rPr>
        <w:t xml:space="preserve"> nie wymaga w transporcie dodatkowego zabezpieczenia. Korzenie nie mogą mieć cech przeschnięcia</w:t>
      </w:r>
    </w:p>
    <w:p w14:paraId="2011EE2D"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6AEB056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Krzewy ozdobne</w:t>
      </w:r>
    </w:p>
    <w:p w14:paraId="553BC83D"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Krzewy ozdobne to rośliny o krzewiastej formie wzrostu. W „Klasyfikacji roślin” (</w:t>
      </w:r>
      <w:proofErr w:type="spellStart"/>
      <w:r w:rsidRPr="000026AC">
        <w:rPr>
          <w:rFonts w:ascii="Arial Narrow" w:eastAsia="Times New Roman" w:hAnsi="Arial Narrow" w:cs="Lato"/>
          <w:sz w:val="24"/>
          <w:szCs w:val="24"/>
          <w:lang w:eastAsia="pl-PL"/>
        </w:rPr>
        <w:t>Dansk</w:t>
      </w:r>
      <w:proofErr w:type="spellEnd"/>
      <w:r w:rsidRPr="000026AC">
        <w:rPr>
          <w:rFonts w:ascii="Arial Narrow" w:eastAsia="Times New Roman" w:hAnsi="Arial Narrow" w:cs="Lato"/>
          <w:sz w:val="24"/>
          <w:szCs w:val="24"/>
          <w:lang w:eastAsia="pl-PL"/>
        </w:rPr>
        <w:t xml:space="preserve"> </w:t>
      </w:r>
      <w:proofErr w:type="spellStart"/>
      <w:r w:rsidRPr="000026AC">
        <w:rPr>
          <w:rFonts w:ascii="Arial Narrow" w:eastAsia="Times New Roman" w:hAnsi="Arial Narrow" w:cs="Lato"/>
          <w:sz w:val="24"/>
          <w:szCs w:val="24"/>
          <w:lang w:eastAsia="pl-PL"/>
        </w:rPr>
        <w:t>Planteskoleejerforening</w:t>
      </w:r>
      <w:proofErr w:type="spellEnd"/>
      <w:r w:rsidRPr="000026AC">
        <w:rPr>
          <w:rFonts w:ascii="Arial Narrow" w:eastAsia="Times New Roman" w:hAnsi="Arial Narrow" w:cs="Lato"/>
          <w:sz w:val="24"/>
          <w:szCs w:val="24"/>
          <w:lang w:eastAsia="pl-PL"/>
        </w:rPr>
        <w:t xml:space="preserve"> 2002) termin ten określa rośliny o szczególnych walorach ozdobnych lub niepospolitym wyglądzie, np. pięknych kwiatach, obfitym, długim kwitnieniu, dekoracyjnym pokroju czy ozdobnych liściach. Do krzewów ozdobnych zaliczamy również rośliny żywopłotowe i zimozielone. Rośliny te mogą być sprzedawane z odkrytym systemem korzeniowym, z bryłą korzeniową lub w pojemnikach. Krzewy ‘</w:t>
      </w:r>
      <w:proofErr w:type="spellStart"/>
      <w:r w:rsidRPr="000026AC">
        <w:rPr>
          <w:rFonts w:ascii="Arial Narrow" w:eastAsia="Times New Roman" w:hAnsi="Arial Narrow" w:cs="Lato"/>
          <w:sz w:val="24"/>
          <w:szCs w:val="24"/>
          <w:lang w:eastAsia="pl-PL"/>
        </w:rPr>
        <w:t>soliterowe</w:t>
      </w:r>
      <w:proofErr w:type="spellEnd"/>
      <w:r w:rsidRPr="000026AC">
        <w:rPr>
          <w:rFonts w:ascii="Arial Narrow" w:eastAsia="Times New Roman" w:hAnsi="Arial Narrow" w:cs="Lato"/>
          <w:sz w:val="24"/>
          <w:szCs w:val="24"/>
          <w:lang w:eastAsia="pl-PL"/>
        </w:rPr>
        <w:t>’ muszą mieć właściwy pokrój i być posortowane według wysokości.</w:t>
      </w:r>
    </w:p>
    <w:p w14:paraId="717DBB6D"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7F8C3AAE"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Pożądane cechy materiału roślinnego: </w:t>
      </w:r>
    </w:p>
    <w:p w14:paraId="41B42F9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pąk szczytowy przewodnika powinien być wyraźnie wykształcony; </w:t>
      </w:r>
    </w:p>
    <w:p w14:paraId="389313A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przyrost ostatniego roku powinien wyraźnie i prosto przedłużać przewodnik (z wyjątkiem form wielopiennych, krzewiastych, kulistych, zwisających, odmian o powyginanych pędach i drzew formowanych - strzyżonych); </w:t>
      </w:r>
    </w:p>
    <w:p w14:paraId="7D665019"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równomiernie rozmieszczone pędy boczne korony drzewa - korona symetryczna; </w:t>
      </w:r>
    </w:p>
    <w:p w14:paraId="591BCC2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korona powinna być uformowana w wyniku produkcji szkółkarskiej z zabliźnionymi śladami cięć; </w:t>
      </w:r>
    </w:p>
    <w:p w14:paraId="1A733AB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w przypadku drzew alejowych - praktycznie prosty przewodnik; </w:t>
      </w:r>
    </w:p>
    <w:p w14:paraId="519FB2A7"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u form piennych blizny na przewodniku powinny być zarośnięte, u form naturalnych dopuszcza się do 4 blizn niecałkowicie zarośniętych; </w:t>
      </w:r>
    </w:p>
    <w:p w14:paraId="76959166"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u form szczepionych bez odrostów i odrośli z podkładki; </w:t>
      </w:r>
    </w:p>
    <w:p w14:paraId="62F7E300"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system korzeniowy powinien być skupiony, prawidłowo rozwinięty, na korzeniach szkieletowych powinny występować liczne korzenie drobne; </w:t>
      </w:r>
    </w:p>
    <w:p w14:paraId="5ACC5509"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 bryła korzeniowa powinna być prawidłowo uformowana, nieuszkodzona i zabezpieczona (materiałem biodegradowalnym - tkaniną rozkładającą się najpóźniej w ciągu 1,5 roku po posadzeniu, bryła drzewa liściastego o obwodzie pnia powyżej 14 cm dodatkowo zabezpieczona siatką z nieocynkowanego drutu, w przypadku drzewa iglastego o zabezpieczeniu siatką decyduje producent); </w:t>
      </w:r>
    </w:p>
    <w:p w14:paraId="6BE71288"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materiał kopany z gruntu (z odsłoniętym systemem korzeniowym), dopuszcza się wyłącznie w przypadku małych drzew (do 14cm obwodu pnia), sadzonych na terenach o korzystnych warunkach siedliskowych, przy czym nie wolno stosować roślin bez bryły korzeniowej dla gatunków trudno przyjmujących się - np. dębów, buków oraz drzew iglastych.</w:t>
      </w:r>
    </w:p>
    <w:p w14:paraId="1ABEEA90"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2939533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U drzew wysokopiennych przewodnik biegnący od szyjki korzeniowej do wierzchołka korony może być odchylony od pionu najwyżej o 3 cm. (W przypadku projektowanej olszy, która mają mieć formę naturalną, dopuszcza się większe odchylenia od pionu). Prosty pień i korona typowa dla gatunku. Przewodnik </w:t>
      </w:r>
      <w:r w:rsidRPr="000026AC">
        <w:rPr>
          <w:rFonts w:ascii="Arial Narrow" w:eastAsia="Times New Roman" w:hAnsi="Arial Narrow" w:cs="Lato"/>
          <w:sz w:val="24"/>
          <w:szCs w:val="24"/>
          <w:lang w:eastAsia="pl-PL"/>
        </w:rPr>
        <w:lastRenderedPageBreak/>
        <w:t>wykształcony od korzeni do pąka szczytowego i równomiernie rozłożone pędy korony. Wysokość pnia dla drzew alejowych powinna wynosić minimum 180–220 cm.</w:t>
      </w:r>
    </w:p>
    <w:p w14:paraId="173ACBC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Drzewa powinny być przynajmniej dwa razy szkółkowane w odpowiednio dużej rozstawie umożliwiającej uformowanie właściwej korony. Po ostatnim przesadzeniu powinny pozostać na stanowisku nie dłużej niż 4 sezony wegetacyjne w gruncie, a w pojemniku nie dłużej niż 2.</w:t>
      </w:r>
    </w:p>
    <w:p w14:paraId="45A7BCB3"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Zalecenie dla roślin szkółkowanych: średnicę bryły korzeniowej mierzonej w poziomie zwiększa się proporcjonalnie do obwodu pnia drzewa. Korzenie roślin należy podcinać w celu ich lepszego rozgałęzienia. </w:t>
      </w:r>
    </w:p>
    <w:p w14:paraId="4EFEF618"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p>
    <w:p w14:paraId="2633D31B"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Drzewa ozdobne (</w:t>
      </w:r>
      <w:proofErr w:type="spellStart"/>
      <w:r w:rsidRPr="000026AC">
        <w:rPr>
          <w:rFonts w:ascii="Arial Narrow" w:eastAsia="Times New Roman" w:hAnsi="Arial Narrow" w:cs="Lato"/>
          <w:sz w:val="24"/>
          <w:szCs w:val="24"/>
          <w:lang w:eastAsia="pl-PL"/>
        </w:rPr>
        <w:t>soliterowe</w:t>
      </w:r>
      <w:proofErr w:type="spellEnd"/>
      <w:r w:rsidRPr="000026AC">
        <w:rPr>
          <w:rFonts w:ascii="Arial Narrow" w:eastAsia="Times New Roman" w:hAnsi="Arial Narrow" w:cs="Lato"/>
          <w:sz w:val="24"/>
          <w:szCs w:val="24"/>
          <w:lang w:eastAsia="pl-PL"/>
        </w:rPr>
        <w:t>)</w:t>
      </w:r>
    </w:p>
    <w:p w14:paraId="2D368B3A"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Drzewa ozdobne to drzewa o szczególnych walorach ozdobnych. Drzewa ozdobne w formie piennej powinny mieć prosty pień (na odcinku od korzeni do najniższych rozgałęzień korony), zdolny do podpierania korony drzewa. W przypadku drzew w formie naturalnej (tzw. </w:t>
      </w:r>
      <w:proofErr w:type="spellStart"/>
      <w:r w:rsidRPr="000026AC">
        <w:rPr>
          <w:rFonts w:ascii="Arial Narrow" w:eastAsia="Times New Roman" w:hAnsi="Arial Narrow" w:cs="Lato"/>
          <w:sz w:val="24"/>
          <w:szCs w:val="24"/>
          <w:lang w:eastAsia="pl-PL"/>
        </w:rPr>
        <w:t>heister</w:t>
      </w:r>
      <w:proofErr w:type="spellEnd"/>
      <w:r w:rsidRPr="000026AC">
        <w:rPr>
          <w:rFonts w:ascii="Arial Narrow" w:eastAsia="Times New Roman" w:hAnsi="Arial Narrow" w:cs="Lato"/>
          <w:sz w:val="24"/>
          <w:szCs w:val="24"/>
          <w:lang w:eastAsia="pl-PL"/>
        </w:rPr>
        <w:t>) – w projekcie olsza -  pędy boczne powinny być równo rozłożone na wysokości od 40 cm od pojemnika do wierzchołka drzewa. Pędy te powinny być mocno osadzone, dobrze rozwinięte, nie starsze niż 2 lata i o długości charakterystycznej dla danego gatunku.</w:t>
      </w:r>
    </w:p>
    <w:p w14:paraId="2087F070"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 xml:space="preserve">Drzewa mogą pozostawać w tym samym pojemniku nie dłużej niż 1 rok. U drzew w formie piennej wysokość pnia mierzy się od jego podstawy albo od krawędzi pojemnika do najniżej wyrastającego pędu korony. Korona drzew ozdobnych w formie piennej powinna mieć pędy na całym obwodzie. Korona krzewów </w:t>
      </w:r>
      <w:proofErr w:type="spellStart"/>
      <w:r w:rsidRPr="000026AC">
        <w:rPr>
          <w:rFonts w:ascii="Arial Narrow" w:eastAsia="Times New Roman" w:hAnsi="Arial Narrow" w:cs="Lato"/>
          <w:sz w:val="24"/>
          <w:szCs w:val="24"/>
          <w:lang w:eastAsia="pl-PL"/>
        </w:rPr>
        <w:t>soliterowych</w:t>
      </w:r>
      <w:proofErr w:type="spellEnd"/>
      <w:r w:rsidRPr="000026AC">
        <w:rPr>
          <w:rFonts w:ascii="Arial Narrow" w:eastAsia="Times New Roman" w:hAnsi="Arial Narrow" w:cs="Lato"/>
          <w:sz w:val="24"/>
          <w:szCs w:val="24"/>
          <w:lang w:eastAsia="pl-PL"/>
        </w:rPr>
        <w:t xml:space="preserve"> oraz dużych drzew ozdobnych powinna mieć co najmniej 5 pędów korony.</w:t>
      </w:r>
    </w:p>
    <w:p w14:paraId="1A1FAD4A" w14:textId="77777777" w:rsidR="00C64FB0" w:rsidRPr="000026AC" w:rsidRDefault="00C64FB0" w:rsidP="00C64FB0">
      <w:pPr>
        <w:pStyle w:val="Standard"/>
        <w:spacing w:after="0"/>
        <w:jc w:val="both"/>
        <w:rPr>
          <w:rFonts w:ascii="Arial Narrow" w:eastAsia="Times New Roman" w:hAnsi="Arial Narrow" w:cs="Lato"/>
          <w:sz w:val="24"/>
          <w:szCs w:val="24"/>
          <w:lang w:eastAsia="pl-PL"/>
        </w:rPr>
      </w:pPr>
      <w:r w:rsidRPr="000026AC">
        <w:rPr>
          <w:rFonts w:ascii="Arial Narrow" w:eastAsia="Times New Roman" w:hAnsi="Arial Narrow" w:cs="Lato"/>
          <w:sz w:val="24"/>
          <w:szCs w:val="24"/>
          <w:lang w:eastAsia="pl-PL"/>
        </w:rPr>
        <w:t>Forma wielopniowa — w projekcie zastosowana dla olszy szarej -  forma drzewa, które ma 2 lub więcej pędów (pni) rozgałęzionych, wyrastających do 50 cm od powierzchni ziemi. Najcieńszy pień musi mieć obwód minimum 6-8 cm. Parametrem jest ilość pni oraz obwód najcieńszego i najgrubszego pnia</w:t>
      </w:r>
    </w:p>
    <w:p w14:paraId="4C47B6FD" w14:textId="77777777" w:rsidR="00C64FB0" w:rsidRPr="000026AC" w:rsidRDefault="00C64FB0" w:rsidP="00C64FB0">
      <w:pPr>
        <w:autoSpaceDE w:val="0"/>
        <w:rPr>
          <w:rFonts w:ascii="Arial Narrow" w:hAnsi="Arial Narrow" w:cs="Arial Narrow"/>
          <w:color w:val="231F20"/>
        </w:rPr>
      </w:pPr>
    </w:p>
    <w:p w14:paraId="7643F035" w14:textId="631CFC20" w:rsidR="00C64FB0" w:rsidRPr="000026AC" w:rsidRDefault="00685BA4" w:rsidP="00C64FB0">
      <w:pPr>
        <w:autoSpaceDE w:val="0"/>
        <w:rPr>
          <w:rFonts w:ascii="Arial Narrow" w:hAnsi="Arial Narrow" w:cs="Arial Narrow"/>
          <w:color w:val="231F20"/>
        </w:rPr>
      </w:pPr>
      <w:r>
        <w:rPr>
          <w:rFonts w:ascii="Arial Narrow" w:hAnsi="Arial Narrow" w:cs="Arial Narrow"/>
          <w:noProof/>
          <w:lang w:val="pl-PL"/>
        </w:rPr>
        <w:drawing>
          <wp:inline distT="0" distB="0" distL="0" distR="0" wp14:anchorId="4690A2F9" wp14:editId="42D43C60">
            <wp:extent cx="4371975" cy="2800350"/>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71975" cy="2800350"/>
                    </a:xfrm>
                    <a:prstGeom prst="rect">
                      <a:avLst/>
                    </a:prstGeom>
                    <a:solidFill>
                      <a:srgbClr val="FFFFFF"/>
                    </a:solidFill>
                    <a:ln>
                      <a:noFill/>
                    </a:ln>
                  </pic:spPr>
                </pic:pic>
              </a:graphicData>
            </a:graphic>
          </wp:inline>
        </w:drawing>
      </w:r>
    </w:p>
    <w:p w14:paraId="27631B77" w14:textId="77777777" w:rsidR="00C64FB0" w:rsidRPr="000026AC" w:rsidRDefault="00C64FB0" w:rsidP="00C64FB0">
      <w:pPr>
        <w:autoSpaceDE w:val="0"/>
        <w:rPr>
          <w:rFonts w:ascii="Arial Narrow" w:hAnsi="Arial Narrow" w:cs="Arial Narrow"/>
          <w:color w:val="231F20"/>
        </w:rPr>
      </w:pPr>
      <w:r w:rsidRPr="000026AC">
        <w:rPr>
          <w:rFonts w:ascii="Arial Narrow" w:hAnsi="Arial Narrow" w:cs="Arial Narrow"/>
          <w:color w:val="231F20"/>
        </w:rPr>
        <w:t>Schemat 2. Formy drzew.</w:t>
      </w:r>
      <w:r w:rsidRPr="000026AC">
        <w:rPr>
          <w:rFonts w:ascii="Arial Narrow" w:hAnsi="Arial Narrow" w:cs="Arial Narrow"/>
          <w:color w:val="231F20"/>
        </w:rPr>
        <w:br/>
        <w:t>Źródło: ZALECENIA JAKOŚCIOWE dla ozdobnego materiału szkółkarskiego.  ZWIĄZEK SZKÓŁKARZY POLSKICH. Warszawa 2013</w:t>
      </w:r>
    </w:p>
    <w:p w14:paraId="20216199" w14:textId="77777777" w:rsidR="00C64FB0" w:rsidRPr="000026AC" w:rsidRDefault="00C64FB0" w:rsidP="00C64FB0">
      <w:pPr>
        <w:autoSpaceDE w:val="0"/>
        <w:rPr>
          <w:rFonts w:ascii="Arial Narrow" w:hAnsi="Arial Narrow" w:cs="Arial Narrow"/>
          <w:color w:val="231F20"/>
        </w:rPr>
      </w:pPr>
    </w:p>
    <w:p w14:paraId="3BA9FB5B" w14:textId="77777777" w:rsidR="00C64FB0" w:rsidRPr="000026AC" w:rsidRDefault="00C64FB0" w:rsidP="00C64FB0">
      <w:pPr>
        <w:autoSpaceDE w:val="0"/>
        <w:rPr>
          <w:rFonts w:ascii="Arial Narrow" w:hAnsi="Arial Narrow" w:cs="Lato"/>
        </w:rPr>
      </w:pPr>
      <w:r w:rsidRPr="000026AC">
        <w:rPr>
          <w:rFonts w:ascii="Arial Narrow" w:hAnsi="Arial Narrow" w:cs="Lato"/>
        </w:rPr>
        <w:t xml:space="preserve">Niedopuszczalne wady dla materiału szkółkarskiego (drzewa i krzewy) to: </w:t>
      </w:r>
      <w:r w:rsidRPr="000026AC">
        <w:rPr>
          <w:rFonts w:ascii="Arial Narrow" w:hAnsi="Arial Narrow" w:cs="Lato"/>
        </w:rPr>
        <w:br/>
        <w:t>- wszelkiego rodzaju uszkodzenia mechaniczne części roślin: pni, korzeni, głównego przewodnika oraz nienaturalne (niezgodne z cechami odmiany) deformacje;</w:t>
      </w:r>
      <w:r w:rsidRPr="000026AC">
        <w:rPr>
          <w:rFonts w:ascii="Arial Narrow" w:hAnsi="Arial Narrow" w:cs="Lato"/>
        </w:rPr>
        <w:br/>
        <w:t xml:space="preserve">- odrosty i </w:t>
      </w:r>
      <w:proofErr w:type="spellStart"/>
      <w:r w:rsidRPr="000026AC">
        <w:rPr>
          <w:rFonts w:ascii="Arial Narrow" w:hAnsi="Arial Narrow" w:cs="Lato"/>
        </w:rPr>
        <w:t>odrośla</w:t>
      </w:r>
      <w:proofErr w:type="spellEnd"/>
      <w:r w:rsidRPr="000026AC">
        <w:rPr>
          <w:rFonts w:ascii="Arial Narrow" w:hAnsi="Arial Narrow" w:cs="Lato"/>
        </w:rPr>
        <w:t xml:space="preserve"> z podkładki poniżej miejsca szczepienia;</w:t>
      </w:r>
      <w:r w:rsidRPr="000026AC">
        <w:rPr>
          <w:rFonts w:ascii="Arial Narrow" w:hAnsi="Arial Narrow" w:cs="Lato"/>
        </w:rPr>
        <w:br/>
        <w:t xml:space="preserve">- ślady żerowania szkodników, owocniki grzybów, zrakowacenia, nienaturalne przebarwienia, wypływy i wysięki lub inne oznaki chorób; </w:t>
      </w:r>
    </w:p>
    <w:p w14:paraId="031CA48F" w14:textId="77777777" w:rsidR="00C64FB0" w:rsidRPr="000026AC" w:rsidRDefault="00C64FB0" w:rsidP="00C64FB0">
      <w:pPr>
        <w:autoSpaceDE w:val="0"/>
        <w:jc w:val="both"/>
        <w:rPr>
          <w:rFonts w:ascii="Arial Narrow" w:hAnsi="Arial Narrow" w:cs="Lato"/>
        </w:rPr>
      </w:pPr>
      <w:r w:rsidRPr="000026AC">
        <w:rPr>
          <w:rFonts w:ascii="Arial Narrow" w:hAnsi="Arial Narrow" w:cs="Lato"/>
        </w:rPr>
        <w:t>- zwiędnięcie i pomarszczenie kory(poza typowymi dla gatunku –np. platan) zarówno na częściach nadziemnych jak i na korzeniach;</w:t>
      </w:r>
    </w:p>
    <w:p w14:paraId="7CE1B4E6" w14:textId="77777777" w:rsidR="00C64FB0" w:rsidRPr="000026AC" w:rsidRDefault="00C64FB0" w:rsidP="00C64FB0">
      <w:pPr>
        <w:autoSpaceDE w:val="0"/>
        <w:jc w:val="both"/>
        <w:rPr>
          <w:rFonts w:ascii="Arial Narrow" w:hAnsi="Arial Narrow" w:cs="Lato"/>
        </w:rPr>
      </w:pPr>
      <w:r w:rsidRPr="000026AC">
        <w:rPr>
          <w:rFonts w:ascii="Arial Narrow" w:hAnsi="Arial Narrow" w:cs="Lato"/>
        </w:rPr>
        <w:t xml:space="preserve">- martwica i pęknięcia kory na przewodniku;  </w:t>
      </w:r>
    </w:p>
    <w:p w14:paraId="79E5C92D" w14:textId="77777777" w:rsidR="00C64FB0" w:rsidRPr="000026AC" w:rsidRDefault="00C64FB0" w:rsidP="00C64FB0">
      <w:pPr>
        <w:autoSpaceDE w:val="0"/>
        <w:jc w:val="both"/>
        <w:rPr>
          <w:rFonts w:ascii="Arial Narrow" w:hAnsi="Arial Narrow" w:cs="Lato"/>
        </w:rPr>
      </w:pPr>
      <w:r w:rsidRPr="000026AC">
        <w:rPr>
          <w:rFonts w:ascii="Arial Narrow" w:hAnsi="Arial Narrow" w:cs="Lato"/>
        </w:rPr>
        <w:lastRenderedPageBreak/>
        <w:t>- uszkodzenia pąka szczytowego przewodnika, w sytuacji gdy roślina nie wykształciła nowego pąka szczytowego w wyniku celowych zabiegów szkółkarskich;</w:t>
      </w:r>
    </w:p>
    <w:p w14:paraId="7F63AA38" w14:textId="77777777" w:rsidR="00C64FB0" w:rsidRPr="000026AC" w:rsidRDefault="00C64FB0" w:rsidP="00C64FB0">
      <w:pPr>
        <w:autoSpaceDE w:val="0"/>
        <w:jc w:val="both"/>
        <w:rPr>
          <w:rFonts w:ascii="Arial Narrow" w:hAnsi="Arial Narrow" w:cs="Lato"/>
        </w:rPr>
      </w:pPr>
      <w:r w:rsidRPr="000026AC">
        <w:rPr>
          <w:rFonts w:ascii="Arial Narrow" w:hAnsi="Arial Narrow" w:cs="Lato"/>
        </w:rPr>
        <w:t>- przewodniki z nieprawidłowymi rozwidleniami -konkurencyjnymi;</w:t>
      </w:r>
    </w:p>
    <w:p w14:paraId="2D8635AF" w14:textId="77777777" w:rsidR="00C64FB0" w:rsidRPr="000026AC" w:rsidRDefault="00C64FB0" w:rsidP="00C64FB0">
      <w:pPr>
        <w:autoSpaceDE w:val="0"/>
        <w:jc w:val="both"/>
        <w:rPr>
          <w:rFonts w:ascii="Arial Narrow" w:hAnsi="Arial Narrow" w:cs="Lato"/>
        </w:rPr>
      </w:pPr>
      <w:r w:rsidRPr="000026AC">
        <w:rPr>
          <w:rFonts w:ascii="Arial Narrow" w:hAnsi="Arial Narrow" w:cs="Lato"/>
        </w:rPr>
        <w:t>- ślady nieprawidłowego cięcia (z uszkodzeniem obrączki, zbyt rozległe i niezabliźnione rany, itp.).</w:t>
      </w:r>
    </w:p>
    <w:p w14:paraId="10C6407C" w14:textId="77777777" w:rsidR="00C64FB0" w:rsidRPr="000026AC" w:rsidRDefault="00C64FB0" w:rsidP="00C64FB0">
      <w:pPr>
        <w:autoSpaceDE w:val="0"/>
        <w:jc w:val="both"/>
        <w:rPr>
          <w:rFonts w:ascii="Arial Narrow" w:hAnsi="Arial Narrow" w:cs="Lato"/>
        </w:rPr>
      </w:pPr>
    </w:p>
    <w:p w14:paraId="20A49A95" w14:textId="77777777" w:rsidR="00C64FB0" w:rsidRPr="000026AC" w:rsidRDefault="00C64FB0" w:rsidP="00C64FB0">
      <w:pPr>
        <w:autoSpaceDE w:val="0"/>
        <w:jc w:val="both"/>
        <w:rPr>
          <w:rFonts w:ascii="Arial Narrow" w:hAnsi="Arial Narrow" w:cs="Lato"/>
        </w:rPr>
      </w:pPr>
      <w:r w:rsidRPr="000026AC">
        <w:rPr>
          <w:rFonts w:ascii="Arial Narrow" w:hAnsi="Arial Narrow" w:cs="Lato"/>
        </w:rPr>
        <w:t>Byliny</w:t>
      </w:r>
      <w:r w:rsidRPr="000026AC">
        <w:rPr>
          <w:rFonts w:ascii="Arial Narrow" w:hAnsi="Arial Narrow" w:cs="Lato"/>
        </w:rPr>
        <w:br/>
        <w:t xml:space="preserve">Byliny to wieloletnie rośliny zielne, zimujące w gruncie. Niektóre z bylin tracą części nadziemne w zimie i zimują dzięki innym organom (takim jak bulwy, kłącza, cebule, karpy korzeniowe </w:t>
      </w:r>
      <w:proofErr w:type="spellStart"/>
      <w:r w:rsidRPr="000026AC">
        <w:rPr>
          <w:rFonts w:ascii="Arial Narrow" w:hAnsi="Arial Narrow" w:cs="Lato"/>
        </w:rPr>
        <w:t>itp</w:t>
      </w:r>
      <w:proofErr w:type="spellEnd"/>
      <w:r w:rsidRPr="000026AC">
        <w:rPr>
          <w:rFonts w:ascii="Arial Narrow" w:hAnsi="Arial Narrow" w:cs="Lato"/>
        </w:rPr>
        <w:t>). Byliny zimozielone nie tracą ulistnienia w zimie. Dostarczone rośliny powinny być silne, bez widocznych uszkodzeń i objawów chorobowych. Pąki i liście powinny być dobrze wykształcone, bez oznak chorobowych i prawidłowo wybarwione. Rośliny powinny mieć dobrze rozwinięty system korzeniowy. W okresie wegetacji końce korzeni powinny mieć jasne zabarwienie. W okresie wzrostu i przed wysadzeniem lub przesadzeniem, byliny nie powinny pozostawać w pojemniku dłużej niż przez 1 sezon. Byliny sadzone w okresie późnojesiennym, po utracie ulistnienia ocenia się na podstawie wyglądu korzeni. Byliny sprzedawane są najczęściej w pojemnikach, a wielkość roślin określa się na podstawie wielkości (średnicy lub objętości) pojemnika. Byliny produkowane w podłożu, którym jest substrat torfowy wymagają po posadzeniu bardziej starannej opieki niż rośliny wyprodukowane w podłożu tradycyjnym.</w:t>
      </w:r>
    </w:p>
    <w:p w14:paraId="65CB0F2F" w14:textId="77777777" w:rsidR="0040261E" w:rsidRDefault="0040261E">
      <w:pPr>
        <w:pStyle w:val="Standard"/>
        <w:spacing w:after="0"/>
        <w:jc w:val="both"/>
        <w:rPr>
          <w:rFonts w:ascii="Arial Narrow" w:eastAsia="Times New Roman" w:hAnsi="Arial Narrow" w:cs="Lato"/>
          <w:sz w:val="24"/>
          <w:szCs w:val="24"/>
          <w:lang w:eastAsia="pl-PL"/>
        </w:rPr>
      </w:pPr>
    </w:p>
    <w:p w14:paraId="3A125BBC" w14:textId="77777777" w:rsidR="005D4958" w:rsidRDefault="005D4958">
      <w:pPr>
        <w:pStyle w:val="Standard"/>
        <w:spacing w:after="0"/>
        <w:jc w:val="both"/>
        <w:rPr>
          <w:rFonts w:ascii="Arial Narrow" w:eastAsia="Times New Roman" w:hAnsi="Arial Narrow" w:cs="Lato"/>
          <w:sz w:val="24"/>
          <w:szCs w:val="24"/>
          <w:lang w:eastAsia="pl-PL"/>
        </w:rPr>
      </w:pPr>
    </w:p>
    <w:p w14:paraId="6D561715" w14:textId="77777777" w:rsidR="000F0117" w:rsidRDefault="000F0117">
      <w:pPr>
        <w:pStyle w:val="Standard"/>
        <w:spacing w:after="0"/>
        <w:jc w:val="both"/>
        <w:rPr>
          <w:rFonts w:ascii="Arial Narrow" w:eastAsia="Times New Roman" w:hAnsi="Arial Narrow" w:cs="Lato"/>
          <w:b/>
          <w:bCs/>
          <w:color w:val="FF0000"/>
          <w:sz w:val="24"/>
          <w:szCs w:val="24"/>
          <w:u w:val="single"/>
          <w:lang w:eastAsia="pl-PL"/>
        </w:rPr>
      </w:pPr>
    </w:p>
    <w:p w14:paraId="1AC06E07" w14:textId="77777777" w:rsidR="000F0117" w:rsidRDefault="000F0117">
      <w:pPr>
        <w:pStyle w:val="Standard"/>
        <w:spacing w:after="0"/>
        <w:jc w:val="both"/>
        <w:rPr>
          <w:rFonts w:ascii="Arial Narrow" w:eastAsia="Times New Roman" w:hAnsi="Arial Narrow" w:cs="Lato"/>
          <w:b/>
          <w:bCs/>
          <w:color w:val="FF0000"/>
          <w:sz w:val="24"/>
          <w:szCs w:val="24"/>
          <w:u w:val="single"/>
          <w:lang w:eastAsia="pl-PL"/>
        </w:rPr>
      </w:pPr>
    </w:p>
    <w:p w14:paraId="6349BD82" w14:textId="77777777" w:rsidR="00F24594" w:rsidRPr="000F0117" w:rsidRDefault="008E60B3">
      <w:pPr>
        <w:pStyle w:val="Standard"/>
        <w:spacing w:after="0"/>
        <w:jc w:val="both"/>
        <w:rPr>
          <w:rFonts w:ascii="Arial Narrow" w:eastAsia="Times New Roman" w:hAnsi="Arial Narrow" w:cs="Lato"/>
          <w:b/>
          <w:bCs/>
          <w:sz w:val="24"/>
          <w:szCs w:val="24"/>
          <w:u w:val="single"/>
          <w:lang w:eastAsia="pl-PL"/>
        </w:rPr>
      </w:pPr>
      <w:r w:rsidRPr="000F0117">
        <w:rPr>
          <w:rFonts w:ascii="Arial Narrow" w:eastAsia="Times New Roman" w:hAnsi="Arial Narrow" w:cs="Lato"/>
          <w:b/>
          <w:bCs/>
          <w:sz w:val="24"/>
          <w:szCs w:val="24"/>
          <w:u w:val="single"/>
          <w:lang w:eastAsia="pl-PL"/>
        </w:rPr>
        <w:t>2.</w:t>
      </w:r>
      <w:r w:rsidR="00EE0F4F" w:rsidRPr="000F0117">
        <w:rPr>
          <w:rFonts w:ascii="Arial Narrow" w:eastAsia="Times New Roman" w:hAnsi="Arial Narrow" w:cs="Lato"/>
          <w:b/>
          <w:bCs/>
          <w:sz w:val="24"/>
          <w:szCs w:val="24"/>
          <w:u w:val="single"/>
          <w:lang w:eastAsia="pl-PL"/>
        </w:rPr>
        <w:t>6</w:t>
      </w:r>
      <w:r w:rsidR="00C64FB0" w:rsidRPr="000F0117">
        <w:rPr>
          <w:rFonts w:ascii="Arial Narrow" w:eastAsia="Times New Roman" w:hAnsi="Arial Narrow" w:cs="Lato"/>
          <w:b/>
          <w:bCs/>
          <w:sz w:val="24"/>
          <w:szCs w:val="24"/>
          <w:u w:val="single"/>
          <w:lang w:eastAsia="pl-PL"/>
        </w:rPr>
        <w:t>.</w:t>
      </w:r>
      <w:r w:rsidRPr="000F0117">
        <w:rPr>
          <w:rFonts w:ascii="Arial Narrow" w:eastAsia="Times New Roman" w:hAnsi="Arial Narrow" w:cs="Lato"/>
          <w:b/>
          <w:bCs/>
          <w:sz w:val="24"/>
          <w:szCs w:val="24"/>
          <w:u w:val="single"/>
          <w:lang w:eastAsia="pl-PL"/>
        </w:rPr>
        <w:t xml:space="preserve"> Obliczenia </w:t>
      </w:r>
      <w:r w:rsidRPr="000F0117">
        <w:rPr>
          <w:rFonts w:ascii="Arial Narrow" w:eastAsia="Times New Roman" w:hAnsi="Arial Narrow" w:cs="Lato"/>
          <w:b/>
          <w:bCs/>
          <w:sz w:val="24"/>
          <w:szCs w:val="24"/>
          <w:u w:val="single"/>
          <w:lang w:eastAsia="pl-PL"/>
        </w:rPr>
        <w:tab/>
      </w:r>
    </w:p>
    <w:p w14:paraId="1EF8228F" w14:textId="77777777" w:rsidR="00F24594" w:rsidRPr="000026AC" w:rsidRDefault="00F24594">
      <w:pPr>
        <w:pStyle w:val="Standard"/>
        <w:spacing w:after="0"/>
        <w:jc w:val="both"/>
        <w:rPr>
          <w:rFonts w:ascii="Arial Narrow" w:eastAsia="Times New Roman" w:hAnsi="Arial Narrow" w:cs="Lato"/>
          <w:sz w:val="24"/>
          <w:szCs w:val="24"/>
          <w:lang w:eastAsia="pl-PL"/>
        </w:rPr>
      </w:pPr>
    </w:p>
    <w:tbl>
      <w:tblPr>
        <w:tblW w:w="8920" w:type="dxa"/>
        <w:tblInd w:w="75" w:type="dxa"/>
        <w:tblCellMar>
          <w:left w:w="70" w:type="dxa"/>
          <w:right w:w="70" w:type="dxa"/>
        </w:tblCellMar>
        <w:tblLook w:val="04A0" w:firstRow="1" w:lastRow="0" w:firstColumn="1" w:lastColumn="0" w:noHBand="0" w:noVBand="1"/>
      </w:tblPr>
      <w:tblGrid>
        <w:gridCol w:w="6000"/>
        <w:gridCol w:w="1460"/>
        <w:gridCol w:w="1460"/>
      </w:tblGrid>
      <w:tr w:rsidR="005D4958" w:rsidRPr="005D4958" w14:paraId="2E9D4647" w14:textId="77777777" w:rsidTr="005D4958">
        <w:trPr>
          <w:trHeight w:val="330"/>
        </w:trPr>
        <w:tc>
          <w:tcPr>
            <w:tcW w:w="6000" w:type="dxa"/>
            <w:tcBorders>
              <w:top w:val="single" w:sz="4" w:space="0" w:color="000000"/>
              <w:left w:val="single" w:sz="4" w:space="0" w:color="000000"/>
              <w:bottom w:val="single" w:sz="4" w:space="0" w:color="000000"/>
              <w:right w:val="single" w:sz="4" w:space="0" w:color="000000"/>
            </w:tcBorders>
            <w:shd w:val="clear" w:color="F2F2F2" w:fill="F2F2F2"/>
            <w:noWrap/>
            <w:vAlign w:val="bottom"/>
            <w:hideMark/>
          </w:tcPr>
          <w:p w14:paraId="305284DE" w14:textId="77777777" w:rsidR="005D4958" w:rsidRPr="005D4958" w:rsidRDefault="005D4958" w:rsidP="005D4958">
            <w:pPr>
              <w:rPr>
                <w:rFonts w:ascii="Arial Narrow" w:hAnsi="Arial Narrow" w:cs="Arial"/>
                <w:b/>
                <w:bCs/>
                <w:color w:val="808080"/>
                <w:sz w:val="22"/>
                <w:szCs w:val="22"/>
              </w:rPr>
            </w:pPr>
            <w:r w:rsidRPr="005D4958">
              <w:rPr>
                <w:rFonts w:ascii="Arial Narrow" w:hAnsi="Arial Narrow" w:cs="Arial"/>
                <w:b/>
                <w:bCs/>
                <w:color w:val="808080"/>
                <w:sz w:val="22"/>
                <w:szCs w:val="22"/>
              </w:rPr>
              <w:t>t - czas trwania deszczu</w:t>
            </w:r>
          </w:p>
        </w:tc>
        <w:tc>
          <w:tcPr>
            <w:tcW w:w="1460" w:type="dxa"/>
            <w:tcBorders>
              <w:top w:val="single" w:sz="4" w:space="0" w:color="000000"/>
              <w:left w:val="nil"/>
              <w:bottom w:val="single" w:sz="4" w:space="0" w:color="000000"/>
              <w:right w:val="nil"/>
            </w:tcBorders>
            <w:shd w:val="clear" w:color="auto" w:fill="auto"/>
            <w:noWrap/>
            <w:vAlign w:val="center"/>
            <w:hideMark/>
          </w:tcPr>
          <w:p w14:paraId="68C005F9"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140</w:t>
            </w:r>
          </w:p>
        </w:tc>
        <w:tc>
          <w:tcPr>
            <w:tcW w:w="1460" w:type="dxa"/>
            <w:tcBorders>
              <w:top w:val="single" w:sz="4" w:space="0" w:color="000000"/>
              <w:left w:val="single" w:sz="4" w:space="0" w:color="000000"/>
              <w:bottom w:val="single" w:sz="4" w:space="0" w:color="000000"/>
              <w:right w:val="single" w:sz="4" w:space="0" w:color="000000"/>
            </w:tcBorders>
            <w:shd w:val="clear" w:color="F2F2F2" w:fill="F2F2F2"/>
            <w:noWrap/>
            <w:vAlign w:val="bottom"/>
            <w:hideMark/>
          </w:tcPr>
          <w:p w14:paraId="29B20CAE" w14:textId="77777777" w:rsidR="005D4958" w:rsidRPr="005D4958" w:rsidRDefault="005D4958" w:rsidP="005D4958">
            <w:pPr>
              <w:rPr>
                <w:rFonts w:ascii="Arial Narrow" w:hAnsi="Arial Narrow" w:cs="Arial"/>
                <w:i/>
                <w:iCs/>
                <w:color w:val="808080"/>
                <w:sz w:val="22"/>
                <w:szCs w:val="22"/>
              </w:rPr>
            </w:pPr>
            <w:r w:rsidRPr="005D4958">
              <w:rPr>
                <w:rFonts w:ascii="Arial Narrow" w:hAnsi="Arial Narrow" w:cs="Arial"/>
                <w:i/>
                <w:iCs/>
                <w:color w:val="808080"/>
                <w:sz w:val="22"/>
                <w:szCs w:val="22"/>
              </w:rPr>
              <w:t>minut</w:t>
            </w:r>
          </w:p>
        </w:tc>
      </w:tr>
      <w:tr w:rsidR="005D4958" w:rsidRPr="005D4958" w14:paraId="62020CA8" w14:textId="77777777" w:rsidTr="005D4958">
        <w:trPr>
          <w:trHeight w:val="330"/>
        </w:trPr>
        <w:tc>
          <w:tcPr>
            <w:tcW w:w="6000" w:type="dxa"/>
            <w:tcBorders>
              <w:top w:val="nil"/>
              <w:left w:val="single" w:sz="4" w:space="0" w:color="000000"/>
              <w:bottom w:val="single" w:sz="4" w:space="0" w:color="000000"/>
              <w:right w:val="single" w:sz="4" w:space="0" w:color="000000"/>
            </w:tcBorders>
            <w:shd w:val="clear" w:color="F2F2F2" w:fill="F2F2F2"/>
            <w:noWrap/>
            <w:vAlign w:val="bottom"/>
            <w:hideMark/>
          </w:tcPr>
          <w:p w14:paraId="629DEE2E" w14:textId="77777777" w:rsidR="005D4958" w:rsidRPr="005D4958" w:rsidRDefault="005D4958" w:rsidP="005D4958">
            <w:pPr>
              <w:rPr>
                <w:rFonts w:ascii="Arial Narrow" w:hAnsi="Arial Narrow" w:cs="Arial"/>
                <w:b/>
                <w:bCs/>
                <w:color w:val="808080"/>
                <w:sz w:val="22"/>
                <w:szCs w:val="22"/>
              </w:rPr>
            </w:pPr>
            <w:r w:rsidRPr="005D4958">
              <w:rPr>
                <w:rFonts w:ascii="Arial Narrow" w:hAnsi="Arial Narrow" w:cs="Arial"/>
                <w:b/>
                <w:bCs/>
                <w:color w:val="808080"/>
                <w:sz w:val="22"/>
                <w:szCs w:val="22"/>
              </w:rPr>
              <w:t>p - prawdopodobieństwo przewyższenia opadu 1/C</w:t>
            </w:r>
          </w:p>
        </w:tc>
        <w:tc>
          <w:tcPr>
            <w:tcW w:w="1460" w:type="dxa"/>
            <w:tcBorders>
              <w:top w:val="nil"/>
              <w:left w:val="nil"/>
              <w:bottom w:val="single" w:sz="4" w:space="0" w:color="000000"/>
              <w:right w:val="nil"/>
            </w:tcBorders>
            <w:shd w:val="clear" w:color="auto" w:fill="auto"/>
            <w:noWrap/>
            <w:vAlign w:val="center"/>
            <w:hideMark/>
          </w:tcPr>
          <w:p w14:paraId="5FC73320"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w:t>
            </w:r>
          </w:p>
        </w:tc>
        <w:tc>
          <w:tcPr>
            <w:tcW w:w="1460" w:type="dxa"/>
            <w:tcBorders>
              <w:top w:val="nil"/>
              <w:left w:val="single" w:sz="4" w:space="0" w:color="000000"/>
              <w:bottom w:val="nil"/>
              <w:right w:val="single" w:sz="4" w:space="0" w:color="000000"/>
            </w:tcBorders>
            <w:shd w:val="clear" w:color="auto" w:fill="auto"/>
            <w:noWrap/>
            <w:vAlign w:val="bottom"/>
            <w:hideMark/>
          </w:tcPr>
          <w:p w14:paraId="78013959" w14:textId="77777777" w:rsidR="005D4958" w:rsidRPr="005D4958" w:rsidRDefault="005D4958" w:rsidP="005D4958">
            <w:pPr>
              <w:rPr>
                <w:rFonts w:ascii="Arial Narrow" w:hAnsi="Arial Narrow" w:cs="Arial"/>
                <w:i/>
                <w:iCs/>
                <w:color w:val="000000"/>
                <w:sz w:val="22"/>
                <w:szCs w:val="22"/>
              </w:rPr>
            </w:pPr>
            <w:r w:rsidRPr="005D4958">
              <w:rPr>
                <w:rFonts w:ascii="Arial Narrow" w:hAnsi="Arial Narrow" w:cs="Arial"/>
                <w:i/>
                <w:iCs/>
                <w:color w:val="000000"/>
                <w:sz w:val="22"/>
                <w:szCs w:val="22"/>
              </w:rPr>
              <w:t>%</w:t>
            </w:r>
          </w:p>
        </w:tc>
      </w:tr>
      <w:tr w:rsidR="005D4958" w:rsidRPr="005D4958" w14:paraId="6E49177C" w14:textId="77777777" w:rsidTr="005D4958">
        <w:trPr>
          <w:trHeight w:val="330"/>
        </w:trPr>
        <w:tc>
          <w:tcPr>
            <w:tcW w:w="6000" w:type="dxa"/>
            <w:tcBorders>
              <w:top w:val="nil"/>
              <w:left w:val="single" w:sz="4" w:space="0" w:color="000000"/>
              <w:bottom w:val="single" w:sz="4" w:space="0" w:color="000000"/>
              <w:right w:val="single" w:sz="4" w:space="0" w:color="000000"/>
            </w:tcBorders>
            <w:shd w:val="clear" w:color="F2F2F2" w:fill="F2F2F2"/>
            <w:noWrap/>
            <w:vAlign w:val="bottom"/>
            <w:hideMark/>
          </w:tcPr>
          <w:p w14:paraId="03AC76A8" w14:textId="77777777" w:rsidR="005D4958" w:rsidRPr="005D4958" w:rsidRDefault="005D4958" w:rsidP="005D4958">
            <w:pPr>
              <w:rPr>
                <w:rFonts w:ascii="Arial Narrow" w:hAnsi="Arial Narrow" w:cs="Arial"/>
                <w:b/>
                <w:bCs/>
                <w:color w:val="808080"/>
                <w:sz w:val="22"/>
                <w:szCs w:val="22"/>
              </w:rPr>
            </w:pPr>
            <w:r w:rsidRPr="005D4958">
              <w:rPr>
                <w:rFonts w:ascii="Arial Narrow" w:hAnsi="Arial Narrow" w:cs="Arial"/>
                <w:b/>
                <w:bCs/>
                <w:color w:val="808080"/>
                <w:sz w:val="22"/>
                <w:szCs w:val="22"/>
              </w:rPr>
              <w:t>C - częstość powtarzalność deszczu</w:t>
            </w:r>
          </w:p>
        </w:tc>
        <w:tc>
          <w:tcPr>
            <w:tcW w:w="1460" w:type="dxa"/>
            <w:tcBorders>
              <w:top w:val="nil"/>
              <w:left w:val="nil"/>
              <w:bottom w:val="single" w:sz="4" w:space="0" w:color="000000"/>
              <w:right w:val="nil"/>
            </w:tcBorders>
            <w:shd w:val="clear" w:color="auto" w:fill="auto"/>
            <w:noWrap/>
            <w:vAlign w:val="center"/>
            <w:hideMark/>
          </w:tcPr>
          <w:p w14:paraId="0A50B48C"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460" w:type="dxa"/>
            <w:tcBorders>
              <w:top w:val="nil"/>
              <w:left w:val="single" w:sz="4" w:space="0" w:color="000000"/>
              <w:bottom w:val="single" w:sz="4" w:space="0" w:color="000000"/>
              <w:right w:val="single" w:sz="4" w:space="0" w:color="000000"/>
            </w:tcBorders>
            <w:shd w:val="clear" w:color="F2F2F2" w:fill="F2F2F2"/>
            <w:noWrap/>
            <w:vAlign w:val="bottom"/>
            <w:hideMark/>
          </w:tcPr>
          <w:p w14:paraId="552B0419" w14:textId="77777777" w:rsidR="005D4958" w:rsidRPr="005D4958" w:rsidRDefault="005D4958" w:rsidP="005D4958">
            <w:pPr>
              <w:rPr>
                <w:rFonts w:ascii="Arial Narrow" w:hAnsi="Arial Narrow" w:cs="Arial"/>
                <w:i/>
                <w:iCs/>
                <w:color w:val="808080"/>
                <w:sz w:val="22"/>
                <w:szCs w:val="22"/>
              </w:rPr>
            </w:pPr>
            <w:r w:rsidRPr="005D4958">
              <w:rPr>
                <w:rFonts w:ascii="Arial Narrow" w:hAnsi="Arial Narrow" w:cs="Arial"/>
                <w:i/>
                <w:iCs/>
                <w:color w:val="808080"/>
                <w:sz w:val="22"/>
                <w:szCs w:val="22"/>
              </w:rPr>
              <w:t>lata</w:t>
            </w:r>
          </w:p>
        </w:tc>
      </w:tr>
      <w:tr w:rsidR="005D4958" w:rsidRPr="005D4958" w14:paraId="5687D84A" w14:textId="77777777" w:rsidTr="005D4958">
        <w:trPr>
          <w:trHeight w:val="330"/>
        </w:trPr>
        <w:tc>
          <w:tcPr>
            <w:tcW w:w="6000" w:type="dxa"/>
            <w:tcBorders>
              <w:top w:val="nil"/>
              <w:left w:val="nil"/>
              <w:bottom w:val="nil"/>
              <w:right w:val="nil"/>
            </w:tcBorders>
            <w:shd w:val="clear" w:color="auto" w:fill="auto"/>
            <w:noWrap/>
            <w:vAlign w:val="bottom"/>
            <w:hideMark/>
          </w:tcPr>
          <w:p w14:paraId="0516D92D" w14:textId="77777777" w:rsidR="005D4958" w:rsidRPr="005D4958" w:rsidRDefault="005D4958" w:rsidP="005D4958">
            <w:pPr>
              <w:rPr>
                <w:rFonts w:ascii="Arial Narrow" w:hAnsi="Arial Narrow" w:cs="Arial"/>
                <w:i/>
                <w:iCs/>
                <w:color w:val="808080"/>
                <w:sz w:val="22"/>
                <w:szCs w:val="22"/>
              </w:rPr>
            </w:pPr>
          </w:p>
        </w:tc>
        <w:tc>
          <w:tcPr>
            <w:tcW w:w="1460" w:type="dxa"/>
            <w:tcBorders>
              <w:top w:val="nil"/>
              <w:left w:val="nil"/>
              <w:bottom w:val="nil"/>
              <w:right w:val="nil"/>
            </w:tcBorders>
            <w:shd w:val="clear" w:color="auto" w:fill="auto"/>
            <w:noWrap/>
            <w:vAlign w:val="bottom"/>
            <w:hideMark/>
          </w:tcPr>
          <w:p w14:paraId="589640D4" w14:textId="77777777" w:rsidR="005D4958" w:rsidRPr="005D4958" w:rsidRDefault="005D4958" w:rsidP="005D4958">
            <w:pPr>
              <w:rPr>
                <w:rFonts w:ascii="Arial Narrow" w:hAnsi="Arial Narrow"/>
                <w:sz w:val="22"/>
                <w:szCs w:val="22"/>
              </w:rPr>
            </w:pPr>
          </w:p>
        </w:tc>
        <w:tc>
          <w:tcPr>
            <w:tcW w:w="1460" w:type="dxa"/>
            <w:tcBorders>
              <w:top w:val="nil"/>
              <w:left w:val="nil"/>
              <w:bottom w:val="nil"/>
              <w:right w:val="nil"/>
            </w:tcBorders>
            <w:shd w:val="clear" w:color="auto" w:fill="auto"/>
            <w:noWrap/>
            <w:vAlign w:val="bottom"/>
            <w:hideMark/>
          </w:tcPr>
          <w:p w14:paraId="1741E8AC" w14:textId="77777777" w:rsidR="005D4958" w:rsidRPr="005D4958" w:rsidRDefault="005D4958" w:rsidP="005D4958">
            <w:pPr>
              <w:rPr>
                <w:rFonts w:ascii="Arial Narrow" w:hAnsi="Arial Narrow"/>
                <w:sz w:val="22"/>
                <w:szCs w:val="22"/>
              </w:rPr>
            </w:pPr>
          </w:p>
        </w:tc>
      </w:tr>
      <w:tr w:rsidR="005D4958" w:rsidRPr="005D4958" w14:paraId="652E567E" w14:textId="77777777" w:rsidTr="005D4958">
        <w:trPr>
          <w:trHeight w:val="660"/>
        </w:trPr>
        <w:tc>
          <w:tcPr>
            <w:tcW w:w="6000" w:type="dxa"/>
            <w:tcBorders>
              <w:top w:val="single" w:sz="4" w:space="0" w:color="000000"/>
              <w:left w:val="single" w:sz="4" w:space="0" w:color="000000"/>
              <w:bottom w:val="single" w:sz="4" w:space="0" w:color="000000"/>
              <w:right w:val="single" w:sz="4" w:space="0" w:color="000000"/>
            </w:tcBorders>
            <w:shd w:val="clear" w:color="F2F2F2" w:fill="F2F2F2"/>
            <w:vAlign w:val="center"/>
            <w:hideMark/>
          </w:tcPr>
          <w:p w14:paraId="34816580" w14:textId="77777777" w:rsidR="005D4958" w:rsidRPr="005D4958" w:rsidRDefault="005D4958" w:rsidP="005D4958">
            <w:pPr>
              <w:rPr>
                <w:rFonts w:ascii="Arial Narrow" w:hAnsi="Arial Narrow" w:cs="Arial"/>
                <w:b/>
                <w:bCs/>
                <w:color w:val="808080"/>
                <w:sz w:val="22"/>
                <w:szCs w:val="22"/>
              </w:rPr>
            </w:pPr>
            <w:proofErr w:type="spellStart"/>
            <w:r w:rsidRPr="005D4958">
              <w:rPr>
                <w:rFonts w:ascii="Arial Narrow" w:hAnsi="Arial Narrow" w:cs="Arial"/>
                <w:b/>
                <w:bCs/>
                <w:color w:val="808080"/>
                <w:sz w:val="22"/>
                <w:szCs w:val="22"/>
              </w:rPr>
              <w:t>qmax</w:t>
            </w:r>
            <w:proofErr w:type="spellEnd"/>
            <w:r w:rsidRPr="005D4958">
              <w:rPr>
                <w:rFonts w:ascii="Arial Narrow" w:hAnsi="Arial Narrow" w:cs="Arial"/>
                <w:b/>
                <w:bCs/>
                <w:color w:val="808080"/>
                <w:sz w:val="22"/>
                <w:szCs w:val="22"/>
              </w:rPr>
              <w:t xml:space="preserve"> - maksymalne jednostkowe natężenie opadu</w:t>
            </w:r>
            <w:r w:rsidRPr="005D4958">
              <w:rPr>
                <w:rFonts w:ascii="Arial Narrow" w:hAnsi="Arial Narrow" w:cs="Arial"/>
                <w:b/>
                <w:bCs/>
                <w:color w:val="808080"/>
                <w:sz w:val="22"/>
                <w:szCs w:val="22"/>
                <w:u w:val="single"/>
              </w:rPr>
              <w:t xml:space="preserve"> Bogdanowicz i Stachy</w:t>
            </w:r>
          </w:p>
        </w:tc>
        <w:tc>
          <w:tcPr>
            <w:tcW w:w="1460" w:type="dxa"/>
            <w:tcBorders>
              <w:top w:val="single" w:sz="4" w:space="0" w:color="000000"/>
              <w:left w:val="nil"/>
              <w:bottom w:val="single" w:sz="4" w:space="0" w:color="000000"/>
              <w:right w:val="nil"/>
            </w:tcBorders>
            <w:shd w:val="clear" w:color="E6E0EC" w:fill="E6E0EC"/>
            <w:noWrap/>
            <w:vAlign w:val="center"/>
            <w:hideMark/>
          </w:tcPr>
          <w:p w14:paraId="631FB870"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60,05</w:t>
            </w:r>
          </w:p>
        </w:tc>
        <w:tc>
          <w:tcPr>
            <w:tcW w:w="1460" w:type="dxa"/>
            <w:tcBorders>
              <w:top w:val="single" w:sz="4" w:space="0" w:color="000000"/>
              <w:left w:val="single" w:sz="4" w:space="0" w:color="000000"/>
              <w:bottom w:val="single" w:sz="4" w:space="0" w:color="000000"/>
              <w:right w:val="single" w:sz="4" w:space="0" w:color="000000"/>
            </w:tcBorders>
            <w:shd w:val="clear" w:color="F2F2F2" w:fill="F2F2F2"/>
            <w:noWrap/>
            <w:vAlign w:val="center"/>
            <w:hideMark/>
          </w:tcPr>
          <w:p w14:paraId="52F391D4" w14:textId="77777777" w:rsidR="005D4958" w:rsidRPr="005D4958" w:rsidRDefault="005D4958" w:rsidP="005D4958">
            <w:pPr>
              <w:rPr>
                <w:rFonts w:ascii="Arial Narrow" w:hAnsi="Arial Narrow" w:cs="Arial"/>
                <w:i/>
                <w:iCs/>
                <w:color w:val="808080"/>
                <w:sz w:val="22"/>
                <w:szCs w:val="22"/>
              </w:rPr>
            </w:pPr>
            <w:r w:rsidRPr="005D4958">
              <w:rPr>
                <w:rFonts w:ascii="Arial Narrow" w:hAnsi="Arial Narrow" w:cs="Arial"/>
                <w:i/>
                <w:iCs/>
                <w:color w:val="808080"/>
                <w:sz w:val="22"/>
                <w:szCs w:val="22"/>
              </w:rPr>
              <w:t>mm</w:t>
            </w:r>
          </w:p>
        </w:tc>
      </w:tr>
      <w:tr w:rsidR="005D4958" w:rsidRPr="005D4958" w14:paraId="79BCD009" w14:textId="77777777" w:rsidTr="005D4958">
        <w:trPr>
          <w:trHeight w:val="630"/>
        </w:trPr>
        <w:tc>
          <w:tcPr>
            <w:tcW w:w="6000" w:type="dxa"/>
            <w:tcBorders>
              <w:top w:val="nil"/>
              <w:left w:val="single" w:sz="4" w:space="0" w:color="000000"/>
              <w:bottom w:val="single" w:sz="4" w:space="0" w:color="000000"/>
              <w:right w:val="single" w:sz="4" w:space="0" w:color="000000"/>
            </w:tcBorders>
            <w:shd w:val="clear" w:color="F2F2F2" w:fill="F2F2F2"/>
            <w:vAlign w:val="center"/>
            <w:hideMark/>
          </w:tcPr>
          <w:p w14:paraId="3DB90FDE" w14:textId="77777777" w:rsidR="005D4958" w:rsidRPr="005D4958" w:rsidRDefault="005D4958" w:rsidP="005D4958">
            <w:pPr>
              <w:rPr>
                <w:rFonts w:ascii="Arial Narrow" w:hAnsi="Arial Narrow" w:cs="Arial"/>
                <w:b/>
                <w:bCs/>
                <w:color w:val="808080"/>
                <w:sz w:val="22"/>
                <w:szCs w:val="22"/>
              </w:rPr>
            </w:pPr>
            <w:proofErr w:type="spellStart"/>
            <w:r w:rsidRPr="005D4958">
              <w:rPr>
                <w:rFonts w:ascii="Arial Narrow" w:hAnsi="Arial Narrow" w:cs="Arial"/>
                <w:b/>
                <w:bCs/>
                <w:color w:val="808080"/>
                <w:sz w:val="22"/>
                <w:szCs w:val="22"/>
              </w:rPr>
              <w:t>qmax</w:t>
            </w:r>
            <w:proofErr w:type="spellEnd"/>
            <w:r w:rsidRPr="005D4958">
              <w:rPr>
                <w:rFonts w:ascii="Arial Narrow" w:hAnsi="Arial Narrow" w:cs="Arial"/>
                <w:b/>
                <w:bCs/>
                <w:color w:val="808080"/>
                <w:sz w:val="22"/>
                <w:szCs w:val="22"/>
              </w:rPr>
              <w:t xml:space="preserve"> - maksymalne jednostkowe natężenie opadu</w:t>
            </w:r>
            <w:r w:rsidRPr="005D4958">
              <w:rPr>
                <w:rFonts w:ascii="Arial Narrow" w:hAnsi="Arial Narrow" w:cs="Arial"/>
                <w:b/>
                <w:bCs/>
                <w:color w:val="808080"/>
                <w:sz w:val="22"/>
                <w:szCs w:val="22"/>
                <w:u w:val="single"/>
              </w:rPr>
              <w:t xml:space="preserve"> Bogdanowicz i Stachy</w:t>
            </w:r>
          </w:p>
        </w:tc>
        <w:tc>
          <w:tcPr>
            <w:tcW w:w="1460" w:type="dxa"/>
            <w:tcBorders>
              <w:top w:val="nil"/>
              <w:left w:val="nil"/>
              <w:bottom w:val="single" w:sz="4" w:space="0" w:color="000000"/>
              <w:right w:val="nil"/>
            </w:tcBorders>
            <w:shd w:val="clear" w:color="E6E0EC" w:fill="E6E0EC"/>
            <w:noWrap/>
            <w:vAlign w:val="center"/>
            <w:hideMark/>
          </w:tcPr>
          <w:p w14:paraId="7FA2874B"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71,49</w:t>
            </w:r>
          </w:p>
        </w:tc>
        <w:tc>
          <w:tcPr>
            <w:tcW w:w="1460" w:type="dxa"/>
            <w:tcBorders>
              <w:top w:val="nil"/>
              <w:left w:val="single" w:sz="4" w:space="0" w:color="000000"/>
              <w:bottom w:val="single" w:sz="4" w:space="0" w:color="000000"/>
              <w:right w:val="single" w:sz="4" w:space="0" w:color="000000"/>
            </w:tcBorders>
            <w:shd w:val="clear" w:color="F2F2F2" w:fill="F2F2F2"/>
            <w:noWrap/>
            <w:vAlign w:val="center"/>
            <w:hideMark/>
          </w:tcPr>
          <w:p w14:paraId="192D4BAC" w14:textId="77777777" w:rsidR="005D4958" w:rsidRPr="005D4958" w:rsidRDefault="005D4958" w:rsidP="005D4958">
            <w:pPr>
              <w:rPr>
                <w:rFonts w:ascii="Arial Narrow" w:hAnsi="Arial Narrow" w:cs="Arial"/>
                <w:i/>
                <w:iCs/>
                <w:color w:val="808080"/>
                <w:sz w:val="22"/>
                <w:szCs w:val="22"/>
              </w:rPr>
            </w:pPr>
            <w:r w:rsidRPr="005D4958">
              <w:rPr>
                <w:rFonts w:ascii="Arial Narrow" w:hAnsi="Arial Narrow" w:cs="Arial"/>
                <w:i/>
                <w:iCs/>
                <w:color w:val="808080"/>
                <w:sz w:val="22"/>
                <w:szCs w:val="22"/>
              </w:rPr>
              <w:t>dm3/</w:t>
            </w:r>
            <w:proofErr w:type="spellStart"/>
            <w:r w:rsidRPr="005D4958">
              <w:rPr>
                <w:rFonts w:ascii="Arial Narrow" w:hAnsi="Arial Narrow" w:cs="Arial"/>
                <w:i/>
                <w:iCs/>
                <w:color w:val="808080"/>
                <w:sz w:val="22"/>
                <w:szCs w:val="22"/>
              </w:rPr>
              <w:t>sha</w:t>
            </w:r>
            <w:proofErr w:type="spellEnd"/>
          </w:p>
        </w:tc>
      </w:tr>
    </w:tbl>
    <w:p w14:paraId="5B85DF35" w14:textId="77777777" w:rsidR="00F24594" w:rsidRPr="005D4958" w:rsidRDefault="00F24594">
      <w:pPr>
        <w:pStyle w:val="Standard"/>
        <w:spacing w:after="0"/>
        <w:jc w:val="both"/>
        <w:rPr>
          <w:rFonts w:ascii="Arial Narrow" w:hAnsi="Arial Narrow"/>
          <w:lang w:eastAsia="pl-PL"/>
        </w:rPr>
      </w:pPr>
    </w:p>
    <w:tbl>
      <w:tblPr>
        <w:tblW w:w="8931" w:type="dxa"/>
        <w:tblInd w:w="70" w:type="dxa"/>
        <w:tblCellMar>
          <w:left w:w="70" w:type="dxa"/>
          <w:right w:w="70" w:type="dxa"/>
        </w:tblCellMar>
        <w:tblLook w:val="04A0" w:firstRow="1" w:lastRow="0" w:firstColumn="1" w:lastColumn="0" w:noHBand="0" w:noVBand="1"/>
      </w:tblPr>
      <w:tblGrid>
        <w:gridCol w:w="3544"/>
        <w:gridCol w:w="1843"/>
        <w:gridCol w:w="2453"/>
        <w:gridCol w:w="1091"/>
      </w:tblGrid>
      <w:tr w:rsidR="005D4958" w:rsidRPr="005D4958" w14:paraId="278FD695" w14:textId="77777777" w:rsidTr="005D4958">
        <w:trPr>
          <w:trHeight w:val="285"/>
        </w:trPr>
        <w:tc>
          <w:tcPr>
            <w:tcW w:w="3544" w:type="dxa"/>
            <w:tcBorders>
              <w:top w:val="nil"/>
              <w:left w:val="nil"/>
              <w:bottom w:val="nil"/>
              <w:right w:val="nil"/>
            </w:tcBorders>
            <w:shd w:val="clear" w:color="auto" w:fill="auto"/>
            <w:noWrap/>
            <w:vAlign w:val="bottom"/>
            <w:hideMark/>
          </w:tcPr>
          <w:p w14:paraId="39D0CA7F" w14:textId="77777777" w:rsidR="005D4958" w:rsidRPr="005D4958" w:rsidRDefault="005D4958" w:rsidP="005D4958">
            <w:pPr>
              <w:rPr>
                <w:rFonts w:ascii="Arial Narrow" w:hAnsi="Arial Narrow" w:cs="Arial"/>
                <w:b/>
                <w:bCs/>
                <w:color w:val="000000"/>
                <w:sz w:val="22"/>
                <w:szCs w:val="22"/>
              </w:rPr>
            </w:pPr>
            <w:r w:rsidRPr="005D4958">
              <w:rPr>
                <w:rFonts w:ascii="Arial Narrow" w:hAnsi="Arial Narrow" w:cs="Arial"/>
                <w:b/>
                <w:bCs/>
                <w:color w:val="000000"/>
                <w:sz w:val="22"/>
                <w:szCs w:val="22"/>
              </w:rPr>
              <w:t>ZLEWNIA 1</w:t>
            </w:r>
          </w:p>
        </w:tc>
        <w:tc>
          <w:tcPr>
            <w:tcW w:w="1843" w:type="dxa"/>
            <w:tcBorders>
              <w:top w:val="nil"/>
              <w:left w:val="nil"/>
              <w:bottom w:val="nil"/>
              <w:right w:val="nil"/>
            </w:tcBorders>
            <w:shd w:val="clear" w:color="auto" w:fill="auto"/>
            <w:noWrap/>
            <w:vAlign w:val="bottom"/>
            <w:hideMark/>
          </w:tcPr>
          <w:p w14:paraId="19F5469A" w14:textId="77777777" w:rsidR="005D4958" w:rsidRPr="005D4958" w:rsidRDefault="005D4958" w:rsidP="005D4958">
            <w:pPr>
              <w:rPr>
                <w:rFonts w:ascii="Arial Narrow" w:hAnsi="Arial Narrow" w:cs="Arial"/>
                <w:b/>
                <w:bCs/>
                <w:color w:val="000000"/>
                <w:sz w:val="22"/>
                <w:szCs w:val="22"/>
              </w:rPr>
            </w:pPr>
          </w:p>
        </w:tc>
        <w:tc>
          <w:tcPr>
            <w:tcW w:w="2453" w:type="dxa"/>
            <w:tcBorders>
              <w:top w:val="nil"/>
              <w:left w:val="nil"/>
              <w:bottom w:val="nil"/>
              <w:right w:val="nil"/>
            </w:tcBorders>
            <w:shd w:val="clear" w:color="auto" w:fill="auto"/>
            <w:noWrap/>
            <w:vAlign w:val="bottom"/>
            <w:hideMark/>
          </w:tcPr>
          <w:p w14:paraId="71A23AF7" w14:textId="77777777" w:rsidR="005D4958" w:rsidRPr="005D4958" w:rsidRDefault="005D4958" w:rsidP="005D4958">
            <w:pPr>
              <w:rPr>
                <w:rFonts w:ascii="Arial Narrow" w:hAnsi="Arial Narrow"/>
                <w:sz w:val="22"/>
                <w:szCs w:val="22"/>
              </w:rPr>
            </w:pPr>
          </w:p>
        </w:tc>
        <w:tc>
          <w:tcPr>
            <w:tcW w:w="1091" w:type="dxa"/>
            <w:tcBorders>
              <w:top w:val="nil"/>
              <w:left w:val="nil"/>
              <w:bottom w:val="nil"/>
              <w:right w:val="nil"/>
            </w:tcBorders>
            <w:shd w:val="clear" w:color="auto" w:fill="auto"/>
            <w:noWrap/>
            <w:vAlign w:val="bottom"/>
            <w:hideMark/>
          </w:tcPr>
          <w:p w14:paraId="77BCF855" w14:textId="77777777" w:rsidR="005D4958" w:rsidRPr="005D4958" w:rsidRDefault="005D4958" w:rsidP="005D4958">
            <w:pPr>
              <w:rPr>
                <w:rFonts w:ascii="Arial Narrow" w:hAnsi="Arial Narrow"/>
                <w:sz w:val="22"/>
                <w:szCs w:val="22"/>
              </w:rPr>
            </w:pPr>
          </w:p>
        </w:tc>
      </w:tr>
      <w:tr w:rsidR="005D4958" w:rsidRPr="005D4958" w14:paraId="75E3B6F1" w14:textId="77777777" w:rsidTr="005D4958">
        <w:trPr>
          <w:trHeight w:val="285"/>
        </w:trPr>
        <w:tc>
          <w:tcPr>
            <w:tcW w:w="3544" w:type="dxa"/>
            <w:vMerge w:val="restart"/>
            <w:tcBorders>
              <w:top w:val="single" w:sz="4" w:space="0" w:color="000000"/>
              <w:left w:val="single" w:sz="4" w:space="0" w:color="000000"/>
              <w:bottom w:val="single" w:sz="4" w:space="0" w:color="000000"/>
              <w:right w:val="single" w:sz="4" w:space="0" w:color="000000"/>
            </w:tcBorders>
            <w:shd w:val="clear" w:color="F2F2F2" w:fill="F2F2F2"/>
            <w:vAlign w:val="center"/>
            <w:hideMark/>
          </w:tcPr>
          <w:p w14:paraId="5427D5CA" w14:textId="77777777" w:rsidR="005D4958" w:rsidRPr="005D4958" w:rsidRDefault="005D4958" w:rsidP="005D4958">
            <w:pPr>
              <w:jc w:val="center"/>
              <w:rPr>
                <w:rFonts w:ascii="Arial Narrow" w:hAnsi="Arial Narrow" w:cs="Arial"/>
                <w:b/>
                <w:bCs/>
                <w:color w:val="808080"/>
                <w:sz w:val="22"/>
                <w:szCs w:val="22"/>
              </w:rPr>
            </w:pPr>
            <w:r w:rsidRPr="005D4958">
              <w:rPr>
                <w:rFonts w:ascii="Arial Narrow" w:hAnsi="Arial Narrow" w:cs="Arial"/>
                <w:b/>
                <w:bCs/>
                <w:color w:val="808080"/>
                <w:sz w:val="22"/>
                <w:szCs w:val="22"/>
              </w:rPr>
              <w:t>Rodzaj nawierzchni odwadnianej</w:t>
            </w:r>
          </w:p>
        </w:tc>
        <w:tc>
          <w:tcPr>
            <w:tcW w:w="1843" w:type="dxa"/>
            <w:vMerge w:val="restart"/>
            <w:tcBorders>
              <w:top w:val="single" w:sz="4" w:space="0" w:color="000000"/>
              <w:left w:val="single" w:sz="4" w:space="0" w:color="000000"/>
              <w:bottom w:val="single" w:sz="4" w:space="0" w:color="000000"/>
              <w:right w:val="nil"/>
            </w:tcBorders>
            <w:shd w:val="clear" w:color="F2F2F2" w:fill="F2F2F2"/>
            <w:noWrap/>
            <w:vAlign w:val="center"/>
            <w:hideMark/>
          </w:tcPr>
          <w:p w14:paraId="1741810D"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powierzchnia (m2)</w:t>
            </w:r>
          </w:p>
        </w:tc>
        <w:tc>
          <w:tcPr>
            <w:tcW w:w="2453" w:type="dxa"/>
            <w:tcBorders>
              <w:top w:val="single" w:sz="4" w:space="0" w:color="auto"/>
              <w:left w:val="single" w:sz="4" w:space="0" w:color="auto"/>
              <w:bottom w:val="nil"/>
              <w:right w:val="nil"/>
            </w:tcBorders>
            <w:shd w:val="clear" w:color="F2F2F2" w:fill="F2F2F2"/>
            <w:noWrap/>
            <w:vAlign w:val="center"/>
            <w:hideMark/>
          </w:tcPr>
          <w:p w14:paraId="47007AF5"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współczynnik</w:t>
            </w:r>
          </w:p>
        </w:tc>
        <w:tc>
          <w:tcPr>
            <w:tcW w:w="1091" w:type="dxa"/>
            <w:tcBorders>
              <w:top w:val="single" w:sz="4" w:space="0" w:color="auto"/>
              <w:left w:val="single" w:sz="4" w:space="0" w:color="auto"/>
              <w:bottom w:val="nil"/>
              <w:right w:val="single" w:sz="4" w:space="0" w:color="auto"/>
            </w:tcBorders>
            <w:shd w:val="clear" w:color="F2F2F2" w:fill="F2F2F2"/>
            <w:noWrap/>
            <w:vAlign w:val="center"/>
            <w:hideMark/>
          </w:tcPr>
          <w:p w14:paraId="7879DB6C"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w:t>
            </w:r>
          </w:p>
        </w:tc>
      </w:tr>
      <w:tr w:rsidR="005D4958" w:rsidRPr="005D4958" w14:paraId="632887B1" w14:textId="77777777" w:rsidTr="005D4958">
        <w:trPr>
          <w:trHeight w:val="217"/>
        </w:trPr>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3BEE2D5E" w14:textId="77777777" w:rsidR="005D4958" w:rsidRPr="005D4958" w:rsidRDefault="005D4958" w:rsidP="005D4958">
            <w:pPr>
              <w:rPr>
                <w:rFonts w:ascii="Arial Narrow" w:hAnsi="Arial Narrow" w:cs="Arial"/>
                <w:b/>
                <w:bCs/>
                <w:color w:val="808080"/>
                <w:sz w:val="22"/>
                <w:szCs w:val="22"/>
              </w:rPr>
            </w:pPr>
          </w:p>
        </w:tc>
        <w:tc>
          <w:tcPr>
            <w:tcW w:w="1843" w:type="dxa"/>
            <w:vMerge/>
            <w:tcBorders>
              <w:top w:val="single" w:sz="4" w:space="0" w:color="000000"/>
              <w:left w:val="single" w:sz="4" w:space="0" w:color="000000"/>
              <w:bottom w:val="single" w:sz="4" w:space="0" w:color="000000"/>
              <w:right w:val="nil"/>
            </w:tcBorders>
            <w:vAlign w:val="center"/>
            <w:hideMark/>
          </w:tcPr>
          <w:p w14:paraId="3B4F45B1" w14:textId="77777777" w:rsidR="005D4958" w:rsidRPr="005D4958" w:rsidRDefault="005D4958" w:rsidP="005D4958">
            <w:pPr>
              <w:rPr>
                <w:rFonts w:ascii="Arial Narrow" w:hAnsi="Arial Narrow" w:cs="Arial"/>
                <w:color w:val="808080"/>
                <w:sz w:val="22"/>
                <w:szCs w:val="22"/>
              </w:rPr>
            </w:pPr>
          </w:p>
        </w:tc>
        <w:tc>
          <w:tcPr>
            <w:tcW w:w="2453" w:type="dxa"/>
            <w:tcBorders>
              <w:top w:val="nil"/>
              <w:left w:val="single" w:sz="4" w:space="0" w:color="auto"/>
              <w:bottom w:val="single" w:sz="4" w:space="0" w:color="auto"/>
              <w:right w:val="nil"/>
            </w:tcBorders>
            <w:shd w:val="clear" w:color="F2F2F2" w:fill="F2F2F2"/>
            <w:noWrap/>
            <w:vAlign w:val="center"/>
            <w:hideMark/>
          </w:tcPr>
          <w:p w14:paraId="6B316945"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spływu</w:t>
            </w:r>
          </w:p>
        </w:tc>
        <w:tc>
          <w:tcPr>
            <w:tcW w:w="1091" w:type="dxa"/>
            <w:tcBorders>
              <w:top w:val="nil"/>
              <w:left w:val="single" w:sz="4" w:space="0" w:color="auto"/>
              <w:bottom w:val="single" w:sz="4" w:space="0" w:color="auto"/>
              <w:right w:val="single" w:sz="4" w:space="0" w:color="auto"/>
            </w:tcBorders>
            <w:shd w:val="clear" w:color="F2F2F2" w:fill="F2F2F2"/>
            <w:noWrap/>
            <w:vAlign w:val="center"/>
            <w:hideMark/>
          </w:tcPr>
          <w:p w14:paraId="61A07154" w14:textId="77777777" w:rsidR="005D4958" w:rsidRPr="005D4958" w:rsidRDefault="005D4958" w:rsidP="005D4958">
            <w:pPr>
              <w:jc w:val="center"/>
              <w:rPr>
                <w:rFonts w:ascii="Arial Narrow" w:hAnsi="Arial Narrow" w:cs="Arial"/>
                <w:i/>
                <w:iCs/>
                <w:color w:val="808080"/>
                <w:sz w:val="22"/>
                <w:szCs w:val="22"/>
              </w:rPr>
            </w:pPr>
            <w:r w:rsidRPr="005D4958">
              <w:rPr>
                <w:rFonts w:ascii="Arial Narrow" w:hAnsi="Arial Narrow" w:cs="Arial"/>
                <w:i/>
                <w:iCs/>
                <w:color w:val="808080"/>
                <w:sz w:val="22"/>
                <w:szCs w:val="22"/>
              </w:rPr>
              <w:t>(m3)</w:t>
            </w:r>
          </w:p>
        </w:tc>
      </w:tr>
      <w:tr w:rsidR="005D4958" w:rsidRPr="005D4958" w14:paraId="3BE0E757" w14:textId="77777777" w:rsidTr="005D4958">
        <w:trPr>
          <w:trHeight w:val="285"/>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24EA8BE3"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Dach</w:t>
            </w:r>
          </w:p>
        </w:tc>
        <w:tc>
          <w:tcPr>
            <w:tcW w:w="1843" w:type="dxa"/>
            <w:tcBorders>
              <w:top w:val="nil"/>
              <w:left w:val="nil"/>
              <w:bottom w:val="single" w:sz="4" w:space="0" w:color="000000"/>
              <w:right w:val="single" w:sz="4" w:space="0" w:color="000000"/>
            </w:tcBorders>
            <w:shd w:val="clear" w:color="auto" w:fill="auto"/>
            <w:noWrap/>
            <w:vAlign w:val="center"/>
            <w:hideMark/>
          </w:tcPr>
          <w:p w14:paraId="55053D3C"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826</w:t>
            </w:r>
          </w:p>
        </w:tc>
        <w:tc>
          <w:tcPr>
            <w:tcW w:w="2453" w:type="dxa"/>
            <w:tcBorders>
              <w:top w:val="nil"/>
              <w:left w:val="nil"/>
              <w:bottom w:val="single" w:sz="4" w:space="0" w:color="000000"/>
              <w:right w:val="single" w:sz="4" w:space="0" w:color="000000"/>
            </w:tcBorders>
            <w:shd w:val="clear" w:color="auto" w:fill="auto"/>
            <w:noWrap/>
            <w:vAlign w:val="center"/>
            <w:hideMark/>
          </w:tcPr>
          <w:p w14:paraId="450B025C"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52665BE9"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49,5</w:t>
            </w:r>
          </w:p>
        </w:tc>
      </w:tr>
      <w:tr w:rsidR="005D4958" w:rsidRPr="005D4958" w14:paraId="13F21103" w14:textId="77777777" w:rsidTr="005D4958">
        <w:trPr>
          <w:trHeight w:val="315"/>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3E17CB73"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Droga wewnętrzna/chodnik</w:t>
            </w:r>
          </w:p>
        </w:tc>
        <w:tc>
          <w:tcPr>
            <w:tcW w:w="1843" w:type="dxa"/>
            <w:tcBorders>
              <w:top w:val="nil"/>
              <w:left w:val="nil"/>
              <w:bottom w:val="single" w:sz="4" w:space="0" w:color="000000"/>
              <w:right w:val="single" w:sz="4" w:space="0" w:color="000000"/>
            </w:tcBorders>
            <w:shd w:val="clear" w:color="auto" w:fill="auto"/>
            <w:noWrap/>
            <w:vAlign w:val="center"/>
            <w:hideMark/>
          </w:tcPr>
          <w:p w14:paraId="31E4C243"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w:t>
            </w:r>
          </w:p>
        </w:tc>
        <w:tc>
          <w:tcPr>
            <w:tcW w:w="2453" w:type="dxa"/>
            <w:tcBorders>
              <w:top w:val="nil"/>
              <w:left w:val="nil"/>
              <w:bottom w:val="single" w:sz="4" w:space="0" w:color="000000"/>
              <w:right w:val="single" w:sz="4" w:space="0" w:color="000000"/>
            </w:tcBorders>
            <w:shd w:val="clear" w:color="auto" w:fill="auto"/>
            <w:noWrap/>
            <w:vAlign w:val="center"/>
            <w:hideMark/>
          </w:tcPr>
          <w:p w14:paraId="2FFD42C2"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21F6CBB8"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1E5FDF53" w14:textId="77777777" w:rsidTr="005D4958">
        <w:trPr>
          <w:trHeight w:val="345"/>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48835849"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Zieleń niska</w:t>
            </w:r>
          </w:p>
        </w:tc>
        <w:tc>
          <w:tcPr>
            <w:tcW w:w="1843" w:type="dxa"/>
            <w:tcBorders>
              <w:top w:val="nil"/>
              <w:left w:val="nil"/>
              <w:bottom w:val="single" w:sz="4" w:space="0" w:color="000000"/>
              <w:right w:val="single" w:sz="4" w:space="0" w:color="000000"/>
            </w:tcBorders>
            <w:shd w:val="clear" w:color="auto" w:fill="auto"/>
            <w:noWrap/>
            <w:vAlign w:val="center"/>
            <w:hideMark/>
          </w:tcPr>
          <w:p w14:paraId="71DECB33"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2451</w:t>
            </w:r>
          </w:p>
        </w:tc>
        <w:tc>
          <w:tcPr>
            <w:tcW w:w="2453" w:type="dxa"/>
            <w:tcBorders>
              <w:top w:val="nil"/>
              <w:left w:val="nil"/>
              <w:bottom w:val="single" w:sz="4" w:space="0" w:color="000000"/>
              <w:right w:val="single" w:sz="4" w:space="0" w:color="000000"/>
            </w:tcBorders>
            <w:shd w:val="clear" w:color="auto" w:fill="auto"/>
            <w:noWrap/>
            <w:vAlign w:val="center"/>
            <w:hideMark/>
          </w:tcPr>
          <w:p w14:paraId="0B2645D6"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single" w:sz="4" w:space="0" w:color="000000"/>
              <w:right w:val="single" w:sz="4" w:space="0" w:color="000000"/>
            </w:tcBorders>
            <w:shd w:val="clear" w:color="E6E0EC" w:fill="E6E0EC"/>
            <w:noWrap/>
            <w:vAlign w:val="center"/>
            <w:hideMark/>
          </w:tcPr>
          <w:p w14:paraId="5651E235"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6FEE8C6D"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5F074559"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Powierzchnia SPRIM</w:t>
            </w:r>
          </w:p>
        </w:tc>
        <w:tc>
          <w:tcPr>
            <w:tcW w:w="1843" w:type="dxa"/>
            <w:tcBorders>
              <w:top w:val="nil"/>
              <w:left w:val="nil"/>
              <w:bottom w:val="nil"/>
              <w:right w:val="single" w:sz="4" w:space="0" w:color="000000"/>
            </w:tcBorders>
            <w:shd w:val="clear" w:color="auto" w:fill="auto"/>
            <w:noWrap/>
            <w:vAlign w:val="center"/>
            <w:hideMark/>
          </w:tcPr>
          <w:p w14:paraId="34FC4B23"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180,0</w:t>
            </w:r>
          </w:p>
        </w:tc>
        <w:tc>
          <w:tcPr>
            <w:tcW w:w="2453" w:type="dxa"/>
            <w:tcBorders>
              <w:top w:val="nil"/>
              <w:left w:val="nil"/>
              <w:bottom w:val="nil"/>
              <w:right w:val="single" w:sz="4" w:space="0" w:color="000000"/>
            </w:tcBorders>
            <w:shd w:val="clear" w:color="auto" w:fill="auto"/>
            <w:noWrap/>
            <w:vAlign w:val="center"/>
            <w:hideMark/>
          </w:tcPr>
          <w:p w14:paraId="4DDB5575"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nil"/>
              <w:right w:val="single" w:sz="4" w:space="0" w:color="000000"/>
            </w:tcBorders>
            <w:shd w:val="clear" w:color="E6E0EC" w:fill="E6E0EC"/>
            <w:noWrap/>
            <w:vAlign w:val="center"/>
            <w:hideMark/>
          </w:tcPr>
          <w:p w14:paraId="726A37E0"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1D75AAE2" w14:textId="77777777" w:rsidTr="005D4958">
        <w:trPr>
          <w:trHeight w:val="300"/>
        </w:trPr>
        <w:tc>
          <w:tcPr>
            <w:tcW w:w="3544" w:type="dxa"/>
            <w:tcBorders>
              <w:top w:val="nil"/>
              <w:left w:val="nil"/>
              <w:bottom w:val="nil"/>
              <w:right w:val="nil"/>
            </w:tcBorders>
            <w:shd w:val="clear" w:color="auto" w:fill="auto"/>
            <w:noWrap/>
            <w:vAlign w:val="center"/>
            <w:hideMark/>
          </w:tcPr>
          <w:p w14:paraId="2D8E1BC6" w14:textId="77777777" w:rsidR="005D4958" w:rsidRPr="005D4958" w:rsidRDefault="005D4958" w:rsidP="005D4958">
            <w:pPr>
              <w:jc w:val="right"/>
              <w:rPr>
                <w:rFonts w:ascii="Arial Narrow" w:hAnsi="Arial Narrow" w:cs="Arial"/>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3FCC3D3E"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dopływ do rabaty [m3]</w:t>
            </w:r>
          </w:p>
        </w:tc>
        <w:tc>
          <w:tcPr>
            <w:tcW w:w="1091" w:type="dxa"/>
            <w:tcBorders>
              <w:top w:val="single" w:sz="4" w:space="0" w:color="000000"/>
              <w:left w:val="nil"/>
              <w:bottom w:val="single" w:sz="4" w:space="0" w:color="000000"/>
              <w:right w:val="single" w:sz="4" w:space="0" w:color="000000"/>
            </w:tcBorders>
            <w:shd w:val="clear" w:color="83CAFF" w:fill="83CAFF"/>
            <w:vAlign w:val="center"/>
            <w:hideMark/>
          </w:tcPr>
          <w:p w14:paraId="195643D9"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49,5</w:t>
            </w:r>
          </w:p>
        </w:tc>
      </w:tr>
      <w:tr w:rsidR="005D4958" w:rsidRPr="005D4958" w14:paraId="7A8CAEFB" w14:textId="77777777" w:rsidTr="005D4958">
        <w:trPr>
          <w:trHeight w:val="300"/>
        </w:trPr>
        <w:tc>
          <w:tcPr>
            <w:tcW w:w="3544" w:type="dxa"/>
            <w:tcBorders>
              <w:top w:val="nil"/>
              <w:left w:val="nil"/>
              <w:bottom w:val="nil"/>
              <w:right w:val="nil"/>
            </w:tcBorders>
            <w:shd w:val="clear" w:color="auto" w:fill="auto"/>
            <w:noWrap/>
            <w:vAlign w:val="center"/>
            <w:hideMark/>
          </w:tcPr>
          <w:p w14:paraId="46296BC7"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3E189CAA"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objętość SPRIM [m3]</w:t>
            </w:r>
          </w:p>
        </w:tc>
        <w:tc>
          <w:tcPr>
            <w:tcW w:w="1091" w:type="dxa"/>
            <w:tcBorders>
              <w:top w:val="nil"/>
              <w:left w:val="nil"/>
              <w:bottom w:val="single" w:sz="4" w:space="0" w:color="000000"/>
              <w:right w:val="single" w:sz="4" w:space="0" w:color="000000"/>
            </w:tcBorders>
            <w:shd w:val="clear" w:color="FF9999" w:fill="FF9999"/>
            <w:vAlign w:val="center"/>
            <w:hideMark/>
          </w:tcPr>
          <w:p w14:paraId="513F0AC3"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51,9</w:t>
            </w:r>
          </w:p>
        </w:tc>
      </w:tr>
      <w:tr w:rsidR="005D4958" w:rsidRPr="005D4958" w14:paraId="6B72CD7E" w14:textId="77777777" w:rsidTr="005D4958">
        <w:trPr>
          <w:trHeight w:val="285"/>
        </w:trPr>
        <w:tc>
          <w:tcPr>
            <w:tcW w:w="3544" w:type="dxa"/>
            <w:tcBorders>
              <w:top w:val="nil"/>
              <w:left w:val="nil"/>
              <w:bottom w:val="nil"/>
              <w:right w:val="nil"/>
            </w:tcBorders>
            <w:shd w:val="clear" w:color="auto" w:fill="auto"/>
            <w:noWrap/>
            <w:vAlign w:val="bottom"/>
            <w:hideMark/>
          </w:tcPr>
          <w:p w14:paraId="0221D2B7"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669D6FF3"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retencja w zieleni [m3]</w:t>
            </w:r>
          </w:p>
        </w:tc>
        <w:tc>
          <w:tcPr>
            <w:tcW w:w="1091" w:type="dxa"/>
            <w:tcBorders>
              <w:top w:val="nil"/>
              <w:left w:val="nil"/>
              <w:bottom w:val="single" w:sz="4" w:space="0" w:color="000000"/>
              <w:right w:val="single" w:sz="4" w:space="0" w:color="000000"/>
            </w:tcBorders>
            <w:shd w:val="clear" w:color="FFFF00" w:fill="FFFF00"/>
            <w:noWrap/>
            <w:vAlign w:val="bottom"/>
            <w:hideMark/>
          </w:tcPr>
          <w:p w14:paraId="40DCA355"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147,1</w:t>
            </w:r>
          </w:p>
        </w:tc>
      </w:tr>
      <w:tr w:rsidR="005D4958" w:rsidRPr="005D4958" w14:paraId="5AE10FD5" w14:textId="77777777" w:rsidTr="005D4958">
        <w:trPr>
          <w:trHeight w:val="285"/>
        </w:trPr>
        <w:tc>
          <w:tcPr>
            <w:tcW w:w="3544" w:type="dxa"/>
            <w:tcBorders>
              <w:top w:val="nil"/>
              <w:left w:val="nil"/>
              <w:bottom w:val="nil"/>
              <w:right w:val="nil"/>
            </w:tcBorders>
            <w:shd w:val="clear" w:color="auto" w:fill="auto"/>
            <w:noWrap/>
            <w:vAlign w:val="bottom"/>
            <w:hideMark/>
          </w:tcPr>
          <w:p w14:paraId="2E423DE8" w14:textId="77777777" w:rsidR="005D4958" w:rsidRPr="005D4958" w:rsidRDefault="005D4958" w:rsidP="005D4958">
            <w:pPr>
              <w:jc w:val="right"/>
              <w:rPr>
                <w:rFonts w:ascii="Arial Narrow" w:hAnsi="Arial Narrow" w:cs="Arial"/>
                <w:b/>
                <w:bCs/>
                <w:color w:val="000000"/>
                <w:sz w:val="22"/>
                <w:szCs w:val="22"/>
              </w:rPr>
            </w:pPr>
          </w:p>
        </w:tc>
        <w:tc>
          <w:tcPr>
            <w:tcW w:w="1843" w:type="dxa"/>
            <w:tcBorders>
              <w:top w:val="nil"/>
              <w:left w:val="nil"/>
              <w:bottom w:val="nil"/>
              <w:right w:val="nil"/>
            </w:tcBorders>
            <w:shd w:val="clear" w:color="auto" w:fill="auto"/>
            <w:noWrap/>
            <w:vAlign w:val="bottom"/>
            <w:hideMark/>
          </w:tcPr>
          <w:p w14:paraId="3E4DACBF" w14:textId="77777777" w:rsidR="005D4958" w:rsidRPr="005D4958" w:rsidRDefault="005D4958" w:rsidP="005D4958">
            <w:pPr>
              <w:rPr>
                <w:rFonts w:ascii="Arial Narrow" w:hAnsi="Arial Narrow"/>
                <w:sz w:val="22"/>
                <w:szCs w:val="22"/>
              </w:rPr>
            </w:pPr>
          </w:p>
        </w:tc>
        <w:tc>
          <w:tcPr>
            <w:tcW w:w="2453" w:type="dxa"/>
            <w:tcBorders>
              <w:top w:val="nil"/>
              <w:left w:val="nil"/>
              <w:bottom w:val="nil"/>
              <w:right w:val="nil"/>
            </w:tcBorders>
            <w:shd w:val="clear" w:color="auto" w:fill="auto"/>
            <w:noWrap/>
            <w:vAlign w:val="bottom"/>
            <w:hideMark/>
          </w:tcPr>
          <w:p w14:paraId="44E8EF75" w14:textId="77777777" w:rsidR="005D4958" w:rsidRPr="005D4958" w:rsidRDefault="005D4958" w:rsidP="005D4958">
            <w:pPr>
              <w:rPr>
                <w:rFonts w:ascii="Arial Narrow" w:hAnsi="Arial Narrow"/>
                <w:sz w:val="22"/>
                <w:szCs w:val="22"/>
              </w:rPr>
            </w:pPr>
          </w:p>
        </w:tc>
        <w:tc>
          <w:tcPr>
            <w:tcW w:w="1091" w:type="dxa"/>
            <w:tcBorders>
              <w:top w:val="nil"/>
              <w:left w:val="nil"/>
              <w:bottom w:val="nil"/>
              <w:right w:val="nil"/>
            </w:tcBorders>
            <w:shd w:val="clear" w:color="auto" w:fill="auto"/>
            <w:noWrap/>
            <w:vAlign w:val="bottom"/>
            <w:hideMark/>
          </w:tcPr>
          <w:p w14:paraId="37372DB3" w14:textId="77777777" w:rsidR="005D4958" w:rsidRPr="005D4958" w:rsidRDefault="005D4958" w:rsidP="005D4958">
            <w:pPr>
              <w:rPr>
                <w:rFonts w:ascii="Arial Narrow" w:hAnsi="Arial Narrow"/>
                <w:sz w:val="22"/>
                <w:szCs w:val="22"/>
              </w:rPr>
            </w:pPr>
          </w:p>
        </w:tc>
      </w:tr>
      <w:tr w:rsidR="005D4958" w:rsidRPr="005D4958" w14:paraId="38022E16" w14:textId="77777777" w:rsidTr="005D4958">
        <w:trPr>
          <w:trHeight w:val="315"/>
        </w:trPr>
        <w:tc>
          <w:tcPr>
            <w:tcW w:w="3544" w:type="dxa"/>
            <w:tcBorders>
              <w:top w:val="nil"/>
              <w:left w:val="nil"/>
              <w:bottom w:val="nil"/>
              <w:right w:val="nil"/>
            </w:tcBorders>
            <w:shd w:val="clear" w:color="auto" w:fill="auto"/>
            <w:noWrap/>
            <w:vAlign w:val="bottom"/>
            <w:hideMark/>
          </w:tcPr>
          <w:p w14:paraId="07293620" w14:textId="77777777" w:rsidR="005D4958" w:rsidRPr="005D4958" w:rsidRDefault="005D4958" w:rsidP="005D4958">
            <w:pPr>
              <w:rPr>
                <w:rFonts w:ascii="Arial Narrow" w:hAnsi="Arial Narrow" w:cs="Arial"/>
                <w:b/>
                <w:bCs/>
                <w:color w:val="000000"/>
                <w:sz w:val="22"/>
                <w:szCs w:val="22"/>
              </w:rPr>
            </w:pPr>
            <w:r w:rsidRPr="005D4958">
              <w:rPr>
                <w:rFonts w:ascii="Arial Narrow" w:hAnsi="Arial Narrow" w:cs="Arial"/>
                <w:b/>
                <w:bCs/>
                <w:color w:val="000000"/>
                <w:sz w:val="22"/>
                <w:szCs w:val="22"/>
              </w:rPr>
              <w:t>ZLEWNIA 2</w:t>
            </w:r>
          </w:p>
        </w:tc>
        <w:tc>
          <w:tcPr>
            <w:tcW w:w="1843" w:type="dxa"/>
            <w:tcBorders>
              <w:top w:val="nil"/>
              <w:left w:val="nil"/>
              <w:bottom w:val="nil"/>
              <w:right w:val="nil"/>
            </w:tcBorders>
            <w:shd w:val="clear" w:color="auto" w:fill="auto"/>
            <w:noWrap/>
            <w:vAlign w:val="bottom"/>
            <w:hideMark/>
          </w:tcPr>
          <w:p w14:paraId="530E11A3" w14:textId="77777777" w:rsidR="005D4958" w:rsidRPr="005D4958" w:rsidRDefault="005D4958" w:rsidP="005D4958">
            <w:pPr>
              <w:rPr>
                <w:rFonts w:ascii="Arial Narrow" w:hAnsi="Arial Narrow" w:cs="Arial"/>
                <w:b/>
                <w:bCs/>
                <w:color w:val="000000"/>
                <w:sz w:val="22"/>
                <w:szCs w:val="22"/>
              </w:rPr>
            </w:pPr>
          </w:p>
        </w:tc>
        <w:tc>
          <w:tcPr>
            <w:tcW w:w="2453" w:type="dxa"/>
            <w:tcBorders>
              <w:top w:val="nil"/>
              <w:left w:val="nil"/>
              <w:bottom w:val="nil"/>
              <w:right w:val="nil"/>
            </w:tcBorders>
            <w:shd w:val="clear" w:color="auto" w:fill="auto"/>
            <w:noWrap/>
            <w:vAlign w:val="bottom"/>
            <w:hideMark/>
          </w:tcPr>
          <w:p w14:paraId="5DC773E7" w14:textId="77777777" w:rsidR="005D4958" w:rsidRPr="005D4958" w:rsidRDefault="005D4958" w:rsidP="005D4958">
            <w:pPr>
              <w:rPr>
                <w:rFonts w:ascii="Arial Narrow" w:hAnsi="Arial Narrow"/>
                <w:sz w:val="22"/>
                <w:szCs w:val="22"/>
              </w:rPr>
            </w:pPr>
          </w:p>
        </w:tc>
        <w:tc>
          <w:tcPr>
            <w:tcW w:w="1091" w:type="dxa"/>
            <w:tcBorders>
              <w:top w:val="nil"/>
              <w:left w:val="nil"/>
              <w:bottom w:val="nil"/>
              <w:right w:val="nil"/>
            </w:tcBorders>
            <w:shd w:val="clear" w:color="auto" w:fill="auto"/>
            <w:noWrap/>
            <w:vAlign w:val="bottom"/>
            <w:hideMark/>
          </w:tcPr>
          <w:p w14:paraId="47B64F04" w14:textId="77777777" w:rsidR="005D4958" w:rsidRPr="005D4958" w:rsidRDefault="005D4958" w:rsidP="005D4958">
            <w:pPr>
              <w:rPr>
                <w:rFonts w:ascii="Arial Narrow" w:hAnsi="Arial Narrow"/>
                <w:sz w:val="22"/>
                <w:szCs w:val="22"/>
              </w:rPr>
            </w:pPr>
          </w:p>
        </w:tc>
      </w:tr>
      <w:tr w:rsidR="005D4958" w:rsidRPr="005D4958" w14:paraId="46FDAAB5" w14:textId="77777777" w:rsidTr="005D4958">
        <w:trPr>
          <w:trHeight w:val="375"/>
        </w:trPr>
        <w:tc>
          <w:tcPr>
            <w:tcW w:w="3544" w:type="dxa"/>
            <w:vMerge w:val="restart"/>
            <w:tcBorders>
              <w:top w:val="single" w:sz="4" w:space="0" w:color="000000"/>
              <w:left w:val="single" w:sz="4" w:space="0" w:color="000000"/>
              <w:bottom w:val="single" w:sz="4" w:space="0" w:color="000000"/>
              <w:right w:val="single" w:sz="4" w:space="0" w:color="000000"/>
            </w:tcBorders>
            <w:shd w:val="clear" w:color="F2F2F2" w:fill="F2F2F2"/>
            <w:vAlign w:val="center"/>
            <w:hideMark/>
          </w:tcPr>
          <w:p w14:paraId="46AECF78" w14:textId="77777777" w:rsidR="005D4958" w:rsidRPr="005D4958" w:rsidRDefault="005D4958" w:rsidP="005D4958">
            <w:pPr>
              <w:jc w:val="center"/>
              <w:rPr>
                <w:rFonts w:ascii="Arial Narrow" w:hAnsi="Arial Narrow" w:cs="Arial"/>
                <w:b/>
                <w:bCs/>
                <w:color w:val="808080"/>
                <w:sz w:val="22"/>
                <w:szCs w:val="22"/>
              </w:rPr>
            </w:pPr>
            <w:r w:rsidRPr="005D4958">
              <w:rPr>
                <w:rFonts w:ascii="Arial Narrow" w:hAnsi="Arial Narrow" w:cs="Arial"/>
                <w:b/>
                <w:bCs/>
                <w:color w:val="808080"/>
                <w:sz w:val="22"/>
                <w:szCs w:val="22"/>
              </w:rPr>
              <w:t>Rodzaj nawierzchni odwadnianej</w:t>
            </w:r>
          </w:p>
        </w:tc>
        <w:tc>
          <w:tcPr>
            <w:tcW w:w="1843" w:type="dxa"/>
            <w:vMerge w:val="restart"/>
            <w:tcBorders>
              <w:top w:val="single" w:sz="4" w:space="0" w:color="000000"/>
              <w:left w:val="single" w:sz="4" w:space="0" w:color="000000"/>
              <w:bottom w:val="single" w:sz="4" w:space="0" w:color="000000"/>
              <w:right w:val="nil"/>
            </w:tcBorders>
            <w:shd w:val="clear" w:color="F2F2F2" w:fill="F2F2F2"/>
            <w:noWrap/>
            <w:vAlign w:val="center"/>
            <w:hideMark/>
          </w:tcPr>
          <w:p w14:paraId="3B5A0164"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powierzchnia (m2)</w:t>
            </w:r>
          </w:p>
        </w:tc>
        <w:tc>
          <w:tcPr>
            <w:tcW w:w="2453" w:type="dxa"/>
            <w:tcBorders>
              <w:top w:val="single" w:sz="4" w:space="0" w:color="auto"/>
              <w:left w:val="single" w:sz="4" w:space="0" w:color="auto"/>
              <w:bottom w:val="nil"/>
              <w:right w:val="nil"/>
            </w:tcBorders>
            <w:shd w:val="clear" w:color="F2F2F2" w:fill="F2F2F2"/>
            <w:noWrap/>
            <w:vAlign w:val="center"/>
            <w:hideMark/>
          </w:tcPr>
          <w:p w14:paraId="06F42828"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współczynnik</w:t>
            </w:r>
          </w:p>
        </w:tc>
        <w:tc>
          <w:tcPr>
            <w:tcW w:w="1091" w:type="dxa"/>
            <w:tcBorders>
              <w:top w:val="single" w:sz="4" w:space="0" w:color="auto"/>
              <w:left w:val="single" w:sz="4" w:space="0" w:color="auto"/>
              <w:bottom w:val="nil"/>
              <w:right w:val="single" w:sz="4" w:space="0" w:color="auto"/>
            </w:tcBorders>
            <w:shd w:val="clear" w:color="F2F2F2" w:fill="F2F2F2"/>
            <w:noWrap/>
            <w:vAlign w:val="center"/>
            <w:hideMark/>
          </w:tcPr>
          <w:p w14:paraId="5FB53D4D"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w:t>
            </w:r>
          </w:p>
        </w:tc>
      </w:tr>
      <w:tr w:rsidR="005D4958" w:rsidRPr="005D4958" w14:paraId="2642593D" w14:textId="77777777" w:rsidTr="005D4958">
        <w:trPr>
          <w:trHeight w:val="70"/>
        </w:trPr>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0C8AC5A3" w14:textId="77777777" w:rsidR="005D4958" w:rsidRPr="005D4958" w:rsidRDefault="005D4958" w:rsidP="005D4958">
            <w:pPr>
              <w:rPr>
                <w:rFonts w:ascii="Arial Narrow" w:hAnsi="Arial Narrow" w:cs="Arial"/>
                <w:b/>
                <w:bCs/>
                <w:color w:val="808080"/>
                <w:sz w:val="22"/>
                <w:szCs w:val="22"/>
              </w:rPr>
            </w:pPr>
          </w:p>
        </w:tc>
        <w:tc>
          <w:tcPr>
            <w:tcW w:w="1843" w:type="dxa"/>
            <w:vMerge/>
            <w:tcBorders>
              <w:top w:val="single" w:sz="4" w:space="0" w:color="000000"/>
              <w:left w:val="single" w:sz="4" w:space="0" w:color="000000"/>
              <w:bottom w:val="single" w:sz="4" w:space="0" w:color="000000"/>
              <w:right w:val="nil"/>
            </w:tcBorders>
            <w:vAlign w:val="center"/>
            <w:hideMark/>
          </w:tcPr>
          <w:p w14:paraId="42CCB690" w14:textId="77777777" w:rsidR="005D4958" w:rsidRPr="005D4958" w:rsidRDefault="005D4958" w:rsidP="005D4958">
            <w:pPr>
              <w:rPr>
                <w:rFonts w:ascii="Arial Narrow" w:hAnsi="Arial Narrow" w:cs="Arial"/>
                <w:color w:val="808080"/>
                <w:sz w:val="22"/>
                <w:szCs w:val="22"/>
              </w:rPr>
            </w:pPr>
          </w:p>
        </w:tc>
        <w:tc>
          <w:tcPr>
            <w:tcW w:w="2453" w:type="dxa"/>
            <w:tcBorders>
              <w:top w:val="nil"/>
              <w:left w:val="single" w:sz="4" w:space="0" w:color="auto"/>
              <w:bottom w:val="single" w:sz="4" w:space="0" w:color="auto"/>
              <w:right w:val="nil"/>
            </w:tcBorders>
            <w:shd w:val="clear" w:color="F2F2F2" w:fill="F2F2F2"/>
            <w:noWrap/>
            <w:vAlign w:val="center"/>
            <w:hideMark/>
          </w:tcPr>
          <w:p w14:paraId="42847C91"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spływu</w:t>
            </w:r>
          </w:p>
        </w:tc>
        <w:tc>
          <w:tcPr>
            <w:tcW w:w="1091" w:type="dxa"/>
            <w:tcBorders>
              <w:top w:val="nil"/>
              <w:left w:val="single" w:sz="4" w:space="0" w:color="auto"/>
              <w:bottom w:val="single" w:sz="4" w:space="0" w:color="auto"/>
              <w:right w:val="single" w:sz="4" w:space="0" w:color="auto"/>
            </w:tcBorders>
            <w:shd w:val="clear" w:color="F2F2F2" w:fill="F2F2F2"/>
            <w:noWrap/>
            <w:vAlign w:val="center"/>
            <w:hideMark/>
          </w:tcPr>
          <w:p w14:paraId="6FABA0BD" w14:textId="77777777" w:rsidR="005D4958" w:rsidRPr="005D4958" w:rsidRDefault="005D4958" w:rsidP="005D4958">
            <w:pPr>
              <w:jc w:val="center"/>
              <w:rPr>
                <w:rFonts w:ascii="Arial Narrow" w:hAnsi="Arial Narrow" w:cs="Arial"/>
                <w:i/>
                <w:iCs/>
                <w:color w:val="808080"/>
                <w:sz w:val="22"/>
                <w:szCs w:val="22"/>
              </w:rPr>
            </w:pPr>
            <w:r w:rsidRPr="005D4958">
              <w:rPr>
                <w:rFonts w:ascii="Arial Narrow" w:hAnsi="Arial Narrow" w:cs="Arial"/>
                <w:i/>
                <w:iCs/>
                <w:color w:val="808080"/>
                <w:sz w:val="22"/>
                <w:szCs w:val="22"/>
              </w:rPr>
              <w:t>(m3)</w:t>
            </w:r>
          </w:p>
        </w:tc>
      </w:tr>
      <w:tr w:rsidR="005D4958" w:rsidRPr="005D4958" w14:paraId="12740CF9"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5A664643"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Dach</w:t>
            </w:r>
          </w:p>
        </w:tc>
        <w:tc>
          <w:tcPr>
            <w:tcW w:w="1843" w:type="dxa"/>
            <w:tcBorders>
              <w:top w:val="nil"/>
              <w:left w:val="nil"/>
              <w:bottom w:val="single" w:sz="4" w:space="0" w:color="000000"/>
              <w:right w:val="single" w:sz="4" w:space="0" w:color="000000"/>
            </w:tcBorders>
            <w:shd w:val="clear" w:color="auto" w:fill="auto"/>
            <w:noWrap/>
            <w:vAlign w:val="center"/>
            <w:hideMark/>
          </w:tcPr>
          <w:p w14:paraId="20A24EA9"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2583</w:t>
            </w:r>
          </w:p>
        </w:tc>
        <w:tc>
          <w:tcPr>
            <w:tcW w:w="2453" w:type="dxa"/>
            <w:tcBorders>
              <w:top w:val="nil"/>
              <w:left w:val="nil"/>
              <w:bottom w:val="single" w:sz="4" w:space="0" w:color="000000"/>
              <w:right w:val="single" w:sz="4" w:space="0" w:color="000000"/>
            </w:tcBorders>
            <w:shd w:val="clear" w:color="auto" w:fill="auto"/>
            <w:noWrap/>
            <w:vAlign w:val="center"/>
            <w:hideMark/>
          </w:tcPr>
          <w:p w14:paraId="0DB06677"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43579821"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155,0</w:t>
            </w:r>
          </w:p>
        </w:tc>
      </w:tr>
      <w:tr w:rsidR="005D4958" w:rsidRPr="005D4958" w14:paraId="146712EF"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09225DEA"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Droga wewnętrzna/chodnik</w:t>
            </w:r>
          </w:p>
        </w:tc>
        <w:tc>
          <w:tcPr>
            <w:tcW w:w="1843" w:type="dxa"/>
            <w:tcBorders>
              <w:top w:val="nil"/>
              <w:left w:val="nil"/>
              <w:bottom w:val="single" w:sz="4" w:space="0" w:color="000000"/>
              <w:right w:val="single" w:sz="4" w:space="0" w:color="000000"/>
            </w:tcBorders>
            <w:shd w:val="clear" w:color="auto" w:fill="auto"/>
            <w:noWrap/>
            <w:vAlign w:val="center"/>
            <w:hideMark/>
          </w:tcPr>
          <w:p w14:paraId="067988FE"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473</w:t>
            </w:r>
          </w:p>
        </w:tc>
        <w:tc>
          <w:tcPr>
            <w:tcW w:w="2453" w:type="dxa"/>
            <w:tcBorders>
              <w:top w:val="nil"/>
              <w:left w:val="nil"/>
              <w:bottom w:val="single" w:sz="4" w:space="0" w:color="000000"/>
              <w:right w:val="single" w:sz="4" w:space="0" w:color="000000"/>
            </w:tcBorders>
            <w:shd w:val="clear" w:color="auto" w:fill="auto"/>
            <w:noWrap/>
            <w:vAlign w:val="center"/>
            <w:hideMark/>
          </w:tcPr>
          <w:p w14:paraId="7F89277A"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4BBC5DCB"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28,4</w:t>
            </w:r>
          </w:p>
        </w:tc>
      </w:tr>
      <w:tr w:rsidR="005D4958" w:rsidRPr="005D4958" w14:paraId="5699C672"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514E1AAA"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lastRenderedPageBreak/>
              <w:t>Zieleń niska</w:t>
            </w:r>
          </w:p>
        </w:tc>
        <w:tc>
          <w:tcPr>
            <w:tcW w:w="1843" w:type="dxa"/>
            <w:tcBorders>
              <w:top w:val="nil"/>
              <w:left w:val="nil"/>
              <w:bottom w:val="single" w:sz="4" w:space="0" w:color="000000"/>
              <w:right w:val="single" w:sz="4" w:space="0" w:color="000000"/>
            </w:tcBorders>
            <w:shd w:val="clear" w:color="auto" w:fill="auto"/>
            <w:noWrap/>
            <w:vAlign w:val="center"/>
            <w:hideMark/>
          </w:tcPr>
          <w:p w14:paraId="3C61BC4E"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7875</w:t>
            </w:r>
          </w:p>
        </w:tc>
        <w:tc>
          <w:tcPr>
            <w:tcW w:w="2453" w:type="dxa"/>
            <w:tcBorders>
              <w:top w:val="nil"/>
              <w:left w:val="nil"/>
              <w:bottom w:val="single" w:sz="4" w:space="0" w:color="000000"/>
              <w:right w:val="single" w:sz="4" w:space="0" w:color="000000"/>
            </w:tcBorders>
            <w:shd w:val="clear" w:color="auto" w:fill="auto"/>
            <w:noWrap/>
            <w:vAlign w:val="center"/>
            <w:hideMark/>
          </w:tcPr>
          <w:p w14:paraId="0C81E04B"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single" w:sz="4" w:space="0" w:color="000000"/>
              <w:right w:val="single" w:sz="4" w:space="0" w:color="000000"/>
            </w:tcBorders>
            <w:shd w:val="clear" w:color="E6E0EC" w:fill="E6E0EC"/>
            <w:noWrap/>
            <w:vAlign w:val="center"/>
            <w:hideMark/>
          </w:tcPr>
          <w:p w14:paraId="6D865C8F"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5272D2B7"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645EDDDA"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Powierzchnia SPRIM</w:t>
            </w:r>
          </w:p>
        </w:tc>
        <w:tc>
          <w:tcPr>
            <w:tcW w:w="1843" w:type="dxa"/>
            <w:tcBorders>
              <w:top w:val="nil"/>
              <w:left w:val="nil"/>
              <w:bottom w:val="nil"/>
              <w:right w:val="single" w:sz="4" w:space="0" w:color="000000"/>
            </w:tcBorders>
            <w:shd w:val="clear" w:color="auto" w:fill="auto"/>
            <w:noWrap/>
            <w:vAlign w:val="center"/>
            <w:hideMark/>
          </w:tcPr>
          <w:p w14:paraId="2671D741"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259,0</w:t>
            </w:r>
          </w:p>
        </w:tc>
        <w:tc>
          <w:tcPr>
            <w:tcW w:w="2453" w:type="dxa"/>
            <w:tcBorders>
              <w:top w:val="nil"/>
              <w:left w:val="nil"/>
              <w:bottom w:val="nil"/>
              <w:right w:val="single" w:sz="4" w:space="0" w:color="000000"/>
            </w:tcBorders>
            <w:shd w:val="clear" w:color="auto" w:fill="auto"/>
            <w:noWrap/>
            <w:vAlign w:val="center"/>
            <w:hideMark/>
          </w:tcPr>
          <w:p w14:paraId="785B9108"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nil"/>
              <w:right w:val="single" w:sz="4" w:space="0" w:color="000000"/>
            </w:tcBorders>
            <w:shd w:val="clear" w:color="E6E0EC" w:fill="E6E0EC"/>
            <w:noWrap/>
            <w:vAlign w:val="center"/>
            <w:hideMark/>
          </w:tcPr>
          <w:p w14:paraId="6BD7D77D"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292F40E4" w14:textId="77777777" w:rsidTr="005D4958">
        <w:trPr>
          <w:trHeight w:val="315"/>
        </w:trPr>
        <w:tc>
          <w:tcPr>
            <w:tcW w:w="3544" w:type="dxa"/>
            <w:tcBorders>
              <w:top w:val="nil"/>
              <w:left w:val="nil"/>
              <w:bottom w:val="nil"/>
              <w:right w:val="nil"/>
            </w:tcBorders>
            <w:shd w:val="clear" w:color="auto" w:fill="auto"/>
            <w:noWrap/>
            <w:vAlign w:val="center"/>
            <w:hideMark/>
          </w:tcPr>
          <w:p w14:paraId="1A0A9D82" w14:textId="77777777" w:rsidR="005D4958" w:rsidRPr="005D4958" w:rsidRDefault="005D4958" w:rsidP="005D4958">
            <w:pPr>
              <w:jc w:val="right"/>
              <w:rPr>
                <w:rFonts w:ascii="Arial Narrow" w:hAnsi="Arial Narrow" w:cs="Arial"/>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244954B4"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dopływ do rabaty [m3]</w:t>
            </w:r>
          </w:p>
        </w:tc>
        <w:tc>
          <w:tcPr>
            <w:tcW w:w="1091" w:type="dxa"/>
            <w:tcBorders>
              <w:top w:val="single" w:sz="4" w:space="0" w:color="000000"/>
              <w:left w:val="nil"/>
              <w:bottom w:val="single" w:sz="4" w:space="0" w:color="000000"/>
              <w:right w:val="single" w:sz="4" w:space="0" w:color="000000"/>
            </w:tcBorders>
            <w:shd w:val="clear" w:color="83CAFF" w:fill="83CAFF"/>
            <w:vAlign w:val="center"/>
            <w:hideMark/>
          </w:tcPr>
          <w:p w14:paraId="2C433404"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183,3</w:t>
            </w:r>
          </w:p>
        </w:tc>
      </w:tr>
      <w:tr w:rsidR="005D4958" w:rsidRPr="005D4958" w14:paraId="251E34AD" w14:textId="77777777" w:rsidTr="005D4958">
        <w:trPr>
          <w:trHeight w:val="330"/>
        </w:trPr>
        <w:tc>
          <w:tcPr>
            <w:tcW w:w="3544" w:type="dxa"/>
            <w:tcBorders>
              <w:top w:val="nil"/>
              <w:left w:val="nil"/>
              <w:bottom w:val="nil"/>
              <w:right w:val="nil"/>
            </w:tcBorders>
            <w:shd w:val="clear" w:color="auto" w:fill="auto"/>
            <w:noWrap/>
            <w:vAlign w:val="center"/>
            <w:hideMark/>
          </w:tcPr>
          <w:p w14:paraId="14D93097"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6B29C873"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objętość SPRIM [m3]</w:t>
            </w:r>
          </w:p>
        </w:tc>
        <w:tc>
          <w:tcPr>
            <w:tcW w:w="1091" w:type="dxa"/>
            <w:tcBorders>
              <w:top w:val="nil"/>
              <w:left w:val="nil"/>
              <w:bottom w:val="single" w:sz="4" w:space="0" w:color="000000"/>
              <w:right w:val="single" w:sz="4" w:space="0" w:color="000000"/>
            </w:tcBorders>
            <w:shd w:val="clear" w:color="FF9999" w:fill="FF9999"/>
            <w:vAlign w:val="center"/>
            <w:hideMark/>
          </w:tcPr>
          <w:p w14:paraId="3CFBDB70"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150,5</w:t>
            </w:r>
          </w:p>
        </w:tc>
      </w:tr>
      <w:tr w:rsidR="005D4958" w:rsidRPr="005D4958" w14:paraId="46AB648F" w14:textId="77777777" w:rsidTr="005D4958">
        <w:trPr>
          <w:trHeight w:val="315"/>
        </w:trPr>
        <w:tc>
          <w:tcPr>
            <w:tcW w:w="3544" w:type="dxa"/>
            <w:tcBorders>
              <w:top w:val="nil"/>
              <w:left w:val="nil"/>
              <w:bottom w:val="nil"/>
              <w:right w:val="nil"/>
            </w:tcBorders>
            <w:shd w:val="clear" w:color="auto" w:fill="auto"/>
            <w:noWrap/>
            <w:vAlign w:val="bottom"/>
            <w:hideMark/>
          </w:tcPr>
          <w:p w14:paraId="12D79449"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73607A46"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retencja w zieleni [m3]</w:t>
            </w:r>
          </w:p>
        </w:tc>
        <w:tc>
          <w:tcPr>
            <w:tcW w:w="1091" w:type="dxa"/>
            <w:tcBorders>
              <w:top w:val="nil"/>
              <w:left w:val="nil"/>
              <w:bottom w:val="single" w:sz="4" w:space="0" w:color="000000"/>
              <w:right w:val="single" w:sz="4" w:space="0" w:color="000000"/>
            </w:tcBorders>
            <w:shd w:val="clear" w:color="FFFF00" w:fill="FFFF00"/>
            <w:noWrap/>
            <w:vAlign w:val="bottom"/>
            <w:hideMark/>
          </w:tcPr>
          <w:p w14:paraId="573FD3C1"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378,0</w:t>
            </w:r>
          </w:p>
        </w:tc>
      </w:tr>
      <w:tr w:rsidR="005D4958" w:rsidRPr="005D4958" w14:paraId="032DBD74" w14:textId="77777777" w:rsidTr="005D4958">
        <w:trPr>
          <w:trHeight w:val="300"/>
        </w:trPr>
        <w:tc>
          <w:tcPr>
            <w:tcW w:w="3544" w:type="dxa"/>
            <w:tcBorders>
              <w:top w:val="nil"/>
              <w:left w:val="nil"/>
              <w:bottom w:val="nil"/>
              <w:right w:val="nil"/>
            </w:tcBorders>
            <w:shd w:val="clear" w:color="auto" w:fill="auto"/>
            <w:noWrap/>
            <w:vAlign w:val="bottom"/>
            <w:hideMark/>
          </w:tcPr>
          <w:p w14:paraId="383DACCC" w14:textId="77777777" w:rsidR="005D4958" w:rsidRPr="005D4958" w:rsidRDefault="005D4958" w:rsidP="005D4958">
            <w:pPr>
              <w:jc w:val="right"/>
              <w:rPr>
                <w:rFonts w:ascii="Arial Narrow" w:hAnsi="Arial Narrow" w:cs="Arial"/>
                <w:b/>
                <w:bCs/>
                <w:color w:val="000000"/>
                <w:sz w:val="22"/>
                <w:szCs w:val="22"/>
              </w:rPr>
            </w:pPr>
          </w:p>
        </w:tc>
        <w:tc>
          <w:tcPr>
            <w:tcW w:w="1843" w:type="dxa"/>
            <w:tcBorders>
              <w:top w:val="nil"/>
              <w:left w:val="nil"/>
              <w:bottom w:val="nil"/>
              <w:right w:val="nil"/>
            </w:tcBorders>
            <w:shd w:val="clear" w:color="auto" w:fill="auto"/>
            <w:noWrap/>
            <w:vAlign w:val="bottom"/>
            <w:hideMark/>
          </w:tcPr>
          <w:p w14:paraId="311AE8B3" w14:textId="77777777" w:rsidR="005D4958" w:rsidRPr="005D4958" w:rsidRDefault="005D4958" w:rsidP="005D4958">
            <w:pPr>
              <w:rPr>
                <w:rFonts w:ascii="Arial Narrow" w:hAnsi="Arial Narrow"/>
                <w:sz w:val="22"/>
                <w:szCs w:val="22"/>
              </w:rPr>
            </w:pPr>
          </w:p>
        </w:tc>
        <w:tc>
          <w:tcPr>
            <w:tcW w:w="2453" w:type="dxa"/>
            <w:tcBorders>
              <w:top w:val="nil"/>
              <w:left w:val="nil"/>
              <w:bottom w:val="nil"/>
              <w:right w:val="nil"/>
            </w:tcBorders>
            <w:shd w:val="clear" w:color="auto" w:fill="auto"/>
            <w:noWrap/>
            <w:vAlign w:val="bottom"/>
            <w:hideMark/>
          </w:tcPr>
          <w:p w14:paraId="705DE5A7" w14:textId="77777777" w:rsidR="005D4958" w:rsidRPr="005D4958" w:rsidRDefault="005D4958" w:rsidP="005D4958">
            <w:pPr>
              <w:rPr>
                <w:rFonts w:ascii="Arial Narrow" w:hAnsi="Arial Narrow"/>
                <w:sz w:val="22"/>
                <w:szCs w:val="22"/>
              </w:rPr>
            </w:pPr>
          </w:p>
        </w:tc>
        <w:tc>
          <w:tcPr>
            <w:tcW w:w="1091" w:type="dxa"/>
            <w:tcBorders>
              <w:top w:val="nil"/>
              <w:left w:val="nil"/>
              <w:bottom w:val="nil"/>
              <w:right w:val="nil"/>
            </w:tcBorders>
            <w:shd w:val="clear" w:color="auto" w:fill="auto"/>
            <w:noWrap/>
            <w:vAlign w:val="bottom"/>
            <w:hideMark/>
          </w:tcPr>
          <w:p w14:paraId="5D403492" w14:textId="77777777" w:rsidR="005D4958" w:rsidRPr="005D4958" w:rsidRDefault="005D4958" w:rsidP="005D4958">
            <w:pPr>
              <w:rPr>
                <w:rFonts w:ascii="Arial Narrow" w:hAnsi="Arial Narrow"/>
                <w:sz w:val="22"/>
                <w:szCs w:val="22"/>
              </w:rPr>
            </w:pPr>
          </w:p>
        </w:tc>
      </w:tr>
      <w:tr w:rsidR="005D4958" w:rsidRPr="005D4958" w14:paraId="00D6745B" w14:textId="77777777" w:rsidTr="005D4958">
        <w:trPr>
          <w:trHeight w:val="300"/>
        </w:trPr>
        <w:tc>
          <w:tcPr>
            <w:tcW w:w="3544" w:type="dxa"/>
            <w:tcBorders>
              <w:top w:val="nil"/>
              <w:left w:val="nil"/>
              <w:bottom w:val="nil"/>
              <w:right w:val="nil"/>
            </w:tcBorders>
            <w:shd w:val="clear" w:color="auto" w:fill="auto"/>
            <w:noWrap/>
            <w:vAlign w:val="bottom"/>
            <w:hideMark/>
          </w:tcPr>
          <w:p w14:paraId="0CC9BAA6" w14:textId="77777777" w:rsidR="005D4958" w:rsidRPr="005D4958" w:rsidRDefault="005D4958" w:rsidP="005D4958">
            <w:pPr>
              <w:rPr>
                <w:rFonts w:ascii="Arial Narrow" w:hAnsi="Arial Narrow" w:cs="Arial"/>
                <w:b/>
                <w:bCs/>
                <w:color w:val="000000"/>
                <w:sz w:val="22"/>
                <w:szCs w:val="22"/>
              </w:rPr>
            </w:pPr>
            <w:r w:rsidRPr="005D4958">
              <w:rPr>
                <w:rFonts w:ascii="Arial Narrow" w:hAnsi="Arial Narrow" w:cs="Arial"/>
                <w:b/>
                <w:bCs/>
                <w:color w:val="000000"/>
                <w:sz w:val="22"/>
                <w:szCs w:val="22"/>
              </w:rPr>
              <w:t>ZLEWNIA 3</w:t>
            </w:r>
          </w:p>
        </w:tc>
        <w:tc>
          <w:tcPr>
            <w:tcW w:w="1843" w:type="dxa"/>
            <w:tcBorders>
              <w:top w:val="nil"/>
              <w:left w:val="nil"/>
              <w:bottom w:val="nil"/>
              <w:right w:val="nil"/>
            </w:tcBorders>
            <w:shd w:val="clear" w:color="auto" w:fill="auto"/>
            <w:noWrap/>
            <w:vAlign w:val="bottom"/>
            <w:hideMark/>
          </w:tcPr>
          <w:p w14:paraId="320A2BEE" w14:textId="77777777" w:rsidR="005D4958" w:rsidRPr="005D4958" w:rsidRDefault="005D4958" w:rsidP="005D4958">
            <w:pPr>
              <w:rPr>
                <w:rFonts w:ascii="Arial Narrow" w:hAnsi="Arial Narrow" w:cs="Arial"/>
                <w:b/>
                <w:bCs/>
                <w:color w:val="000000"/>
                <w:sz w:val="22"/>
                <w:szCs w:val="22"/>
              </w:rPr>
            </w:pPr>
          </w:p>
        </w:tc>
        <w:tc>
          <w:tcPr>
            <w:tcW w:w="2453" w:type="dxa"/>
            <w:tcBorders>
              <w:top w:val="nil"/>
              <w:left w:val="nil"/>
              <w:bottom w:val="nil"/>
              <w:right w:val="nil"/>
            </w:tcBorders>
            <w:shd w:val="clear" w:color="auto" w:fill="auto"/>
            <w:noWrap/>
            <w:vAlign w:val="bottom"/>
            <w:hideMark/>
          </w:tcPr>
          <w:p w14:paraId="4B4407B7" w14:textId="77777777" w:rsidR="005D4958" w:rsidRPr="005D4958" w:rsidRDefault="005D4958" w:rsidP="005D4958">
            <w:pPr>
              <w:rPr>
                <w:rFonts w:ascii="Arial Narrow" w:hAnsi="Arial Narrow"/>
                <w:sz w:val="22"/>
                <w:szCs w:val="22"/>
              </w:rPr>
            </w:pPr>
          </w:p>
        </w:tc>
        <w:tc>
          <w:tcPr>
            <w:tcW w:w="1091" w:type="dxa"/>
            <w:tcBorders>
              <w:top w:val="nil"/>
              <w:left w:val="nil"/>
              <w:bottom w:val="nil"/>
              <w:right w:val="nil"/>
            </w:tcBorders>
            <w:shd w:val="clear" w:color="auto" w:fill="auto"/>
            <w:noWrap/>
            <w:vAlign w:val="bottom"/>
            <w:hideMark/>
          </w:tcPr>
          <w:p w14:paraId="0BE8E644" w14:textId="77777777" w:rsidR="005D4958" w:rsidRPr="005D4958" w:rsidRDefault="005D4958" w:rsidP="005D4958">
            <w:pPr>
              <w:rPr>
                <w:rFonts w:ascii="Arial Narrow" w:hAnsi="Arial Narrow"/>
                <w:sz w:val="22"/>
                <w:szCs w:val="22"/>
              </w:rPr>
            </w:pPr>
          </w:p>
        </w:tc>
      </w:tr>
      <w:tr w:rsidR="005D4958" w:rsidRPr="005D4958" w14:paraId="04AC4F27" w14:textId="77777777" w:rsidTr="005D4958">
        <w:trPr>
          <w:trHeight w:val="300"/>
        </w:trPr>
        <w:tc>
          <w:tcPr>
            <w:tcW w:w="3544" w:type="dxa"/>
            <w:vMerge w:val="restart"/>
            <w:tcBorders>
              <w:top w:val="single" w:sz="4" w:space="0" w:color="000000"/>
              <w:left w:val="single" w:sz="4" w:space="0" w:color="000000"/>
              <w:bottom w:val="single" w:sz="4" w:space="0" w:color="000000"/>
              <w:right w:val="single" w:sz="4" w:space="0" w:color="000000"/>
            </w:tcBorders>
            <w:shd w:val="clear" w:color="F2F2F2" w:fill="F2F2F2"/>
            <w:vAlign w:val="center"/>
            <w:hideMark/>
          </w:tcPr>
          <w:p w14:paraId="3E3A7CA2" w14:textId="77777777" w:rsidR="005D4958" w:rsidRPr="005D4958" w:rsidRDefault="005D4958" w:rsidP="005D4958">
            <w:pPr>
              <w:jc w:val="center"/>
              <w:rPr>
                <w:rFonts w:ascii="Arial Narrow" w:hAnsi="Arial Narrow" w:cs="Arial"/>
                <w:b/>
                <w:bCs/>
                <w:color w:val="808080"/>
                <w:sz w:val="22"/>
                <w:szCs w:val="22"/>
              </w:rPr>
            </w:pPr>
            <w:r w:rsidRPr="005D4958">
              <w:rPr>
                <w:rFonts w:ascii="Arial Narrow" w:hAnsi="Arial Narrow" w:cs="Arial"/>
                <w:b/>
                <w:bCs/>
                <w:color w:val="808080"/>
                <w:sz w:val="22"/>
                <w:szCs w:val="22"/>
              </w:rPr>
              <w:t>Rodzaj nawierzchni odwadnianej</w:t>
            </w:r>
          </w:p>
        </w:tc>
        <w:tc>
          <w:tcPr>
            <w:tcW w:w="1843" w:type="dxa"/>
            <w:vMerge w:val="restart"/>
            <w:tcBorders>
              <w:top w:val="single" w:sz="4" w:space="0" w:color="000000"/>
              <w:left w:val="single" w:sz="4" w:space="0" w:color="000000"/>
              <w:bottom w:val="single" w:sz="4" w:space="0" w:color="000000"/>
              <w:right w:val="nil"/>
            </w:tcBorders>
            <w:shd w:val="clear" w:color="F2F2F2" w:fill="F2F2F2"/>
            <w:noWrap/>
            <w:vAlign w:val="center"/>
            <w:hideMark/>
          </w:tcPr>
          <w:p w14:paraId="64CC27D2"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powierzchnia (m2)</w:t>
            </w:r>
          </w:p>
        </w:tc>
        <w:tc>
          <w:tcPr>
            <w:tcW w:w="2453" w:type="dxa"/>
            <w:tcBorders>
              <w:top w:val="single" w:sz="4" w:space="0" w:color="auto"/>
              <w:left w:val="single" w:sz="4" w:space="0" w:color="auto"/>
              <w:bottom w:val="nil"/>
              <w:right w:val="nil"/>
            </w:tcBorders>
            <w:shd w:val="clear" w:color="F2F2F2" w:fill="F2F2F2"/>
            <w:noWrap/>
            <w:vAlign w:val="center"/>
            <w:hideMark/>
          </w:tcPr>
          <w:p w14:paraId="072087D9"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współczynnik</w:t>
            </w:r>
          </w:p>
        </w:tc>
        <w:tc>
          <w:tcPr>
            <w:tcW w:w="1091" w:type="dxa"/>
            <w:tcBorders>
              <w:top w:val="single" w:sz="4" w:space="0" w:color="auto"/>
              <w:left w:val="single" w:sz="4" w:space="0" w:color="auto"/>
              <w:bottom w:val="nil"/>
              <w:right w:val="single" w:sz="4" w:space="0" w:color="auto"/>
            </w:tcBorders>
            <w:shd w:val="clear" w:color="F2F2F2" w:fill="F2F2F2"/>
            <w:noWrap/>
            <w:vAlign w:val="center"/>
            <w:hideMark/>
          </w:tcPr>
          <w:p w14:paraId="06083A2C"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w:t>
            </w:r>
          </w:p>
        </w:tc>
      </w:tr>
      <w:tr w:rsidR="005D4958" w:rsidRPr="005D4958" w14:paraId="3D79381E" w14:textId="77777777" w:rsidTr="005D4958">
        <w:trPr>
          <w:trHeight w:val="70"/>
        </w:trPr>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6165423D" w14:textId="77777777" w:rsidR="005D4958" w:rsidRPr="005D4958" w:rsidRDefault="005D4958" w:rsidP="005D4958">
            <w:pPr>
              <w:rPr>
                <w:rFonts w:ascii="Arial Narrow" w:hAnsi="Arial Narrow" w:cs="Arial"/>
                <w:b/>
                <w:bCs/>
                <w:color w:val="808080"/>
                <w:sz w:val="22"/>
                <w:szCs w:val="22"/>
              </w:rPr>
            </w:pPr>
          </w:p>
        </w:tc>
        <w:tc>
          <w:tcPr>
            <w:tcW w:w="1843" w:type="dxa"/>
            <w:vMerge/>
            <w:tcBorders>
              <w:top w:val="single" w:sz="4" w:space="0" w:color="000000"/>
              <w:left w:val="single" w:sz="4" w:space="0" w:color="000000"/>
              <w:bottom w:val="single" w:sz="4" w:space="0" w:color="000000"/>
              <w:right w:val="nil"/>
            </w:tcBorders>
            <w:vAlign w:val="center"/>
            <w:hideMark/>
          </w:tcPr>
          <w:p w14:paraId="04AB0B69" w14:textId="77777777" w:rsidR="005D4958" w:rsidRPr="005D4958" w:rsidRDefault="005D4958" w:rsidP="005D4958">
            <w:pPr>
              <w:rPr>
                <w:rFonts w:ascii="Arial Narrow" w:hAnsi="Arial Narrow" w:cs="Arial"/>
                <w:color w:val="808080"/>
                <w:sz w:val="22"/>
                <w:szCs w:val="22"/>
              </w:rPr>
            </w:pPr>
          </w:p>
        </w:tc>
        <w:tc>
          <w:tcPr>
            <w:tcW w:w="2453" w:type="dxa"/>
            <w:tcBorders>
              <w:top w:val="nil"/>
              <w:left w:val="single" w:sz="4" w:space="0" w:color="auto"/>
              <w:bottom w:val="single" w:sz="4" w:space="0" w:color="auto"/>
              <w:right w:val="nil"/>
            </w:tcBorders>
            <w:shd w:val="clear" w:color="F2F2F2" w:fill="F2F2F2"/>
            <w:noWrap/>
            <w:vAlign w:val="center"/>
            <w:hideMark/>
          </w:tcPr>
          <w:p w14:paraId="30E1682D" w14:textId="77777777" w:rsidR="005D4958" w:rsidRPr="005D4958" w:rsidRDefault="005D4958" w:rsidP="005D4958">
            <w:pPr>
              <w:jc w:val="center"/>
              <w:rPr>
                <w:rFonts w:ascii="Arial Narrow" w:hAnsi="Arial Narrow" w:cs="Arial"/>
                <w:color w:val="808080"/>
                <w:sz w:val="22"/>
                <w:szCs w:val="22"/>
              </w:rPr>
            </w:pPr>
            <w:r w:rsidRPr="005D4958">
              <w:rPr>
                <w:rFonts w:ascii="Arial Narrow" w:hAnsi="Arial Narrow" w:cs="Arial"/>
                <w:color w:val="808080"/>
                <w:sz w:val="22"/>
                <w:szCs w:val="22"/>
              </w:rPr>
              <w:t>spływu</w:t>
            </w:r>
          </w:p>
        </w:tc>
        <w:tc>
          <w:tcPr>
            <w:tcW w:w="1091" w:type="dxa"/>
            <w:tcBorders>
              <w:top w:val="nil"/>
              <w:left w:val="single" w:sz="4" w:space="0" w:color="auto"/>
              <w:bottom w:val="single" w:sz="4" w:space="0" w:color="auto"/>
              <w:right w:val="single" w:sz="4" w:space="0" w:color="auto"/>
            </w:tcBorders>
            <w:shd w:val="clear" w:color="F2F2F2" w:fill="F2F2F2"/>
            <w:noWrap/>
            <w:vAlign w:val="center"/>
            <w:hideMark/>
          </w:tcPr>
          <w:p w14:paraId="5266668E" w14:textId="77777777" w:rsidR="005D4958" w:rsidRPr="005D4958" w:rsidRDefault="005D4958" w:rsidP="005D4958">
            <w:pPr>
              <w:jc w:val="center"/>
              <w:rPr>
                <w:rFonts w:ascii="Arial Narrow" w:hAnsi="Arial Narrow" w:cs="Arial"/>
                <w:i/>
                <w:iCs/>
                <w:color w:val="808080"/>
                <w:sz w:val="22"/>
                <w:szCs w:val="22"/>
              </w:rPr>
            </w:pPr>
            <w:r w:rsidRPr="005D4958">
              <w:rPr>
                <w:rFonts w:ascii="Arial Narrow" w:hAnsi="Arial Narrow" w:cs="Arial"/>
                <w:i/>
                <w:iCs/>
                <w:color w:val="808080"/>
                <w:sz w:val="22"/>
                <w:szCs w:val="22"/>
              </w:rPr>
              <w:t>(m3)</w:t>
            </w:r>
          </w:p>
        </w:tc>
      </w:tr>
      <w:tr w:rsidR="005D4958" w:rsidRPr="005D4958" w14:paraId="6B13A3F3" w14:textId="77777777" w:rsidTr="005D4958">
        <w:trPr>
          <w:trHeight w:val="315"/>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6E6AAB44"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Dach</w:t>
            </w:r>
          </w:p>
        </w:tc>
        <w:tc>
          <w:tcPr>
            <w:tcW w:w="1843" w:type="dxa"/>
            <w:tcBorders>
              <w:top w:val="nil"/>
              <w:left w:val="nil"/>
              <w:bottom w:val="single" w:sz="4" w:space="0" w:color="000000"/>
              <w:right w:val="single" w:sz="4" w:space="0" w:color="000000"/>
            </w:tcBorders>
            <w:shd w:val="clear" w:color="auto" w:fill="auto"/>
            <w:noWrap/>
            <w:vAlign w:val="center"/>
            <w:hideMark/>
          </w:tcPr>
          <w:p w14:paraId="0D393DC7"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518</w:t>
            </w:r>
          </w:p>
        </w:tc>
        <w:tc>
          <w:tcPr>
            <w:tcW w:w="2453" w:type="dxa"/>
            <w:tcBorders>
              <w:top w:val="nil"/>
              <w:left w:val="nil"/>
              <w:bottom w:val="single" w:sz="4" w:space="0" w:color="000000"/>
              <w:right w:val="single" w:sz="4" w:space="0" w:color="000000"/>
            </w:tcBorders>
            <w:shd w:val="clear" w:color="auto" w:fill="auto"/>
            <w:noWrap/>
            <w:vAlign w:val="center"/>
            <w:hideMark/>
          </w:tcPr>
          <w:p w14:paraId="6803A853"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6F5D585C"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31,1</w:t>
            </w:r>
          </w:p>
        </w:tc>
      </w:tr>
      <w:tr w:rsidR="005D4958" w:rsidRPr="005D4958" w14:paraId="359EA883" w14:textId="77777777" w:rsidTr="005D4958">
        <w:trPr>
          <w:trHeight w:val="36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6B859C15"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Droga wewnętrzna/chodnik</w:t>
            </w:r>
          </w:p>
        </w:tc>
        <w:tc>
          <w:tcPr>
            <w:tcW w:w="1843" w:type="dxa"/>
            <w:tcBorders>
              <w:top w:val="nil"/>
              <w:left w:val="nil"/>
              <w:bottom w:val="single" w:sz="4" w:space="0" w:color="000000"/>
              <w:right w:val="single" w:sz="4" w:space="0" w:color="000000"/>
            </w:tcBorders>
            <w:shd w:val="clear" w:color="auto" w:fill="auto"/>
            <w:noWrap/>
            <w:vAlign w:val="center"/>
            <w:hideMark/>
          </w:tcPr>
          <w:p w14:paraId="7FC1C6BD"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2210</w:t>
            </w:r>
          </w:p>
        </w:tc>
        <w:tc>
          <w:tcPr>
            <w:tcW w:w="2453" w:type="dxa"/>
            <w:tcBorders>
              <w:top w:val="nil"/>
              <w:left w:val="nil"/>
              <w:bottom w:val="single" w:sz="4" w:space="0" w:color="000000"/>
              <w:right w:val="single" w:sz="4" w:space="0" w:color="000000"/>
            </w:tcBorders>
            <w:shd w:val="clear" w:color="auto" w:fill="auto"/>
            <w:noWrap/>
            <w:vAlign w:val="center"/>
            <w:hideMark/>
          </w:tcPr>
          <w:p w14:paraId="47F23D44"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1,00</w:t>
            </w:r>
          </w:p>
        </w:tc>
        <w:tc>
          <w:tcPr>
            <w:tcW w:w="1091" w:type="dxa"/>
            <w:tcBorders>
              <w:top w:val="nil"/>
              <w:left w:val="nil"/>
              <w:bottom w:val="single" w:sz="4" w:space="0" w:color="000000"/>
              <w:right w:val="single" w:sz="4" w:space="0" w:color="000000"/>
            </w:tcBorders>
            <w:shd w:val="clear" w:color="E6E0EC" w:fill="E6E0EC"/>
            <w:noWrap/>
            <w:vAlign w:val="center"/>
            <w:hideMark/>
          </w:tcPr>
          <w:p w14:paraId="3325363E"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132,6</w:t>
            </w:r>
          </w:p>
        </w:tc>
      </w:tr>
      <w:tr w:rsidR="005D4958" w:rsidRPr="005D4958" w14:paraId="3E780661" w14:textId="77777777" w:rsidTr="005D4958">
        <w:trPr>
          <w:trHeight w:val="300"/>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22B38814"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Zieleń niska</w:t>
            </w:r>
          </w:p>
        </w:tc>
        <w:tc>
          <w:tcPr>
            <w:tcW w:w="1843" w:type="dxa"/>
            <w:tcBorders>
              <w:top w:val="nil"/>
              <w:left w:val="nil"/>
              <w:bottom w:val="single" w:sz="4" w:space="0" w:color="000000"/>
              <w:right w:val="single" w:sz="4" w:space="0" w:color="000000"/>
            </w:tcBorders>
            <w:shd w:val="clear" w:color="auto" w:fill="auto"/>
            <w:noWrap/>
            <w:vAlign w:val="center"/>
            <w:hideMark/>
          </w:tcPr>
          <w:p w14:paraId="5C781C9D"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3538</w:t>
            </w:r>
          </w:p>
        </w:tc>
        <w:tc>
          <w:tcPr>
            <w:tcW w:w="2453" w:type="dxa"/>
            <w:tcBorders>
              <w:top w:val="nil"/>
              <w:left w:val="nil"/>
              <w:bottom w:val="single" w:sz="4" w:space="0" w:color="000000"/>
              <w:right w:val="single" w:sz="4" w:space="0" w:color="000000"/>
            </w:tcBorders>
            <w:shd w:val="clear" w:color="auto" w:fill="auto"/>
            <w:noWrap/>
            <w:vAlign w:val="center"/>
            <w:hideMark/>
          </w:tcPr>
          <w:p w14:paraId="06EE9977"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single" w:sz="4" w:space="0" w:color="000000"/>
              <w:right w:val="single" w:sz="4" w:space="0" w:color="000000"/>
            </w:tcBorders>
            <w:shd w:val="clear" w:color="E6E0EC" w:fill="E6E0EC"/>
            <w:noWrap/>
            <w:vAlign w:val="center"/>
            <w:hideMark/>
          </w:tcPr>
          <w:p w14:paraId="0A822953"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1B4456DD" w14:textId="77777777" w:rsidTr="005D4958">
        <w:trPr>
          <w:trHeight w:val="285"/>
        </w:trPr>
        <w:tc>
          <w:tcPr>
            <w:tcW w:w="3544" w:type="dxa"/>
            <w:tcBorders>
              <w:top w:val="nil"/>
              <w:left w:val="single" w:sz="4" w:space="0" w:color="000000"/>
              <w:bottom w:val="single" w:sz="4" w:space="0" w:color="000000"/>
              <w:right w:val="single" w:sz="4" w:space="0" w:color="000000"/>
            </w:tcBorders>
            <w:shd w:val="clear" w:color="F2F2F2" w:fill="F2F2F2"/>
            <w:noWrap/>
            <w:vAlign w:val="center"/>
            <w:hideMark/>
          </w:tcPr>
          <w:p w14:paraId="1D999E0B" w14:textId="77777777" w:rsidR="005D4958" w:rsidRPr="005D4958" w:rsidRDefault="005D4958" w:rsidP="005D4958">
            <w:pPr>
              <w:rPr>
                <w:rFonts w:ascii="Arial Narrow" w:hAnsi="Arial Narrow" w:cs="Arial"/>
                <w:color w:val="000000"/>
                <w:sz w:val="22"/>
                <w:szCs w:val="22"/>
              </w:rPr>
            </w:pPr>
            <w:r w:rsidRPr="005D4958">
              <w:rPr>
                <w:rFonts w:ascii="Arial Narrow" w:hAnsi="Arial Narrow" w:cs="Arial"/>
                <w:color w:val="000000"/>
                <w:sz w:val="22"/>
                <w:szCs w:val="22"/>
              </w:rPr>
              <w:t>Powierzchnia SPRIM</w:t>
            </w:r>
          </w:p>
        </w:tc>
        <w:tc>
          <w:tcPr>
            <w:tcW w:w="1843" w:type="dxa"/>
            <w:tcBorders>
              <w:top w:val="nil"/>
              <w:left w:val="nil"/>
              <w:bottom w:val="nil"/>
              <w:right w:val="single" w:sz="4" w:space="0" w:color="000000"/>
            </w:tcBorders>
            <w:shd w:val="clear" w:color="auto" w:fill="auto"/>
            <w:noWrap/>
            <w:vAlign w:val="center"/>
            <w:hideMark/>
          </w:tcPr>
          <w:p w14:paraId="2950C791"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203,0</w:t>
            </w:r>
          </w:p>
        </w:tc>
        <w:tc>
          <w:tcPr>
            <w:tcW w:w="2453" w:type="dxa"/>
            <w:tcBorders>
              <w:top w:val="nil"/>
              <w:left w:val="nil"/>
              <w:bottom w:val="nil"/>
              <w:right w:val="single" w:sz="4" w:space="0" w:color="000000"/>
            </w:tcBorders>
            <w:shd w:val="clear" w:color="auto" w:fill="auto"/>
            <w:noWrap/>
            <w:vAlign w:val="center"/>
            <w:hideMark/>
          </w:tcPr>
          <w:p w14:paraId="1B04C8AA" w14:textId="77777777" w:rsidR="005D4958" w:rsidRPr="005D4958" w:rsidRDefault="005D4958" w:rsidP="005D4958">
            <w:pPr>
              <w:jc w:val="right"/>
              <w:rPr>
                <w:rFonts w:ascii="Arial Narrow" w:hAnsi="Arial Narrow" w:cs="Arial"/>
                <w:b/>
                <w:bCs/>
                <w:color w:val="FF0000"/>
                <w:sz w:val="22"/>
                <w:szCs w:val="22"/>
              </w:rPr>
            </w:pPr>
            <w:r w:rsidRPr="005D4958">
              <w:rPr>
                <w:rFonts w:ascii="Arial Narrow" w:hAnsi="Arial Narrow" w:cs="Arial"/>
                <w:b/>
                <w:bCs/>
                <w:color w:val="FF0000"/>
                <w:sz w:val="22"/>
                <w:szCs w:val="22"/>
              </w:rPr>
              <w:t>0,00</w:t>
            </w:r>
          </w:p>
        </w:tc>
        <w:tc>
          <w:tcPr>
            <w:tcW w:w="1091" w:type="dxa"/>
            <w:tcBorders>
              <w:top w:val="nil"/>
              <w:left w:val="nil"/>
              <w:bottom w:val="nil"/>
              <w:right w:val="single" w:sz="4" w:space="0" w:color="000000"/>
            </w:tcBorders>
            <w:shd w:val="clear" w:color="E6E0EC" w:fill="E6E0EC"/>
            <w:noWrap/>
            <w:vAlign w:val="center"/>
            <w:hideMark/>
          </w:tcPr>
          <w:p w14:paraId="2192E412"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0,0</w:t>
            </w:r>
          </w:p>
        </w:tc>
      </w:tr>
      <w:tr w:rsidR="005D4958" w:rsidRPr="005D4958" w14:paraId="70C32D06" w14:textId="77777777" w:rsidTr="005D4958">
        <w:trPr>
          <w:trHeight w:val="315"/>
        </w:trPr>
        <w:tc>
          <w:tcPr>
            <w:tcW w:w="3544" w:type="dxa"/>
            <w:tcBorders>
              <w:top w:val="nil"/>
              <w:left w:val="nil"/>
              <w:bottom w:val="nil"/>
              <w:right w:val="nil"/>
            </w:tcBorders>
            <w:shd w:val="clear" w:color="auto" w:fill="auto"/>
            <w:noWrap/>
            <w:vAlign w:val="center"/>
            <w:hideMark/>
          </w:tcPr>
          <w:p w14:paraId="27C52B56" w14:textId="77777777" w:rsidR="005D4958" w:rsidRPr="005D4958" w:rsidRDefault="005D4958" w:rsidP="005D4958">
            <w:pPr>
              <w:jc w:val="right"/>
              <w:rPr>
                <w:rFonts w:ascii="Arial Narrow" w:hAnsi="Arial Narrow" w:cs="Arial"/>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521C4DEB"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dopływ do rabaty [m3]</w:t>
            </w:r>
          </w:p>
        </w:tc>
        <w:tc>
          <w:tcPr>
            <w:tcW w:w="1091" w:type="dxa"/>
            <w:tcBorders>
              <w:top w:val="single" w:sz="4" w:space="0" w:color="000000"/>
              <w:left w:val="nil"/>
              <w:bottom w:val="single" w:sz="4" w:space="0" w:color="000000"/>
              <w:right w:val="single" w:sz="4" w:space="0" w:color="000000"/>
            </w:tcBorders>
            <w:shd w:val="clear" w:color="83CAFF" w:fill="83CAFF"/>
            <w:vAlign w:val="center"/>
            <w:hideMark/>
          </w:tcPr>
          <w:p w14:paraId="22E61BBF"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163,7</w:t>
            </w:r>
          </w:p>
        </w:tc>
      </w:tr>
      <w:tr w:rsidR="005D4958" w:rsidRPr="005D4958" w14:paraId="5E46A2FE" w14:textId="77777777" w:rsidTr="005D4958">
        <w:trPr>
          <w:trHeight w:val="300"/>
        </w:trPr>
        <w:tc>
          <w:tcPr>
            <w:tcW w:w="3544" w:type="dxa"/>
            <w:tcBorders>
              <w:top w:val="nil"/>
              <w:left w:val="nil"/>
              <w:bottom w:val="nil"/>
              <w:right w:val="nil"/>
            </w:tcBorders>
            <w:shd w:val="clear" w:color="auto" w:fill="auto"/>
            <w:noWrap/>
            <w:vAlign w:val="center"/>
            <w:hideMark/>
          </w:tcPr>
          <w:p w14:paraId="0AA339B1"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32E8EE2E"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objętość SPRIM [m3]</w:t>
            </w:r>
          </w:p>
        </w:tc>
        <w:tc>
          <w:tcPr>
            <w:tcW w:w="1091" w:type="dxa"/>
            <w:tcBorders>
              <w:top w:val="nil"/>
              <w:left w:val="nil"/>
              <w:bottom w:val="single" w:sz="4" w:space="0" w:color="000000"/>
              <w:right w:val="single" w:sz="4" w:space="0" w:color="000000"/>
            </w:tcBorders>
            <w:shd w:val="clear" w:color="FF9999" w:fill="FF9999"/>
            <w:vAlign w:val="center"/>
            <w:hideMark/>
          </w:tcPr>
          <w:p w14:paraId="2D061B00"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255,5</w:t>
            </w:r>
          </w:p>
        </w:tc>
      </w:tr>
      <w:tr w:rsidR="005D4958" w:rsidRPr="005D4958" w14:paraId="2F510872" w14:textId="77777777" w:rsidTr="005D4958">
        <w:trPr>
          <w:trHeight w:val="315"/>
        </w:trPr>
        <w:tc>
          <w:tcPr>
            <w:tcW w:w="3544" w:type="dxa"/>
            <w:tcBorders>
              <w:top w:val="nil"/>
              <w:left w:val="nil"/>
              <w:bottom w:val="nil"/>
              <w:right w:val="nil"/>
            </w:tcBorders>
            <w:shd w:val="clear" w:color="auto" w:fill="auto"/>
            <w:noWrap/>
            <w:vAlign w:val="bottom"/>
            <w:hideMark/>
          </w:tcPr>
          <w:p w14:paraId="56E7DBDD" w14:textId="77777777" w:rsidR="005D4958" w:rsidRPr="005D4958" w:rsidRDefault="005D4958" w:rsidP="005D4958">
            <w:pPr>
              <w:jc w:val="right"/>
              <w:rPr>
                <w:rFonts w:ascii="Arial Narrow" w:hAnsi="Arial Narrow" w:cs="Arial"/>
                <w:b/>
                <w:bCs/>
                <w:color w:val="000000"/>
                <w:sz w:val="22"/>
                <w:szCs w:val="22"/>
              </w:rPr>
            </w:pPr>
          </w:p>
        </w:tc>
        <w:tc>
          <w:tcPr>
            <w:tcW w:w="4296" w:type="dxa"/>
            <w:gridSpan w:val="2"/>
            <w:tcBorders>
              <w:top w:val="single" w:sz="4" w:space="0" w:color="000000"/>
              <w:left w:val="single" w:sz="4" w:space="0" w:color="000000"/>
              <w:bottom w:val="single" w:sz="4" w:space="0" w:color="000000"/>
              <w:right w:val="single" w:sz="4" w:space="0" w:color="000000"/>
            </w:tcBorders>
            <w:shd w:val="clear" w:color="E6E0EC" w:fill="E6E0EC"/>
            <w:noWrap/>
            <w:vAlign w:val="center"/>
            <w:hideMark/>
          </w:tcPr>
          <w:p w14:paraId="17EA9537" w14:textId="77777777" w:rsidR="005D4958" w:rsidRPr="005D4958" w:rsidRDefault="005D4958" w:rsidP="005D4958">
            <w:pPr>
              <w:jc w:val="right"/>
              <w:rPr>
                <w:rFonts w:ascii="Arial Narrow" w:hAnsi="Arial Narrow" w:cs="Arial"/>
                <w:color w:val="000000"/>
                <w:sz w:val="22"/>
                <w:szCs w:val="22"/>
              </w:rPr>
            </w:pPr>
            <w:r w:rsidRPr="005D4958">
              <w:rPr>
                <w:rFonts w:ascii="Arial Narrow" w:hAnsi="Arial Narrow" w:cs="Arial"/>
                <w:color w:val="000000"/>
                <w:sz w:val="22"/>
                <w:szCs w:val="22"/>
              </w:rPr>
              <w:t>retencja w zieleni [m3]</w:t>
            </w:r>
          </w:p>
        </w:tc>
        <w:tc>
          <w:tcPr>
            <w:tcW w:w="1091" w:type="dxa"/>
            <w:tcBorders>
              <w:top w:val="nil"/>
              <w:left w:val="nil"/>
              <w:bottom w:val="single" w:sz="4" w:space="0" w:color="000000"/>
              <w:right w:val="single" w:sz="4" w:space="0" w:color="000000"/>
            </w:tcBorders>
            <w:shd w:val="clear" w:color="FFFF00" w:fill="FFFF00"/>
            <w:noWrap/>
            <w:vAlign w:val="bottom"/>
            <w:hideMark/>
          </w:tcPr>
          <w:p w14:paraId="1D6B0FFC" w14:textId="77777777" w:rsidR="005D4958" w:rsidRPr="005D4958" w:rsidRDefault="005D4958" w:rsidP="005D4958">
            <w:pPr>
              <w:jc w:val="right"/>
              <w:rPr>
                <w:rFonts w:ascii="Arial Narrow" w:hAnsi="Arial Narrow" w:cs="Arial"/>
                <w:b/>
                <w:bCs/>
                <w:color w:val="000000"/>
                <w:sz w:val="22"/>
                <w:szCs w:val="22"/>
              </w:rPr>
            </w:pPr>
            <w:r w:rsidRPr="005D4958">
              <w:rPr>
                <w:rFonts w:ascii="Arial Narrow" w:hAnsi="Arial Narrow" w:cs="Arial"/>
                <w:b/>
                <w:bCs/>
                <w:color w:val="000000"/>
                <w:sz w:val="22"/>
                <w:szCs w:val="22"/>
              </w:rPr>
              <w:t>169,8</w:t>
            </w:r>
          </w:p>
        </w:tc>
      </w:tr>
    </w:tbl>
    <w:p w14:paraId="52BDC558" w14:textId="77777777" w:rsidR="007543AC" w:rsidRDefault="007543AC">
      <w:pPr>
        <w:pStyle w:val="Standard"/>
        <w:spacing w:after="0"/>
        <w:jc w:val="both"/>
        <w:rPr>
          <w:rFonts w:ascii="Arial Narrow" w:hAnsi="Arial Narrow"/>
          <w:sz w:val="24"/>
          <w:szCs w:val="24"/>
          <w:lang w:eastAsia="pl-PL"/>
        </w:rPr>
      </w:pPr>
    </w:p>
    <w:p w14:paraId="5548A931" w14:textId="77777777" w:rsidR="000F0117" w:rsidRDefault="000F0117">
      <w:pPr>
        <w:pStyle w:val="Standard"/>
        <w:spacing w:after="0"/>
        <w:jc w:val="both"/>
        <w:rPr>
          <w:rFonts w:ascii="Arial Narrow" w:hAnsi="Arial Narrow"/>
          <w:sz w:val="24"/>
          <w:szCs w:val="24"/>
          <w:lang w:eastAsia="pl-PL"/>
        </w:rPr>
      </w:pPr>
    </w:p>
    <w:p w14:paraId="5F8FB00A" w14:textId="77777777" w:rsidR="000F0117" w:rsidRDefault="000F0117">
      <w:pPr>
        <w:pStyle w:val="Standard"/>
        <w:spacing w:after="0"/>
        <w:jc w:val="both"/>
        <w:rPr>
          <w:rFonts w:ascii="Arial Narrow" w:hAnsi="Arial Narrow"/>
          <w:sz w:val="24"/>
          <w:szCs w:val="24"/>
          <w:lang w:eastAsia="pl-PL"/>
        </w:rPr>
      </w:pPr>
    </w:p>
    <w:tbl>
      <w:tblPr>
        <w:tblW w:w="8926" w:type="dxa"/>
        <w:tblInd w:w="75" w:type="dxa"/>
        <w:tblCellMar>
          <w:left w:w="70" w:type="dxa"/>
          <w:right w:w="70" w:type="dxa"/>
        </w:tblCellMar>
        <w:tblLook w:val="04A0" w:firstRow="1" w:lastRow="0" w:firstColumn="1" w:lastColumn="0" w:noHBand="0" w:noVBand="1"/>
      </w:tblPr>
      <w:tblGrid>
        <w:gridCol w:w="279"/>
        <w:gridCol w:w="7513"/>
        <w:gridCol w:w="863"/>
        <w:gridCol w:w="271"/>
      </w:tblGrid>
      <w:tr w:rsidR="00931892" w:rsidRPr="00931892" w14:paraId="2ED053FD" w14:textId="77777777" w:rsidTr="00931892">
        <w:trPr>
          <w:trHeight w:val="285"/>
        </w:trPr>
        <w:tc>
          <w:tcPr>
            <w:tcW w:w="279" w:type="dxa"/>
            <w:tcBorders>
              <w:top w:val="single" w:sz="4" w:space="0" w:color="auto"/>
              <w:left w:val="single" w:sz="4" w:space="0" w:color="auto"/>
              <w:bottom w:val="nil"/>
              <w:right w:val="nil"/>
            </w:tcBorders>
            <w:shd w:val="clear" w:color="auto" w:fill="auto"/>
            <w:noWrap/>
            <w:vAlign w:val="bottom"/>
            <w:hideMark/>
          </w:tcPr>
          <w:p w14:paraId="26615769"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single" w:sz="4" w:space="0" w:color="auto"/>
              <w:left w:val="nil"/>
              <w:bottom w:val="nil"/>
              <w:right w:val="nil"/>
            </w:tcBorders>
            <w:shd w:val="clear" w:color="auto" w:fill="auto"/>
            <w:vAlign w:val="center"/>
            <w:hideMark/>
          </w:tcPr>
          <w:p w14:paraId="7F632092"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c>
          <w:tcPr>
            <w:tcW w:w="863" w:type="dxa"/>
            <w:tcBorders>
              <w:top w:val="single" w:sz="4" w:space="0" w:color="auto"/>
              <w:left w:val="nil"/>
              <w:bottom w:val="nil"/>
              <w:right w:val="nil"/>
            </w:tcBorders>
            <w:shd w:val="clear" w:color="auto" w:fill="auto"/>
            <w:vAlign w:val="center"/>
            <w:hideMark/>
          </w:tcPr>
          <w:p w14:paraId="18E5818B"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c>
          <w:tcPr>
            <w:tcW w:w="271" w:type="dxa"/>
            <w:tcBorders>
              <w:top w:val="single" w:sz="4" w:space="0" w:color="auto"/>
              <w:left w:val="nil"/>
              <w:bottom w:val="nil"/>
              <w:right w:val="single" w:sz="4" w:space="0" w:color="auto"/>
            </w:tcBorders>
            <w:shd w:val="clear" w:color="auto" w:fill="auto"/>
            <w:vAlign w:val="center"/>
            <w:hideMark/>
          </w:tcPr>
          <w:p w14:paraId="37A778C1"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6BFC3D35" w14:textId="77777777" w:rsidTr="00931892">
        <w:trPr>
          <w:trHeight w:val="285"/>
        </w:trPr>
        <w:tc>
          <w:tcPr>
            <w:tcW w:w="279" w:type="dxa"/>
            <w:tcBorders>
              <w:top w:val="nil"/>
              <w:left w:val="single" w:sz="4" w:space="0" w:color="auto"/>
              <w:bottom w:val="nil"/>
              <w:right w:val="nil"/>
            </w:tcBorders>
            <w:shd w:val="clear" w:color="auto" w:fill="auto"/>
            <w:noWrap/>
            <w:vAlign w:val="bottom"/>
            <w:hideMark/>
          </w:tcPr>
          <w:p w14:paraId="0932DC84"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single" w:sz="4" w:space="0" w:color="000000"/>
              <w:left w:val="single" w:sz="4" w:space="0" w:color="000000"/>
              <w:bottom w:val="single" w:sz="4" w:space="0" w:color="000000"/>
              <w:right w:val="single" w:sz="4" w:space="0" w:color="000000"/>
            </w:tcBorders>
            <w:shd w:val="clear" w:color="83CAFF" w:fill="83CAFF"/>
            <w:vAlign w:val="center"/>
            <w:hideMark/>
          </w:tcPr>
          <w:p w14:paraId="7F4271FD" w14:textId="77777777" w:rsidR="00931892" w:rsidRPr="00931892" w:rsidRDefault="00931892" w:rsidP="00931892">
            <w:pPr>
              <w:rPr>
                <w:rFonts w:ascii="Arial Narrow" w:hAnsi="Arial Narrow" w:cs="Arial"/>
                <w:b/>
                <w:bCs/>
                <w:color w:val="000000"/>
                <w:sz w:val="22"/>
                <w:szCs w:val="22"/>
              </w:rPr>
            </w:pPr>
            <w:r w:rsidRPr="00931892">
              <w:rPr>
                <w:rFonts w:ascii="Arial Narrow" w:hAnsi="Arial Narrow" w:cs="Arial"/>
                <w:b/>
                <w:bCs/>
                <w:color w:val="000000"/>
                <w:sz w:val="22"/>
                <w:szCs w:val="22"/>
              </w:rPr>
              <w:t>SPLYW DO SPRIM ŁĄCZNIE [M3]</w:t>
            </w:r>
          </w:p>
        </w:tc>
        <w:tc>
          <w:tcPr>
            <w:tcW w:w="863" w:type="dxa"/>
            <w:tcBorders>
              <w:top w:val="single" w:sz="4" w:space="0" w:color="000000"/>
              <w:left w:val="nil"/>
              <w:bottom w:val="single" w:sz="4" w:space="0" w:color="000000"/>
              <w:right w:val="single" w:sz="4" w:space="0" w:color="000000"/>
            </w:tcBorders>
            <w:shd w:val="clear" w:color="auto" w:fill="auto"/>
            <w:vAlign w:val="center"/>
            <w:hideMark/>
          </w:tcPr>
          <w:p w14:paraId="331C0666" w14:textId="77777777" w:rsidR="00931892" w:rsidRPr="00931892" w:rsidRDefault="00931892" w:rsidP="00931892">
            <w:pPr>
              <w:jc w:val="right"/>
              <w:rPr>
                <w:rFonts w:ascii="Arial Narrow" w:hAnsi="Arial Narrow" w:cs="Arial"/>
                <w:b/>
                <w:bCs/>
                <w:color w:val="000000"/>
                <w:sz w:val="22"/>
                <w:szCs w:val="22"/>
              </w:rPr>
            </w:pPr>
            <w:r w:rsidRPr="00931892">
              <w:rPr>
                <w:rFonts w:ascii="Arial Narrow" w:hAnsi="Arial Narrow" w:cs="Arial"/>
                <w:b/>
                <w:bCs/>
                <w:color w:val="000000"/>
                <w:sz w:val="22"/>
                <w:szCs w:val="22"/>
              </w:rPr>
              <w:t>396,6</w:t>
            </w:r>
          </w:p>
        </w:tc>
        <w:tc>
          <w:tcPr>
            <w:tcW w:w="271" w:type="dxa"/>
            <w:tcBorders>
              <w:top w:val="nil"/>
              <w:left w:val="nil"/>
              <w:bottom w:val="nil"/>
              <w:right w:val="single" w:sz="4" w:space="0" w:color="auto"/>
            </w:tcBorders>
            <w:shd w:val="clear" w:color="auto" w:fill="auto"/>
            <w:vAlign w:val="center"/>
            <w:hideMark/>
          </w:tcPr>
          <w:p w14:paraId="552E4AE6"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2EDC4275" w14:textId="77777777" w:rsidTr="00931892">
        <w:trPr>
          <w:trHeight w:val="540"/>
        </w:trPr>
        <w:tc>
          <w:tcPr>
            <w:tcW w:w="279" w:type="dxa"/>
            <w:tcBorders>
              <w:top w:val="nil"/>
              <w:left w:val="single" w:sz="4" w:space="0" w:color="auto"/>
              <w:bottom w:val="nil"/>
              <w:right w:val="nil"/>
            </w:tcBorders>
            <w:shd w:val="clear" w:color="auto" w:fill="auto"/>
            <w:noWrap/>
            <w:vAlign w:val="bottom"/>
            <w:hideMark/>
          </w:tcPr>
          <w:p w14:paraId="46C50A6C"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single" w:sz="4" w:space="0" w:color="auto"/>
              <w:bottom w:val="single" w:sz="4" w:space="0" w:color="auto"/>
              <w:right w:val="single" w:sz="4" w:space="0" w:color="auto"/>
            </w:tcBorders>
            <w:shd w:val="clear" w:color="000000" w:fill="FFFF00"/>
            <w:vAlign w:val="center"/>
            <w:hideMark/>
          </w:tcPr>
          <w:p w14:paraId="102DA7EE" w14:textId="77777777" w:rsidR="00931892" w:rsidRPr="00931892" w:rsidRDefault="00931892" w:rsidP="00931892">
            <w:pPr>
              <w:rPr>
                <w:rFonts w:ascii="Arial Narrow" w:hAnsi="Arial Narrow" w:cs="Arial"/>
                <w:b/>
                <w:bCs/>
                <w:color w:val="000000"/>
                <w:sz w:val="22"/>
                <w:szCs w:val="22"/>
              </w:rPr>
            </w:pPr>
            <w:r w:rsidRPr="00931892">
              <w:rPr>
                <w:rFonts w:ascii="Arial Narrow" w:hAnsi="Arial Narrow" w:cs="Arial"/>
                <w:b/>
                <w:bCs/>
                <w:color w:val="000000"/>
                <w:sz w:val="22"/>
                <w:szCs w:val="22"/>
              </w:rPr>
              <w:t>DODATKOWA RETENCJA W ZIELENI [M3]</w:t>
            </w:r>
          </w:p>
        </w:tc>
        <w:tc>
          <w:tcPr>
            <w:tcW w:w="863" w:type="dxa"/>
            <w:tcBorders>
              <w:top w:val="nil"/>
              <w:left w:val="nil"/>
              <w:bottom w:val="single" w:sz="4" w:space="0" w:color="auto"/>
              <w:right w:val="single" w:sz="4" w:space="0" w:color="auto"/>
            </w:tcBorders>
            <w:shd w:val="clear" w:color="auto" w:fill="auto"/>
            <w:vAlign w:val="center"/>
            <w:hideMark/>
          </w:tcPr>
          <w:p w14:paraId="42900F02" w14:textId="77777777" w:rsidR="00931892" w:rsidRPr="00931892" w:rsidRDefault="00931892" w:rsidP="00931892">
            <w:pPr>
              <w:jc w:val="right"/>
              <w:rPr>
                <w:rFonts w:ascii="Arial Narrow" w:hAnsi="Arial Narrow" w:cs="Arial"/>
                <w:b/>
                <w:bCs/>
                <w:color w:val="000000"/>
                <w:sz w:val="22"/>
                <w:szCs w:val="22"/>
              </w:rPr>
            </w:pPr>
            <w:r w:rsidRPr="00931892">
              <w:rPr>
                <w:rFonts w:ascii="Arial Narrow" w:hAnsi="Arial Narrow" w:cs="Arial"/>
                <w:b/>
                <w:bCs/>
                <w:color w:val="000000"/>
                <w:sz w:val="22"/>
                <w:szCs w:val="22"/>
              </w:rPr>
              <w:t>694,9</w:t>
            </w:r>
          </w:p>
        </w:tc>
        <w:tc>
          <w:tcPr>
            <w:tcW w:w="271" w:type="dxa"/>
            <w:tcBorders>
              <w:top w:val="nil"/>
              <w:left w:val="nil"/>
              <w:bottom w:val="nil"/>
              <w:right w:val="single" w:sz="4" w:space="0" w:color="auto"/>
            </w:tcBorders>
            <w:shd w:val="clear" w:color="auto" w:fill="auto"/>
            <w:vAlign w:val="center"/>
            <w:hideMark/>
          </w:tcPr>
          <w:p w14:paraId="2B9C8663"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6A78AFDD" w14:textId="77777777" w:rsidTr="00931892">
        <w:trPr>
          <w:trHeight w:val="270"/>
        </w:trPr>
        <w:tc>
          <w:tcPr>
            <w:tcW w:w="279" w:type="dxa"/>
            <w:tcBorders>
              <w:top w:val="nil"/>
              <w:left w:val="single" w:sz="4" w:space="0" w:color="auto"/>
              <w:bottom w:val="nil"/>
              <w:right w:val="nil"/>
            </w:tcBorders>
            <w:shd w:val="clear" w:color="auto" w:fill="auto"/>
            <w:noWrap/>
            <w:vAlign w:val="bottom"/>
            <w:hideMark/>
          </w:tcPr>
          <w:p w14:paraId="52EE48B6"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nil"/>
              <w:bottom w:val="nil"/>
              <w:right w:val="nil"/>
            </w:tcBorders>
            <w:shd w:val="clear" w:color="auto" w:fill="auto"/>
            <w:noWrap/>
            <w:vAlign w:val="bottom"/>
            <w:hideMark/>
          </w:tcPr>
          <w:p w14:paraId="1A684F87" w14:textId="77777777" w:rsidR="00931892" w:rsidRPr="00931892" w:rsidRDefault="00931892" w:rsidP="00931892">
            <w:pPr>
              <w:rPr>
                <w:rFonts w:ascii="Arial Narrow" w:hAnsi="Arial Narrow" w:cs="Arial"/>
                <w:color w:val="000000"/>
                <w:sz w:val="22"/>
                <w:szCs w:val="22"/>
              </w:rPr>
            </w:pPr>
          </w:p>
        </w:tc>
        <w:tc>
          <w:tcPr>
            <w:tcW w:w="863" w:type="dxa"/>
            <w:tcBorders>
              <w:top w:val="nil"/>
              <w:left w:val="nil"/>
              <w:bottom w:val="nil"/>
              <w:right w:val="nil"/>
            </w:tcBorders>
            <w:shd w:val="clear" w:color="auto" w:fill="auto"/>
            <w:noWrap/>
            <w:vAlign w:val="center"/>
            <w:hideMark/>
          </w:tcPr>
          <w:p w14:paraId="2EBFA69D" w14:textId="77777777" w:rsidR="00931892" w:rsidRPr="00931892" w:rsidRDefault="00931892" w:rsidP="00931892">
            <w:pPr>
              <w:rPr>
                <w:rFonts w:ascii="Arial Narrow" w:hAnsi="Arial Narrow"/>
                <w:sz w:val="22"/>
                <w:szCs w:val="22"/>
              </w:rPr>
            </w:pPr>
          </w:p>
        </w:tc>
        <w:tc>
          <w:tcPr>
            <w:tcW w:w="271" w:type="dxa"/>
            <w:tcBorders>
              <w:top w:val="nil"/>
              <w:left w:val="nil"/>
              <w:bottom w:val="nil"/>
              <w:right w:val="single" w:sz="4" w:space="0" w:color="auto"/>
            </w:tcBorders>
            <w:shd w:val="clear" w:color="auto" w:fill="auto"/>
            <w:vAlign w:val="center"/>
            <w:hideMark/>
          </w:tcPr>
          <w:p w14:paraId="0967B433"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522A6716" w14:textId="77777777" w:rsidTr="00931892">
        <w:trPr>
          <w:trHeight w:val="720"/>
        </w:trPr>
        <w:tc>
          <w:tcPr>
            <w:tcW w:w="279" w:type="dxa"/>
            <w:tcBorders>
              <w:top w:val="nil"/>
              <w:left w:val="single" w:sz="4" w:space="0" w:color="auto"/>
              <w:bottom w:val="nil"/>
              <w:right w:val="nil"/>
            </w:tcBorders>
            <w:shd w:val="clear" w:color="auto" w:fill="auto"/>
            <w:noWrap/>
            <w:vAlign w:val="bottom"/>
            <w:hideMark/>
          </w:tcPr>
          <w:p w14:paraId="32FF98FD"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9CE460" w14:textId="77777777" w:rsidR="00931892" w:rsidRPr="00931892" w:rsidRDefault="00931892" w:rsidP="00931892">
            <w:pPr>
              <w:rPr>
                <w:rFonts w:ascii="Arial Narrow" w:hAnsi="Arial Narrow" w:cs="Arial"/>
                <w:b/>
                <w:bCs/>
                <w:color w:val="000000"/>
                <w:sz w:val="22"/>
                <w:szCs w:val="22"/>
              </w:rPr>
            </w:pPr>
            <w:r w:rsidRPr="00931892">
              <w:rPr>
                <w:rFonts w:ascii="Arial Narrow" w:hAnsi="Arial Narrow" w:cs="Arial"/>
                <w:b/>
                <w:bCs/>
                <w:color w:val="000000"/>
                <w:sz w:val="22"/>
                <w:szCs w:val="22"/>
              </w:rPr>
              <w:t>TYLE ZBIERZE SIĘ W SPRIM: NIEBIESKIE POLA + ŻÓŁTE</w:t>
            </w:r>
          </w:p>
        </w:tc>
        <w:tc>
          <w:tcPr>
            <w:tcW w:w="863" w:type="dxa"/>
            <w:tcBorders>
              <w:top w:val="single" w:sz="4" w:space="0" w:color="000000"/>
              <w:left w:val="nil"/>
              <w:bottom w:val="single" w:sz="4" w:space="0" w:color="000000"/>
              <w:right w:val="single" w:sz="4" w:space="0" w:color="000000"/>
            </w:tcBorders>
            <w:shd w:val="clear" w:color="auto" w:fill="auto"/>
            <w:vAlign w:val="center"/>
            <w:hideMark/>
          </w:tcPr>
          <w:p w14:paraId="27F1EEC6" w14:textId="77777777" w:rsidR="00931892" w:rsidRPr="00931892" w:rsidRDefault="00931892" w:rsidP="00931892">
            <w:pPr>
              <w:jc w:val="right"/>
              <w:rPr>
                <w:rFonts w:ascii="Arial Narrow" w:hAnsi="Arial Narrow" w:cs="Arial"/>
                <w:b/>
                <w:bCs/>
                <w:color w:val="000000"/>
                <w:sz w:val="22"/>
                <w:szCs w:val="22"/>
              </w:rPr>
            </w:pPr>
            <w:r w:rsidRPr="00931892">
              <w:rPr>
                <w:rFonts w:ascii="Arial Narrow" w:hAnsi="Arial Narrow" w:cs="Arial"/>
                <w:b/>
                <w:bCs/>
                <w:color w:val="000000"/>
                <w:sz w:val="22"/>
                <w:szCs w:val="22"/>
              </w:rPr>
              <w:t>1091,4</w:t>
            </w:r>
          </w:p>
        </w:tc>
        <w:tc>
          <w:tcPr>
            <w:tcW w:w="271" w:type="dxa"/>
            <w:tcBorders>
              <w:top w:val="nil"/>
              <w:left w:val="nil"/>
              <w:bottom w:val="nil"/>
              <w:right w:val="single" w:sz="4" w:space="0" w:color="auto"/>
            </w:tcBorders>
            <w:shd w:val="clear" w:color="auto" w:fill="auto"/>
            <w:noWrap/>
            <w:vAlign w:val="bottom"/>
            <w:hideMark/>
          </w:tcPr>
          <w:p w14:paraId="0761E8BE"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r>
      <w:tr w:rsidR="00931892" w:rsidRPr="00931892" w14:paraId="2BB712B8" w14:textId="77777777" w:rsidTr="00931892">
        <w:trPr>
          <w:trHeight w:val="285"/>
        </w:trPr>
        <w:tc>
          <w:tcPr>
            <w:tcW w:w="279" w:type="dxa"/>
            <w:tcBorders>
              <w:top w:val="nil"/>
              <w:left w:val="single" w:sz="4" w:space="0" w:color="auto"/>
              <w:bottom w:val="nil"/>
              <w:right w:val="nil"/>
            </w:tcBorders>
            <w:shd w:val="clear" w:color="auto" w:fill="auto"/>
            <w:noWrap/>
            <w:vAlign w:val="bottom"/>
            <w:hideMark/>
          </w:tcPr>
          <w:p w14:paraId="3FC19B52"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nil"/>
              <w:bottom w:val="nil"/>
              <w:right w:val="nil"/>
            </w:tcBorders>
            <w:shd w:val="clear" w:color="auto" w:fill="auto"/>
            <w:noWrap/>
            <w:vAlign w:val="bottom"/>
            <w:hideMark/>
          </w:tcPr>
          <w:p w14:paraId="01707AF3" w14:textId="77777777" w:rsidR="00931892" w:rsidRPr="00931892" w:rsidRDefault="00931892" w:rsidP="00931892">
            <w:pPr>
              <w:rPr>
                <w:rFonts w:ascii="Arial Narrow" w:hAnsi="Arial Narrow" w:cs="Arial"/>
                <w:color w:val="000000"/>
                <w:sz w:val="22"/>
                <w:szCs w:val="22"/>
              </w:rPr>
            </w:pPr>
          </w:p>
        </w:tc>
        <w:tc>
          <w:tcPr>
            <w:tcW w:w="863" w:type="dxa"/>
            <w:tcBorders>
              <w:top w:val="nil"/>
              <w:left w:val="nil"/>
              <w:bottom w:val="nil"/>
              <w:right w:val="nil"/>
            </w:tcBorders>
            <w:shd w:val="clear" w:color="auto" w:fill="auto"/>
            <w:noWrap/>
            <w:vAlign w:val="center"/>
            <w:hideMark/>
          </w:tcPr>
          <w:p w14:paraId="53296DCE" w14:textId="77777777" w:rsidR="00931892" w:rsidRPr="00931892" w:rsidRDefault="00931892" w:rsidP="00931892">
            <w:pPr>
              <w:rPr>
                <w:rFonts w:ascii="Arial Narrow" w:hAnsi="Arial Narrow"/>
                <w:sz w:val="22"/>
                <w:szCs w:val="22"/>
              </w:rPr>
            </w:pPr>
          </w:p>
        </w:tc>
        <w:tc>
          <w:tcPr>
            <w:tcW w:w="271" w:type="dxa"/>
            <w:tcBorders>
              <w:top w:val="nil"/>
              <w:left w:val="nil"/>
              <w:bottom w:val="nil"/>
              <w:right w:val="single" w:sz="4" w:space="0" w:color="auto"/>
            </w:tcBorders>
            <w:shd w:val="clear" w:color="auto" w:fill="auto"/>
            <w:noWrap/>
            <w:vAlign w:val="bottom"/>
            <w:hideMark/>
          </w:tcPr>
          <w:p w14:paraId="77665425"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r>
      <w:tr w:rsidR="00931892" w:rsidRPr="00931892" w14:paraId="64D953EC" w14:textId="77777777" w:rsidTr="00931892">
        <w:trPr>
          <w:trHeight w:val="285"/>
        </w:trPr>
        <w:tc>
          <w:tcPr>
            <w:tcW w:w="279" w:type="dxa"/>
            <w:tcBorders>
              <w:top w:val="nil"/>
              <w:left w:val="single" w:sz="4" w:space="0" w:color="auto"/>
              <w:bottom w:val="nil"/>
              <w:right w:val="nil"/>
            </w:tcBorders>
            <w:shd w:val="clear" w:color="auto" w:fill="auto"/>
            <w:noWrap/>
            <w:vAlign w:val="bottom"/>
            <w:hideMark/>
          </w:tcPr>
          <w:p w14:paraId="2955D950"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E9BF1" w14:textId="77777777" w:rsidR="00931892" w:rsidRPr="00931892" w:rsidRDefault="00931892" w:rsidP="00931892">
            <w:pPr>
              <w:rPr>
                <w:rFonts w:ascii="Arial Narrow" w:hAnsi="Arial Narrow" w:cs="Arial"/>
                <w:color w:val="000000"/>
                <w:sz w:val="22"/>
                <w:szCs w:val="22"/>
              </w:rPr>
            </w:pPr>
            <w:r w:rsidRPr="00931892">
              <w:rPr>
                <w:rFonts w:ascii="Arial Narrow" w:hAnsi="Arial Narrow" w:cs="Arial"/>
                <w:color w:val="000000"/>
                <w:sz w:val="22"/>
                <w:szCs w:val="22"/>
              </w:rPr>
              <w:t>pow. działki [m2]</w:t>
            </w:r>
          </w:p>
        </w:tc>
        <w:tc>
          <w:tcPr>
            <w:tcW w:w="863" w:type="dxa"/>
            <w:tcBorders>
              <w:top w:val="single" w:sz="4" w:space="0" w:color="000000"/>
              <w:left w:val="nil"/>
              <w:bottom w:val="single" w:sz="4" w:space="0" w:color="000000"/>
              <w:right w:val="single" w:sz="4" w:space="0" w:color="000000"/>
            </w:tcBorders>
            <w:shd w:val="clear" w:color="auto" w:fill="auto"/>
            <w:vAlign w:val="center"/>
            <w:hideMark/>
          </w:tcPr>
          <w:p w14:paraId="5D314A22" w14:textId="77777777" w:rsidR="00931892" w:rsidRPr="00931892" w:rsidRDefault="00931892" w:rsidP="00931892">
            <w:pPr>
              <w:jc w:val="right"/>
              <w:rPr>
                <w:rFonts w:ascii="Arial Narrow" w:hAnsi="Arial Narrow" w:cs="Arial"/>
                <w:color w:val="000000"/>
                <w:sz w:val="22"/>
                <w:szCs w:val="22"/>
              </w:rPr>
            </w:pPr>
            <w:r w:rsidRPr="00931892">
              <w:rPr>
                <w:rFonts w:ascii="Arial Narrow" w:hAnsi="Arial Narrow" w:cs="Arial"/>
                <w:color w:val="000000"/>
                <w:sz w:val="22"/>
                <w:szCs w:val="22"/>
              </w:rPr>
              <w:t>22730</w:t>
            </w:r>
          </w:p>
        </w:tc>
        <w:tc>
          <w:tcPr>
            <w:tcW w:w="271" w:type="dxa"/>
            <w:tcBorders>
              <w:top w:val="nil"/>
              <w:left w:val="nil"/>
              <w:bottom w:val="nil"/>
              <w:right w:val="single" w:sz="4" w:space="0" w:color="auto"/>
            </w:tcBorders>
            <w:shd w:val="clear" w:color="auto" w:fill="auto"/>
            <w:noWrap/>
            <w:vAlign w:val="bottom"/>
            <w:hideMark/>
          </w:tcPr>
          <w:p w14:paraId="46F5F589"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r>
      <w:tr w:rsidR="00931892" w:rsidRPr="00931892" w14:paraId="147CD1EA" w14:textId="77777777" w:rsidTr="00931892">
        <w:trPr>
          <w:trHeight w:val="285"/>
        </w:trPr>
        <w:tc>
          <w:tcPr>
            <w:tcW w:w="279" w:type="dxa"/>
            <w:tcBorders>
              <w:top w:val="nil"/>
              <w:left w:val="single" w:sz="4" w:space="0" w:color="auto"/>
              <w:bottom w:val="nil"/>
              <w:right w:val="nil"/>
            </w:tcBorders>
            <w:shd w:val="clear" w:color="auto" w:fill="auto"/>
            <w:noWrap/>
            <w:vAlign w:val="bottom"/>
            <w:hideMark/>
          </w:tcPr>
          <w:p w14:paraId="007565B2"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single" w:sz="4" w:space="0" w:color="000000"/>
              <w:bottom w:val="single" w:sz="4" w:space="0" w:color="000000"/>
              <w:right w:val="single" w:sz="4" w:space="0" w:color="000000"/>
            </w:tcBorders>
            <w:shd w:val="clear" w:color="auto" w:fill="auto"/>
            <w:vAlign w:val="center"/>
            <w:hideMark/>
          </w:tcPr>
          <w:p w14:paraId="32CB12CA" w14:textId="77777777" w:rsidR="00931892" w:rsidRPr="00931892" w:rsidRDefault="00931892" w:rsidP="00931892">
            <w:pPr>
              <w:rPr>
                <w:rFonts w:ascii="Arial Narrow" w:hAnsi="Arial Narrow" w:cs="Arial"/>
                <w:color w:val="000000"/>
                <w:sz w:val="22"/>
                <w:szCs w:val="22"/>
              </w:rPr>
            </w:pPr>
            <w:r w:rsidRPr="00931892">
              <w:rPr>
                <w:rFonts w:ascii="Arial Narrow" w:hAnsi="Arial Narrow" w:cs="Arial"/>
                <w:color w:val="000000"/>
                <w:sz w:val="22"/>
                <w:szCs w:val="22"/>
              </w:rPr>
              <w:t>pow. SPRIM [m2]</w:t>
            </w:r>
          </w:p>
        </w:tc>
        <w:tc>
          <w:tcPr>
            <w:tcW w:w="863" w:type="dxa"/>
            <w:tcBorders>
              <w:top w:val="nil"/>
              <w:left w:val="nil"/>
              <w:bottom w:val="single" w:sz="4" w:space="0" w:color="000000"/>
              <w:right w:val="single" w:sz="4" w:space="0" w:color="000000"/>
            </w:tcBorders>
            <w:shd w:val="clear" w:color="auto" w:fill="auto"/>
            <w:vAlign w:val="center"/>
            <w:hideMark/>
          </w:tcPr>
          <w:p w14:paraId="339CA0E8" w14:textId="77777777" w:rsidR="00931892" w:rsidRPr="00931892" w:rsidRDefault="00931892" w:rsidP="00931892">
            <w:pPr>
              <w:jc w:val="right"/>
              <w:rPr>
                <w:rFonts w:ascii="Arial Narrow" w:hAnsi="Arial Narrow" w:cs="Arial"/>
                <w:color w:val="000000"/>
                <w:sz w:val="22"/>
                <w:szCs w:val="22"/>
              </w:rPr>
            </w:pPr>
            <w:r w:rsidRPr="00931892">
              <w:rPr>
                <w:rFonts w:ascii="Arial Narrow" w:hAnsi="Arial Narrow" w:cs="Arial"/>
                <w:color w:val="000000"/>
                <w:sz w:val="22"/>
                <w:szCs w:val="22"/>
              </w:rPr>
              <w:t>642</w:t>
            </w:r>
          </w:p>
        </w:tc>
        <w:tc>
          <w:tcPr>
            <w:tcW w:w="271" w:type="dxa"/>
            <w:tcBorders>
              <w:top w:val="nil"/>
              <w:left w:val="nil"/>
              <w:bottom w:val="nil"/>
              <w:right w:val="single" w:sz="4" w:space="0" w:color="auto"/>
            </w:tcBorders>
            <w:shd w:val="clear" w:color="auto" w:fill="auto"/>
            <w:vAlign w:val="center"/>
            <w:hideMark/>
          </w:tcPr>
          <w:p w14:paraId="1AD5BB3D"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6CA95342" w14:textId="77777777" w:rsidTr="00931892">
        <w:trPr>
          <w:trHeight w:val="765"/>
        </w:trPr>
        <w:tc>
          <w:tcPr>
            <w:tcW w:w="279" w:type="dxa"/>
            <w:tcBorders>
              <w:top w:val="nil"/>
              <w:left w:val="single" w:sz="4" w:space="0" w:color="auto"/>
              <w:bottom w:val="nil"/>
              <w:right w:val="nil"/>
            </w:tcBorders>
            <w:shd w:val="clear" w:color="auto" w:fill="auto"/>
            <w:noWrap/>
            <w:vAlign w:val="bottom"/>
            <w:hideMark/>
          </w:tcPr>
          <w:p w14:paraId="138DC96D"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single" w:sz="4" w:space="0" w:color="000000"/>
              <w:bottom w:val="nil"/>
              <w:right w:val="single" w:sz="4" w:space="0" w:color="000000"/>
            </w:tcBorders>
            <w:shd w:val="clear" w:color="404040" w:fill="404040"/>
            <w:vAlign w:val="center"/>
            <w:hideMark/>
          </w:tcPr>
          <w:p w14:paraId="41751A66" w14:textId="77777777" w:rsidR="00931892" w:rsidRPr="00931892" w:rsidRDefault="00931892" w:rsidP="00931892">
            <w:pPr>
              <w:rPr>
                <w:rFonts w:ascii="Arial Narrow" w:hAnsi="Arial Narrow" w:cs="Arial"/>
                <w:b/>
                <w:bCs/>
                <w:color w:val="FFFFFF"/>
                <w:sz w:val="22"/>
                <w:szCs w:val="22"/>
              </w:rPr>
            </w:pPr>
            <w:r w:rsidRPr="00931892">
              <w:rPr>
                <w:rFonts w:ascii="Arial Narrow" w:hAnsi="Arial Narrow" w:cs="Arial"/>
                <w:b/>
                <w:bCs/>
                <w:color w:val="FFFFFF"/>
                <w:sz w:val="22"/>
                <w:szCs w:val="22"/>
              </w:rPr>
              <w:t>ILOŚĆ DESZCZU SPADAJĄCEGO NA NAWIERZCHNIE USZCZELNIONE [M3]</w:t>
            </w:r>
          </w:p>
        </w:tc>
        <w:tc>
          <w:tcPr>
            <w:tcW w:w="863" w:type="dxa"/>
            <w:tcBorders>
              <w:top w:val="nil"/>
              <w:left w:val="nil"/>
              <w:bottom w:val="nil"/>
              <w:right w:val="single" w:sz="4" w:space="0" w:color="000000"/>
            </w:tcBorders>
            <w:shd w:val="clear" w:color="404040" w:fill="404040"/>
            <w:vAlign w:val="center"/>
            <w:hideMark/>
          </w:tcPr>
          <w:p w14:paraId="44829B4D" w14:textId="77777777" w:rsidR="00931892" w:rsidRPr="00931892" w:rsidRDefault="00931892" w:rsidP="00931892">
            <w:pPr>
              <w:jc w:val="right"/>
              <w:rPr>
                <w:rFonts w:ascii="Arial Narrow" w:hAnsi="Arial Narrow" w:cs="Arial"/>
                <w:b/>
                <w:bCs/>
                <w:color w:val="FFFFFF"/>
                <w:sz w:val="22"/>
                <w:szCs w:val="22"/>
              </w:rPr>
            </w:pPr>
            <w:r w:rsidRPr="00931892">
              <w:rPr>
                <w:rFonts w:ascii="Arial Narrow" w:hAnsi="Arial Narrow" w:cs="Arial"/>
                <w:b/>
                <w:bCs/>
                <w:color w:val="FFFFFF"/>
                <w:sz w:val="22"/>
                <w:szCs w:val="22"/>
              </w:rPr>
              <w:t>396,6</w:t>
            </w:r>
          </w:p>
        </w:tc>
        <w:tc>
          <w:tcPr>
            <w:tcW w:w="271" w:type="dxa"/>
            <w:tcBorders>
              <w:top w:val="nil"/>
              <w:left w:val="nil"/>
              <w:bottom w:val="nil"/>
              <w:right w:val="single" w:sz="4" w:space="0" w:color="auto"/>
            </w:tcBorders>
            <w:shd w:val="clear" w:color="auto" w:fill="auto"/>
            <w:vAlign w:val="center"/>
            <w:hideMark/>
          </w:tcPr>
          <w:p w14:paraId="618CABD7"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735FB031" w14:textId="77777777" w:rsidTr="00931892">
        <w:trPr>
          <w:trHeight w:val="405"/>
        </w:trPr>
        <w:tc>
          <w:tcPr>
            <w:tcW w:w="279" w:type="dxa"/>
            <w:tcBorders>
              <w:top w:val="nil"/>
              <w:left w:val="single" w:sz="4" w:space="0" w:color="auto"/>
              <w:bottom w:val="nil"/>
              <w:right w:val="nil"/>
            </w:tcBorders>
            <w:shd w:val="clear" w:color="auto" w:fill="auto"/>
            <w:noWrap/>
            <w:vAlign w:val="bottom"/>
            <w:hideMark/>
          </w:tcPr>
          <w:p w14:paraId="36EC0A5B"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nil"/>
              <w:bottom w:val="nil"/>
              <w:right w:val="nil"/>
            </w:tcBorders>
            <w:shd w:val="clear" w:color="auto" w:fill="auto"/>
            <w:noWrap/>
            <w:vAlign w:val="bottom"/>
            <w:hideMark/>
          </w:tcPr>
          <w:p w14:paraId="185616CF" w14:textId="77777777" w:rsidR="00931892" w:rsidRPr="00931892" w:rsidRDefault="00931892" w:rsidP="00931892">
            <w:pPr>
              <w:rPr>
                <w:rFonts w:ascii="Arial Narrow" w:hAnsi="Arial Narrow" w:cs="Arial"/>
                <w:color w:val="000000"/>
                <w:sz w:val="22"/>
                <w:szCs w:val="22"/>
              </w:rPr>
            </w:pPr>
          </w:p>
        </w:tc>
        <w:tc>
          <w:tcPr>
            <w:tcW w:w="863" w:type="dxa"/>
            <w:tcBorders>
              <w:top w:val="nil"/>
              <w:left w:val="nil"/>
              <w:bottom w:val="nil"/>
              <w:right w:val="nil"/>
            </w:tcBorders>
            <w:shd w:val="clear" w:color="auto" w:fill="auto"/>
            <w:noWrap/>
            <w:vAlign w:val="center"/>
            <w:hideMark/>
          </w:tcPr>
          <w:p w14:paraId="39B5BD32" w14:textId="77777777" w:rsidR="00931892" w:rsidRPr="00931892" w:rsidRDefault="00931892" w:rsidP="00931892">
            <w:pPr>
              <w:rPr>
                <w:rFonts w:ascii="Arial Narrow" w:hAnsi="Arial Narrow"/>
                <w:sz w:val="22"/>
                <w:szCs w:val="22"/>
              </w:rPr>
            </w:pPr>
          </w:p>
        </w:tc>
        <w:tc>
          <w:tcPr>
            <w:tcW w:w="271" w:type="dxa"/>
            <w:tcBorders>
              <w:top w:val="nil"/>
              <w:left w:val="nil"/>
              <w:bottom w:val="nil"/>
              <w:right w:val="single" w:sz="4" w:space="0" w:color="auto"/>
            </w:tcBorders>
            <w:shd w:val="clear" w:color="auto" w:fill="auto"/>
            <w:vAlign w:val="center"/>
            <w:hideMark/>
          </w:tcPr>
          <w:p w14:paraId="0C27F146" w14:textId="77777777" w:rsidR="00931892" w:rsidRPr="00931892" w:rsidRDefault="00931892" w:rsidP="00931892">
            <w:pPr>
              <w:rPr>
                <w:rFonts w:ascii="Arial" w:hAnsi="Arial" w:cs="Arial"/>
                <w:color w:val="000000"/>
                <w:sz w:val="20"/>
                <w:szCs w:val="20"/>
              </w:rPr>
            </w:pPr>
            <w:r w:rsidRPr="00931892">
              <w:rPr>
                <w:rFonts w:ascii="Arial" w:hAnsi="Arial" w:cs="Arial"/>
                <w:color w:val="000000"/>
                <w:sz w:val="20"/>
                <w:szCs w:val="20"/>
              </w:rPr>
              <w:t> </w:t>
            </w:r>
          </w:p>
        </w:tc>
      </w:tr>
      <w:tr w:rsidR="00931892" w:rsidRPr="00931892" w14:paraId="3A5D60ED" w14:textId="77777777" w:rsidTr="00931892">
        <w:trPr>
          <w:trHeight w:val="450"/>
        </w:trPr>
        <w:tc>
          <w:tcPr>
            <w:tcW w:w="279" w:type="dxa"/>
            <w:tcBorders>
              <w:top w:val="nil"/>
              <w:left w:val="single" w:sz="4" w:space="0" w:color="auto"/>
              <w:bottom w:val="nil"/>
              <w:right w:val="nil"/>
            </w:tcBorders>
            <w:shd w:val="clear" w:color="auto" w:fill="auto"/>
            <w:noWrap/>
            <w:vAlign w:val="bottom"/>
            <w:hideMark/>
          </w:tcPr>
          <w:p w14:paraId="38F7369F"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73E1C" w14:textId="77777777" w:rsidR="00931892" w:rsidRPr="00931892" w:rsidRDefault="00931892" w:rsidP="00931892">
            <w:pPr>
              <w:rPr>
                <w:rFonts w:ascii="Arial Narrow" w:hAnsi="Arial Narrow" w:cs="Arial"/>
                <w:sz w:val="22"/>
                <w:szCs w:val="22"/>
              </w:rPr>
            </w:pPr>
            <w:r w:rsidRPr="00931892">
              <w:rPr>
                <w:rFonts w:ascii="Arial Narrow" w:hAnsi="Arial Narrow" w:cs="Arial"/>
                <w:sz w:val="22"/>
                <w:szCs w:val="22"/>
              </w:rPr>
              <w:t>Rzeczywista objętość w SPRIM wg PZT [m3]</w:t>
            </w:r>
          </w:p>
        </w:tc>
        <w:tc>
          <w:tcPr>
            <w:tcW w:w="863" w:type="dxa"/>
            <w:tcBorders>
              <w:top w:val="single" w:sz="4" w:space="0" w:color="auto"/>
              <w:left w:val="nil"/>
              <w:bottom w:val="nil"/>
              <w:right w:val="single" w:sz="4" w:space="0" w:color="auto"/>
            </w:tcBorders>
            <w:shd w:val="clear" w:color="auto" w:fill="auto"/>
            <w:noWrap/>
            <w:vAlign w:val="center"/>
            <w:hideMark/>
          </w:tcPr>
          <w:p w14:paraId="6E16BBE5" w14:textId="77777777" w:rsidR="00931892" w:rsidRPr="00931892" w:rsidRDefault="00931892" w:rsidP="00931892">
            <w:pPr>
              <w:jc w:val="right"/>
              <w:rPr>
                <w:rFonts w:ascii="Arial Narrow" w:hAnsi="Arial Narrow" w:cs="Arial"/>
                <w:b/>
                <w:bCs/>
                <w:sz w:val="22"/>
                <w:szCs w:val="22"/>
              </w:rPr>
            </w:pPr>
            <w:r w:rsidRPr="00931892">
              <w:rPr>
                <w:rFonts w:ascii="Arial Narrow" w:hAnsi="Arial Narrow" w:cs="Arial"/>
                <w:b/>
                <w:bCs/>
                <w:sz w:val="22"/>
                <w:szCs w:val="22"/>
              </w:rPr>
              <w:t>457,9</w:t>
            </w:r>
          </w:p>
        </w:tc>
        <w:tc>
          <w:tcPr>
            <w:tcW w:w="271" w:type="dxa"/>
            <w:tcBorders>
              <w:top w:val="nil"/>
              <w:left w:val="nil"/>
              <w:bottom w:val="nil"/>
              <w:right w:val="single" w:sz="4" w:space="0" w:color="auto"/>
            </w:tcBorders>
            <w:shd w:val="clear" w:color="auto" w:fill="auto"/>
            <w:noWrap/>
            <w:vAlign w:val="bottom"/>
            <w:hideMark/>
          </w:tcPr>
          <w:p w14:paraId="7933269D"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r>
      <w:tr w:rsidR="00931892" w:rsidRPr="00931892" w14:paraId="01C44741" w14:textId="77777777" w:rsidTr="00931892">
        <w:trPr>
          <w:trHeight w:val="285"/>
        </w:trPr>
        <w:tc>
          <w:tcPr>
            <w:tcW w:w="279" w:type="dxa"/>
            <w:tcBorders>
              <w:top w:val="nil"/>
              <w:left w:val="single" w:sz="4" w:space="0" w:color="auto"/>
              <w:bottom w:val="single" w:sz="4" w:space="0" w:color="auto"/>
              <w:right w:val="nil"/>
            </w:tcBorders>
            <w:shd w:val="clear" w:color="auto" w:fill="auto"/>
            <w:noWrap/>
            <w:vAlign w:val="bottom"/>
            <w:hideMark/>
          </w:tcPr>
          <w:p w14:paraId="2B5C42BC"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7513" w:type="dxa"/>
            <w:tcBorders>
              <w:top w:val="nil"/>
              <w:left w:val="nil"/>
              <w:bottom w:val="single" w:sz="4" w:space="0" w:color="auto"/>
              <w:right w:val="nil"/>
            </w:tcBorders>
            <w:shd w:val="clear" w:color="auto" w:fill="auto"/>
            <w:noWrap/>
            <w:vAlign w:val="bottom"/>
            <w:hideMark/>
          </w:tcPr>
          <w:p w14:paraId="0D78E996"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863" w:type="dxa"/>
            <w:tcBorders>
              <w:top w:val="single" w:sz="4" w:space="0" w:color="auto"/>
              <w:left w:val="nil"/>
              <w:bottom w:val="single" w:sz="4" w:space="0" w:color="auto"/>
              <w:right w:val="nil"/>
            </w:tcBorders>
            <w:shd w:val="clear" w:color="auto" w:fill="auto"/>
            <w:noWrap/>
            <w:vAlign w:val="bottom"/>
            <w:hideMark/>
          </w:tcPr>
          <w:p w14:paraId="72A5D750"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c>
          <w:tcPr>
            <w:tcW w:w="271" w:type="dxa"/>
            <w:tcBorders>
              <w:top w:val="nil"/>
              <w:left w:val="nil"/>
              <w:bottom w:val="single" w:sz="4" w:space="0" w:color="auto"/>
              <w:right w:val="single" w:sz="4" w:space="0" w:color="auto"/>
            </w:tcBorders>
            <w:shd w:val="clear" w:color="auto" w:fill="auto"/>
            <w:noWrap/>
            <w:vAlign w:val="bottom"/>
            <w:hideMark/>
          </w:tcPr>
          <w:p w14:paraId="5F41FE43" w14:textId="77777777" w:rsidR="00931892" w:rsidRPr="00931892" w:rsidRDefault="00931892" w:rsidP="00931892">
            <w:pPr>
              <w:rPr>
                <w:rFonts w:ascii="Arial1" w:hAnsi="Arial1" w:cs="Arial"/>
                <w:color w:val="000000"/>
                <w:sz w:val="20"/>
                <w:szCs w:val="20"/>
              </w:rPr>
            </w:pPr>
            <w:r w:rsidRPr="00931892">
              <w:rPr>
                <w:rFonts w:ascii="Arial1" w:hAnsi="Arial1" w:cs="Arial"/>
                <w:color w:val="000000"/>
                <w:sz w:val="20"/>
                <w:szCs w:val="20"/>
              </w:rPr>
              <w:t> </w:t>
            </w:r>
          </w:p>
        </w:tc>
      </w:tr>
    </w:tbl>
    <w:p w14:paraId="61EE4634" w14:textId="77777777" w:rsidR="00931892" w:rsidRDefault="00931892">
      <w:pPr>
        <w:pStyle w:val="Standard"/>
        <w:spacing w:after="0"/>
        <w:jc w:val="both"/>
        <w:rPr>
          <w:rFonts w:ascii="Arial Narrow" w:hAnsi="Arial Narrow"/>
          <w:sz w:val="24"/>
          <w:szCs w:val="24"/>
          <w:lang w:eastAsia="pl-PL"/>
        </w:rPr>
      </w:pPr>
    </w:p>
    <w:p w14:paraId="0D081E93" w14:textId="77777777" w:rsidR="00931892" w:rsidRPr="000026AC" w:rsidRDefault="00931892">
      <w:pPr>
        <w:pStyle w:val="Standard"/>
        <w:spacing w:after="0"/>
        <w:jc w:val="both"/>
        <w:rPr>
          <w:rFonts w:ascii="Arial Narrow" w:hAnsi="Arial Narrow"/>
          <w:sz w:val="24"/>
          <w:szCs w:val="24"/>
          <w:lang w:eastAsia="pl-PL"/>
        </w:rPr>
      </w:pPr>
    </w:p>
    <w:p w14:paraId="0B89A42E" w14:textId="77777777" w:rsidR="00050D4E" w:rsidRPr="00050D4E" w:rsidRDefault="00050D4E" w:rsidP="00C64FB0">
      <w:pPr>
        <w:numPr>
          <w:ilvl w:val="0"/>
          <w:numId w:val="18"/>
        </w:numPr>
        <w:jc w:val="both"/>
        <w:rPr>
          <w:rFonts w:ascii="Arial Narrow" w:hAnsi="Arial Narrow" w:cs="Arial Narrow"/>
          <w:b/>
          <w:bCs/>
        </w:rPr>
      </w:pPr>
    </w:p>
    <w:p w14:paraId="3A6C23B8" w14:textId="77777777" w:rsidR="00050D4E" w:rsidRPr="00050D4E" w:rsidRDefault="00050D4E" w:rsidP="00C64FB0">
      <w:pPr>
        <w:numPr>
          <w:ilvl w:val="0"/>
          <w:numId w:val="18"/>
        </w:numPr>
        <w:jc w:val="both"/>
        <w:rPr>
          <w:rFonts w:ascii="Arial Narrow" w:hAnsi="Arial Narrow" w:cs="Arial Narrow"/>
          <w:b/>
          <w:bCs/>
        </w:rPr>
      </w:pPr>
    </w:p>
    <w:p w14:paraId="61A32DB9" w14:textId="77777777" w:rsidR="00050D4E" w:rsidRPr="00050D4E" w:rsidRDefault="00050D4E" w:rsidP="00C64FB0">
      <w:pPr>
        <w:numPr>
          <w:ilvl w:val="0"/>
          <w:numId w:val="18"/>
        </w:numPr>
        <w:jc w:val="both"/>
        <w:rPr>
          <w:rFonts w:ascii="Arial Narrow" w:hAnsi="Arial Narrow" w:cs="Arial Narrow"/>
          <w:b/>
          <w:bCs/>
        </w:rPr>
      </w:pPr>
    </w:p>
    <w:p w14:paraId="4C1DF0EA" w14:textId="77777777" w:rsidR="00050D4E" w:rsidRPr="00050D4E" w:rsidRDefault="00050D4E" w:rsidP="00C64FB0">
      <w:pPr>
        <w:numPr>
          <w:ilvl w:val="0"/>
          <w:numId w:val="18"/>
        </w:numPr>
        <w:jc w:val="both"/>
        <w:rPr>
          <w:rFonts w:ascii="Arial Narrow" w:hAnsi="Arial Narrow" w:cs="Arial Narrow"/>
          <w:b/>
          <w:bCs/>
        </w:rPr>
      </w:pPr>
    </w:p>
    <w:p w14:paraId="33B031A0" w14:textId="77777777" w:rsidR="00C64FB0" w:rsidRPr="0040261E" w:rsidRDefault="00C64FB0" w:rsidP="00C64FB0">
      <w:pPr>
        <w:numPr>
          <w:ilvl w:val="0"/>
          <w:numId w:val="18"/>
        </w:numPr>
        <w:jc w:val="both"/>
        <w:rPr>
          <w:rFonts w:ascii="Arial Narrow" w:hAnsi="Arial Narrow" w:cs="Arial Narrow"/>
          <w:b/>
          <w:bCs/>
        </w:rPr>
      </w:pPr>
      <w:r w:rsidRPr="0040261E">
        <w:rPr>
          <w:rFonts w:ascii="Arial Narrow" w:hAnsi="Arial Narrow" w:cs="Arial Narrow"/>
          <w:b/>
          <w:bCs/>
          <w:u w:val="single"/>
        </w:rPr>
        <w:t xml:space="preserve">3. </w:t>
      </w:r>
      <w:r w:rsidRPr="0040261E">
        <w:rPr>
          <w:rFonts w:ascii="Arial Narrow" w:hAnsi="Arial Narrow" w:cs="Arial Narrow"/>
          <w:b/>
          <w:bCs/>
          <w:u w:val="single"/>
        </w:rPr>
        <w:tab/>
        <w:t>ZALECENIA REALIZACYJNE</w:t>
      </w:r>
    </w:p>
    <w:p w14:paraId="096CA131" w14:textId="77777777" w:rsidR="00C64FB0" w:rsidRPr="000026AC" w:rsidRDefault="00C64FB0" w:rsidP="00C64FB0">
      <w:pPr>
        <w:jc w:val="both"/>
        <w:rPr>
          <w:rFonts w:ascii="Arial Narrow" w:hAnsi="Arial Narrow" w:cs="Arial Narrow"/>
        </w:rPr>
      </w:pPr>
    </w:p>
    <w:p w14:paraId="27709504" w14:textId="77777777" w:rsidR="00C64FB0" w:rsidRPr="0040261E" w:rsidRDefault="00C64FB0" w:rsidP="00C64FB0">
      <w:pPr>
        <w:jc w:val="both"/>
        <w:rPr>
          <w:rFonts w:ascii="Arial Narrow" w:hAnsi="Arial Narrow" w:cs="Arial Narrow"/>
          <w:b/>
          <w:bCs/>
          <w:u w:val="single"/>
        </w:rPr>
      </w:pPr>
      <w:r w:rsidRPr="0040261E">
        <w:rPr>
          <w:rFonts w:ascii="Arial Narrow" w:hAnsi="Arial Narrow" w:cs="Arial Narrow"/>
          <w:b/>
          <w:bCs/>
          <w:u w:val="single"/>
        </w:rPr>
        <w:t xml:space="preserve">3.1  </w:t>
      </w:r>
      <w:r w:rsidRPr="0040261E">
        <w:rPr>
          <w:rFonts w:ascii="Arial Narrow" w:hAnsi="Arial Narrow" w:cs="Arial Narrow"/>
          <w:b/>
          <w:bCs/>
          <w:u w:val="single"/>
        </w:rPr>
        <w:tab/>
        <w:t>Kontrola roślin przy dostawie</w:t>
      </w:r>
    </w:p>
    <w:p w14:paraId="2511877B"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 xml:space="preserve">Przy dostawie należy sprawdzić czy rośliny zostały dostarczone zgodnie ze specyfikacją zamówienia pod względem liczby, wielkości, gatunku oraz rodzaju. Należy przeprowadzić kontrolę wizualną roślin. Wszystkie muszą mieć zdrowy wygląd. Rośliny słabe, uszkodzone, zwiędnięte i z oznakami chorób należy odrzucić. </w:t>
      </w:r>
      <w:r w:rsidRPr="000026AC">
        <w:rPr>
          <w:rFonts w:ascii="Arial Narrow" w:hAnsi="Arial Narrow" w:cs="Arial Narrow"/>
        </w:rPr>
        <w:lastRenderedPageBreak/>
        <w:t>Przy dostawie, zarówno korzenie jak i podłoże muszą być wilgotne. Zdrowotność korzeni można sprawdzić przez zdrapanie ich skórki paznokciem– zdrowa tkanka jest błyszcząca i wilgotna.</w:t>
      </w:r>
    </w:p>
    <w:p w14:paraId="2C874909" w14:textId="77777777" w:rsidR="00C64FB0" w:rsidRPr="000026AC" w:rsidRDefault="00C64FB0" w:rsidP="00C64FB0">
      <w:pPr>
        <w:autoSpaceDE w:val="0"/>
        <w:jc w:val="both"/>
        <w:rPr>
          <w:rFonts w:ascii="Arial Narrow" w:hAnsi="Arial Narrow" w:cs="Arial Narrow"/>
        </w:rPr>
      </w:pPr>
    </w:p>
    <w:p w14:paraId="5D099F75" w14:textId="77777777" w:rsidR="00C64FB0" w:rsidRPr="0040261E" w:rsidRDefault="00C64FB0" w:rsidP="00C64FB0">
      <w:pPr>
        <w:jc w:val="both"/>
        <w:rPr>
          <w:rFonts w:ascii="Arial Narrow" w:hAnsi="Arial Narrow" w:cs="Arial Narrow"/>
          <w:b/>
          <w:bCs/>
          <w:u w:val="single"/>
        </w:rPr>
      </w:pPr>
      <w:r w:rsidRPr="0040261E">
        <w:rPr>
          <w:rFonts w:ascii="Arial Narrow" w:hAnsi="Arial Narrow" w:cs="Arial Narrow"/>
          <w:b/>
          <w:bCs/>
          <w:u w:val="single"/>
        </w:rPr>
        <w:t xml:space="preserve">3.2.  </w:t>
      </w:r>
      <w:r w:rsidRPr="0040261E">
        <w:rPr>
          <w:rFonts w:ascii="Arial Narrow" w:hAnsi="Arial Narrow" w:cs="Arial Narrow"/>
          <w:b/>
          <w:bCs/>
          <w:u w:val="single"/>
        </w:rPr>
        <w:tab/>
        <w:t>Przechowywanie roślin do czasu posadzenia</w:t>
      </w:r>
    </w:p>
    <w:p w14:paraId="55372664"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Rośliny należy przechowywać w miejscu zacienionym. Bryła korzeniowa powinna być stale wilgotna, od czasu dostawy do posadzenia. W przypadku roślin balotowanych bryła korzeniowa powinna być osłonięta w celu zabezpieczenia przed wysychaniem.</w:t>
      </w:r>
    </w:p>
    <w:p w14:paraId="3FC8B0D5"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Byliny należy przechowywać w miejscu jasnym, lecz nie bezpośrednio nasłonecznionym. Podłoże w pojemnikach nie może wysychać. Jeśli rośliny nie będą sadzone natychmiast po dostawie, powinny być zadołowane. Korzeniom należy zapewnić stałą wilgotność i ochronę przed dostępem światła przez ciasne okrycie materiałem zabezpieczającym. Korzenie nie mogą się zaginać. System korzeniowy roślin dołowanych w okresie wzrostu należy poluzować, a rośliny równo rozstawić w dobrze zdrenowanym rowie. Podczas okresu dołowania materiał szkółkarski nie może ulec uszkodzeniu ani infekcji przez patogeny.</w:t>
      </w:r>
    </w:p>
    <w:p w14:paraId="1134A171" w14:textId="77777777" w:rsidR="00C64FB0" w:rsidRPr="000026AC" w:rsidRDefault="00C64FB0" w:rsidP="00C64FB0">
      <w:pPr>
        <w:jc w:val="both"/>
        <w:rPr>
          <w:rFonts w:ascii="Arial Narrow" w:hAnsi="Arial Narrow" w:cs="Arial Narrow"/>
        </w:rPr>
      </w:pPr>
    </w:p>
    <w:p w14:paraId="2B221929" w14:textId="77777777" w:rsidR="00C64FB0" w:rsidRPr="0040261E" w:rsidRDefault="00C64FB0" w:rsidP="00C64FB0">
      <w:pPr>
        <w:jc w:val="both"/>
        <w:rPr>
          <w:rFonts w:ascii="Arial Narrow" w:hAnsi="Arial Narrow" w:cs="Arial Narrow"/>
          <w:b/>
          <w:bCs/>
          <w:u w:val="single"/>
        </w:rPr>
      </w:pPr>
      <w:r w:rsidRPr="0040261E">
        <w:rPr>
          <w:rFonts w:ascii="Arial Narrow" w:hAnsi="Arial Narrow" w:cs="Arial Narrow"/>
          <w:b/>
          <w:bCs/>
          <w:u w:val="single"/>
        </w:rPr>
        <w:t xml:space="preserve">3.3. </w:t>
      </w:r>
      <w:r w:rsidRPr="0040261E">
        <w:rPr>
          <w:rFonts w:ascii="Arial Narrow" w:hAnsi="Arial Narrow" w:cs="Arial Narrow"/>
          <w:b/>
          <w:bCs/>
          <w:u w:val="single"/>
        </w:rPr>
        <w:tab/>
        <w:t xml:space="preserve"> Wykonywanie trawników </w:t>
      </w:r>
    </w:p>
    <w:p w14:paraId="562BFAB5" w14:textId="77777777" w:rsidR="0040261E" w:rsidRDefault="0040261E" w:rsidP="00C64FB0">
      <w:pPr>
        <w:jc w:val="both"/>
        <w:rPr>
          <w:rFonts w:ascii="Arial Narrow" w:hAnsi="Arial Narrow" w:cs="Arial Narrow"/>
        </w:rPr>
      </w:pPr>
      <w:r>
        <w:rPr>
          <w:rFonts w:ascii="Arial Narrow" w:hAnsi="Arial Narrow" w:cs="Arial Narrow"/>
        </w:rPr>
        <w:t xml:space="preserve">W projekcie przewidziano fragment trawnika rekreacyjnego. </w:t>
      </w:r>
      <w:r w:rsidRPr="0040261E">
        <w:rPr>
          <w:rFonts w:ascii="Arial Narrow" w:hAnsi="Arial Narrow" w:cs="Arial Narrow"/>
          <w:b/>
          <w:bCs/>
        </w:rPr>
        <w:t>Wysiewać mieszankę o podwyższonej odporności na wydeptywanie</w:t>
      </w:r>
      <w:r>
        <w:rPr>
          <w:rFonts w:ascii="Arial Narrow" w:hAnsi="Arial Narrow" w:cs="Arial Narrow"/>
        </w:rPr>
        <w:t xml:space="preserve">! </w:t>
      </w:r>
    </w:p>
    <w:p w14:paraId="703DD029" w14:textId="77777777" w:rsidR="00C64FB0" w:rsidRPr="000026AC" w:rsidRDefault="00C64FB0" w:rsidP="00C64FB0">
      <w:pPr>
        <w:jc w:val="both"/>
        <w:rPr>
          <w:rFonts w:ascii="Arial Narrow" w:hAnsi="Arial Narrow" w:cs="Arial Narrow"/>
        </w:rPr>
      </w:pPr>
      <w:r w:rsidRPr="000026AC">
        <w:rPr>
          <w:rFonts w:ascii="Arial Narrow" w:hAnsi="Arial Narrow" w:cs="Arial Narrow"/>
        </w:rPr>
        <w:t>Terminy siewu</w:t>
      </w:r>
    </w:p>
    <w:p w14:paraId="0E67B001" w14:textId="77777777" w:rsidR="00C64FB0" w:rsidRPr="000026AC" w:rsidRDefault="00C64FB0" w:rsidP="00C64FB0">
      <w:pPr>
        <w:jc w:val="both"/>
        <w:rPr>
          <w:rFonts w:ascii="Arial Narrow" w:hAnsi="Arial Narrow" w:cs="Arial Narrow"/>
        </w:rPr>
      </w:pPr>
      <w:r w:rsidRPr="000026AC">
        <w:rPr>
          <w:rFonts w:ascii="Arial Narrow" w:hAnsi="Arial Narrow" w:cs="Arial Narrow"/>
        </w:rPr>
        <w:t>Siew zaleca się przeprowadzić od kwietnia do września, najkorzystniejsze miesiące do siania to miesiące kwiecień i wrzesień.</w:t>
      </w:r>
    </w:p>
    <w:p w14:paraId="3AD7DAA0" w14:textId="77777777" w:rsidR="00C64FB0" w:rsidRPr="000026AC" w:rsidRDefault="00C64FB0" w:rsidP="00C64FB0">
      <w:pPr>
        <w:jc w:val="both"/>
        <w:rPr>
          <w:rFonts w:ascii="Arial Narrow" w:hAnsi="Arial Narrow" w:cs="Arial Narrow"/>
          <w:color w:val="FF0000"/>
          <w:u w:val="single"/>
        </w:rPr>
      </w:pPr>
      <w:r w:rsidRPr="000026AC">
        <w:rPr>
          <w:rFonts w:ascii="Arial Narrow" w:hAnsi="Arial Narrow" w:cs="Arial Narrow"/>
        </w:rPr>
        <w:t xml:space="preserve">Łąka kwiatowa jest systemem dynamicznym i zmiennym –co może być zarówno zaletą, jak i wadą. Jeśli chcemy uzyskać bardziej ozdobny efekt, należy utrzymać skład gatunkowy łąki, aby zapobiec wypieraniu gatunków ozdobnych. </w:t>
      </w:r>
    </w:p>
    <w:p w14:paraId="05EAF1D0" w14:textId="77777777" w:rsidR="00C64FB0" w:rsidRPr="000026AC" w:rsidRDefault="00C64FB0" w:rsidP="00C64FB0">
      <w:pPr>
        <w:jc w:val="both"/>
        <w:rPr>
          <w:rFonts w:ascii="Arial Narrow" w:hAnsi="Arial Narrow" w:cs="Arial Narrow"/>
          <w:color w:val="FF0000"/>
          <w:u w:val="single"/>
        </w:rPr>
      </w:pPr>
    </w:p>
    <w:p w14:paraId="214B6931" w14:textId="77777777" w:rsidR="00C64FB0" w:rsidRPr="000026AC" w:rsidRDefault="00C64FB0" w:rsidP="00C64FB0">
      <w:pPr>
        <w:jc w:val="both"/>
        <w:rPr>
          <w:rFonts w:ascii="Arial Narrow" w:hAnsi="Arial Narrow" w:cs="Arial Narrow"/>
        </w:rPr>
      </w:pPr>
      <w:r w:rsidRPr="000026AC">
        <w:rPr>
          <w:rFonts w:ascii="Arial Narrow" w:hAnsi="Arial Narrow" w:cs="Arial Narrow"/>
        </w:rPr>
        <w:t>Przygotowanie terenu</w:t>
      </w:r>
    </w:p>
    <w:p w14:paraId="650F5238" w14:textId="77777777" w:rsidR="00C64FB0" w:rsidRPr="000026AC" w:rsidRDefault="00C64FB0" w:rsidP="00C64FB0">
      <w:pPr>
        <w:jc w:val="both"/>
        <w:rPr>
          <w:rFonts w:ascii="Arial Narrow" w:hAnsi="Arial Narrow" w:cs="Arial Narrow"/>
        </w:rPr>
      </w:pPr>
      <w:r w:rsidRPr="000026AC">
        <w:rPr>
          <w:rFonts w:ascii="Arial Narrow" w:hAnsi="Arial Narrow" w:cs="Arial Narrow"/>
        </w:rPr>
        <w:t>- na początku oczyścić powierzchnię ze śmieci powierzchniowych,</w:t>
      </w:r>
    </w:p>
    <w:p w14:paraId="17D20AE2" w14:textId="77777777" w:rsidR="00C64FB0" w:rsidRPr="000026AC" w:rsidRDefault="00C64FB0" w:rsidP="00C64FB0">
      <w:pPr>
        <w:jc w:val="both"/>
        <w:rPr>
          <w:rFonts w:ascii="Arial Narrow" w:hAnsi="Arial Narrow" w:cs="Arial Narrow"/>
        </w:rPr>
      </w:pPr>
      <w:r w:rsidRPr="000026AC">
        <w:rPr>
          <w:rFonts w:ascii="Arial Narrow" w:hAnsi="Arial Narrow" w:cs="Arial Narrow"/>
        </w:rPr>
        <w:t>- jeśli powierzchnia, na której ma być wykonana darń jest porośnięta chwastami należy je usunąć, zaleca się dokładne wybranie kłączy i rozłogów chwastów, najlepsze efekty uzyskuje się poprzez wybieranie ręczne</w:t>
      </w:r>
    </w:p>
    <w:p w14:paraId="6FF84016" w14:textId="77777777" w:rsidR="00C64FB0" w:rsidRPr="000026AC" w:rsidRDefault="00C64FB0" w:rsidP="00C64FB0">
      <w:pPr>
        <w:jc w:val="both"/>
        <w:rPr>
          <w:rFonts w:ascii="Arial Narrow" w:hAnsi="Arial Narrow" w:cs="Arial Narrow"/>
        </w:rPr>
      </w:pPr>
      <w:r w:rsidRPr="000026AC">
        <w:rPr>
          <w:rFonts w:ascii="Arial Narrow" w:hAnsi="Arial Narrow" w:cs="Arial Narrow"/>
        </w:rPr>
        <w:t>- po wyczyszczeniu wierzchniej warstwy należy cały teren przekopać na 25 cm w głąb w celu spulchnienia ziemi i usunięcia zanieczyszczeń, które znajdowały się w niej (m.in. gruz, stare korzenie)</w:t>
      </w:r>
    </w:p>
    <w:p w14:paraId="21BF90D8"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 jeżeli gleba, na której ma powstać trawnik jest gliniasta należy ja wymienić na piaszczystą ewentualnie piaszczysto-gliniastą, </w:t>
      </w:r>
      <w:proofErr w:type="spellStart"/>
      <w:r w:rsidRPr="000026AC">
        <w:rPr>
          <w:rFonts w:ascii="Arial Narrow" w:hAnsi="Arial Narrow" w:cs="Arial Narrow"/>
        </w:rPr>
        <w:t>pH</w:t>
      </w:r>
      <w:proofErr w:type="spellEnd"/>
      <w:r w:rsidRPr="000026AC">
        <w:rPr>
          <w:rFonts w:ascii="Arial Narrow" w:hAnsi="Arial Narrow" w:cs="Arial Narrow"/>
        </w:rPr>
        <w:t xml:space="preserve"> gleby powinno wynosić: 5,5 –6,5</w:t>
      </w:r>
    </w:p>
    <w:p w14:paraId="4D2463E4" w14:textId="77777777" w:rsidR="00C64FB0" w:rsidRPr="000026AC" w:rsidRDefault="00C64FB0" w:rsidP="00C64FB0">
      <w:pPr>
        <w:jc w:val="both"/>
        <w:rPr>
          <w:rFonts w:ascii="Arial Narrow" w:hAnsi="Arial Narrow" w:cs="Arial Narrow"/>
        </w:rPr>
      </w:pPr>
      <w:r w:rsidRPr="000026AC">
        <w:rPr>
          <w:rFonts w:ascii="Arial Narrow" w:hAnsi="Arial Narrow" w:cs="Arial Narrow"/>
        </w:rPr>
        <w:t>- po wykonaniu czynności czyszczących i wymianie gleby należy nadać przyszłemu trawnikowi poziom, kształt, ewentualne spadki oraz zagęścić glebę</w:t>
      </w:r>
    </w:p>
    <w:p w14:paraId="08190F3A"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 poziom wykonanego trawnika powinien być jak najbardziej możliwie równy lub nieco niższy z poziomem otaczających elementów (należy się liczyć z tym, że docelowy trawnik będzie miał wyższy poziom niż tuż po siewie). Natomiast w przypadku sąsiedztwa z </w:t>
      </w:r>
      <w:proofErr w:type="spellStart"/>
      <w:r w:rsidRPr="000026AC">
        <w:rPr>
          <w:rFonts w:ascii="Arial Narrow" w:hAnsi="Arial Narrow" w:cs="Arial Narrow"/>
        </w:rPr>
        <w:t>obsadzeniami</w:t>
      </w:r>
      <w:proofErr w:type="spellEnd"/>
      <w:r w:rsidRPr="000026AC">
        <w:rPr>
          <w:rFonts w:ascii="Arial Narrow" w:hAnsi="Arial Narrow" w:cs="Arial Narrow"/>
        </w:rPr>
        <w:t>, zaleca się, aby powierzchnia trawnika była wyżej od nich. Zapobiega to przesypywaniu warstwy ściółkującej na trawnik.</w:t>
      </w:r>
    </w:p>
    <w:p w14:paraId="4469DF0A" w14:textId="77777777" w:rsidR="00C64FB0" w:rsidRPr="000026AC" w:rsidRDefault="00C64FB0" w:rsidP="00C64FB0">
      <w:pPr>
        <w:jc w:val="both"/>
        <w:rPr>
          <w:rFonts w:ascii="Arial Narrow" w:hAnsi="Arial Narrow" w:cs="Arial Narrow"/>
        </w:rPr>
      </w:pPr>
    </w:p>
    <w:p w14:paraId="2C9E5A9A" w14:textId="77777777" w:rsidR="00C64FB0" w:rsidRPr="000026AC" w:rsidRDefault="00C64FB0" w:rsidP="00C64FB0">
      <w:pPr>
        <w:rPr>
          <w:rFonts w:ascii="Arial Narrow" w:hAnsi="Arial Narrow" w:cs="Arial Narrow"/>
        </w:rPr>
      </w:pPr>
      <w:r w:rsidRPr="000026AC">
        <w:rPr>
          <w:rFonts w:ascii="Arial Narrow" w:hAnsi="Arial Narrow" w:cs="Arial Narrow"/>
        </w:rPr>
        <w:t>Siew nasion</w:t>
      </w:r>
      <w:r w:rsidRPr="000026AC">
        <w:rPr>
          <w:rFonts w:ascii="Arial Narrow" w:hAnsi="Arial Narrow" w:cs="Arial Narrow"/>
        </w:rPr>
        <w:br/>
        <w:t>- po uksztaltowaniu terenu i nadaniu mu odpowiedniego poziomu i zagęszczeniu należy wierzchnią warstwę (głębokości) 2 cm wzruszyć grabiami;</w:t>
      </w:r>
      <w:r w:rsidRPr="000026AC">
        <w:rPr>
          <w:rFonts w:ascii="Arial Narrow" w:hAnsi="Arial Narrow" w:cs="Arial Narrow"/>
        </w:rPr>
        <w:br/>
        <w:t>- siew przeprowadza się możliwie równomiernie, najlepiej metodą „na krzyż”;</w:t>
      </w:r>
      <w:r w:rsidRPr="000026AC">
        <w:rPr>
          <w:rFonts w:ascii="Arial Narrow" w:hAnsi="Arial Narrow" w:cs="Arial Narrow"/>
        </w:rPr>
        <w:br/>
        <w:t>- po wysiewie należy całość przegrabić metodą „na krzyż”;</w:t>
      </w:r>
      <w:r w:rsidRPr="000026AC">
        <w:rPr>
          <w:rFonts w:ascii="Arial Narrow" w:hAnsi="Arial Narrow" w:cs="Arial Narrow"/>
        </w:rPr>
        <w:br/>
        <w:t xml:space="preserve">- w przypadku siewu nasion łąk można je wymieszać z nasionami kostrzewy czerwonej w stosunku 1:2, przy siewie łąk nasiona mieszamy w trocinami lub perlitem dla zachowania równomierności </w:t>
      </w:r>
      <w:r w:rsidRPr="000026AC">
        <w:rPr>
          <w:rFonts w:ascii="Arial Narrow" w:hAnsi="Arial Narrow" w:cs="Arial Narrow"/>
        </w:rPr>
        <w:br/>
        <w:t>siewu,</w:t>
      </w:r>
      <w:r w:rsidRPr="000026AC">
        <w:rPr>
          <w:rFonts w:ascii="Arial Narrow" w:hAnsi="Arial Narrow" w:cs="Arial Narrow"/>
        </w:rPr>
        <w:br/>
        <w:t>- następnie należy uwałować przyszły trawnik, unikając silnego strumienia wody, który mógłby doprowadzić do wypłukania i przemieszczenia nasion</w:t>
      </w:r>
      <w:r w:rsidRPr="000026AC">
        <w:rPr>
          <w:rFonts w:ascii="Arial Narrow" w:hAnsi="Arial Narrow" w:cs="Arial Narrow"/>
        </w:rPr>
        <w:br/>
        <w:t xml:space="preserve">- w przypadku skarp, rowów zaleca się przeprowadzenie siewu metodą </w:t>
      </w:r>
      <w:proofErr w:type="spellStart"/>
      <w:r w:rsidRPr="000026AC">
        <w:rPr>
          <w:rFonts w:ascii="Arial Narrow" w:hAnsi="Arial Narrow" w:cs="Arial Narrow"/>
        </w:rPr>
        <w:t>hydrosiewu</w:t>
      </w:r>
      <w:proofErr w:type="spellEnd"/>
      <w:r w:rsidRPr="000026AC">
        <w:rPr>
          <w:rFonts w:ascii="Arial Narrow" w:hAnsi="Arial Narrow" w:cs="Arial Narrow"/>
        </w:rPr>
        <w:t>.</w:t>
      </w:r>
    </w:p>
    <w:p w14:paraId="520682DC" w14:textId="77777777" w:rsidR="00C64FB0" w:rsidRPr="000026AC" w:rsidRDefault="00C64FB0" w:rsidP="00C64FB0">
      <w:pPr>
        <w:rPr>
          <w:rFonts w:ascii="Arial Narrow" w:hAnsi="Arial Narrow" w:cs="Arial Narrow"/>
        </w:rPr>
      </w:pPr>
      <w:r w:rsidRPr="000026AC">
        <w:rPr>
          <w:rFonts w:ascii="Arial Narrow" w:hAnsi="Arial Narrow" w:cs="Arial Narrow"/>
        </w:rPr>
        <w:lastRenderedPageBreak/>
        <w:t>Czynności po siewie</w:t>
      </w:r>
      <w:r w:rsidRPr="000026AC">
        <w:rPr>
          <w:rFonts w:ascii="Arial Narrow" w:hAnsi="Arial Narrow" w:cs="Arial Narrow"/>
        </w:rPr>
        <w:br/>
        <w:t>- cały teren można przykryć białą włókniną (17 g), brzegi włókniny przymocować szpilkami lub obciążyć. Poprawia to warunki wzrostu i zwiększa efektywność kiełkowania nasion;</w:t>
      </w:r>
    </w:p>
    <w:p w14:paraId="5ED7259C" w14:textId="77777777" w:rsidR="00C64FB0" w:rsidRPr="000026AC" w:rsidRDefault="00C64FB0" w:rsidP="00C64FB0">
      <w:pPr>
        <w:jc w:val="both"/>
        <w:rPr>
          <w:rFonts w:ascii="Arial Narrow" w:hAnsi="Arial Narrow" w:cs="Arial Narrow"/>
        </w:rPr>
      </w:pPr>
      <w:r w:rsidRPr="000026AC">
        <w:rPr>
          <w:rFonts w:ascii="Arial Narrow" w:hAnsi="Arial Narrow" w:cs="Arial Narrow"/>
        </w:rPr>
        <w:t>- po założeniu trawnika należy przez minimum 1 tydzień podlewać trawnik 2 razy dziennie,</w:t>
      </w:r>
    </w:p>
    <w:p w14:paraId="7ECABCE4" w14:textId="77777777" w:rsidR="00C64FB0" w:rsidRPr="000026AC" w:rsidRDefault="00C64FB0" w:rsidP="00C64FB0">
      <w:pPr>
        <w:jc w:val="both"/>
        <w:rPr>
          <w:rFonts w:ascii="Arial Narrow" w:hAnsi="Arial Narrow" w:cs="Arial Narrow"/>
        </w:rPr>
      </w:pPr>
      <w:r w:rsidRPr="000026AC">
        <w:rPr>
          <w:rFonts w:ascii="Arial Narrow" w:hAnsi="Arial Narrow" w:cs="Arial Narrow"/>
        </w:rPr>
        <w:t>- po skiełkowaniu trawnika należy zmniejszyć ilość podlewania do 1 dziennie,</w:t>
      </w:r>
    </w:p>
    <w:p w14:paraId="42BD7442" w14:textId="77777777" w:rsidR="00C64FB0" w:rsidRPr="000026AC" w:rsidRDefault="00C64FB0" w:rsidP="00C64FB0">
      <w:pPr>
        <w:jc w:val="both"/>
        <w:rPr>
          <w:rFonts w:ascii="Arial Narrow" w:hAnsi="Arial Narrow" w:cs="Arial Narrow"/>
        </w:rPr>
      </w:pPr>
      <w:r w:rsidRPr="000026AC">
        <w:rPr>
          <w:rFonts w:ascii="Arial Narrow" w:hAnsi="Arial Narrow" w:cs="Arial Narrow"/>
        </w:rPr>
        <w:t>- gdy źdźbła trawy zaczną się przewieszać cały teren ponownie uwałować (ostateczne wyrównanie terenu, lepsze krzewienie się trawy poprzez łamanie źdźbeł),</w:t>
      </w:r>
    </w:p>
    <w:p w14:paraId="7921E483" w14:textId="77777777" w:rsidR="00C64FB0" w:rsidRPr="000026AC" w:rsidRDefault="00C64FB0" w:rsidP="00C64FB0">
      <w:pPr>
        <w:jc w:val="both"/>
        <w:rPr>
          <w:rFonts w:ascii="Arial Narrow" w:hAnsi="Arial Narrow" w:cs="Arial Narrow"/>
        </w:rPr>
      </w:pPr>
      <w:r w:rsidRPr="000026AC">
        <w:rPr>
          <w:rFonts w:ascii="Arial Narrow" w:hAnsi="Arial Narrow" w:cs="Arial Narrow"/>
        </w:rPr>
        <w:t>- po uwałowaniu skosić: trawnik gazonowy na wys. nie niższą niż 4-5 cm, a rekreacyjny/parkowy na wys. nie niższą niż 6-7 cm;</w:t>
      </w:r>
    </w:p>
    <w:p w14:paraId="24485BF2" w14:textId="77777777" w:rsidR="00C64FB0" w:rsidRPr="000026AC" w:rsidRDefault="00C64FB0" w:rsidP="00C64FB0">
      <w:pPr>
        <w:jc w:val="both"/>
        <w:rPr>
          <w:rFonts w:ascii="Arial Narrow" w:hAnsi="Arial Narrow" w:cs="Arial Narrow"/>
        </w:rPr>
      </w:pPr>
      <w:r w:rsidRPr="000026AC">
        <w:rPr>
          <w:rFonts w:ascii="Arial Narrow" w:hAnsi="Arial Narrow" w:cs="Arial Narrow"/>
        </w:rPr>
        <w:t>- łąki należy kosić pierwszy raz dopiero na przełomie czerwca i lipca kolejnego roku po wysianiu.</w:t>
      </w:r>
    </w:p>
    <w:p w14:paraId="06FC0B30" w14:textId="77777777" w:rsidR="00C64FB0" w:rsidRPr="000026AC" w:rsidRDefault="00C64FB0" w:rsidP="00C64FB0">
      <w:pPr>
        <w:autoSpaceDE w:val="0"/>
        <w:jc w:val="both"/>
        <w:rPr>
          <w:rFonts w:ascii="Arial Narrow" w:hAnsi="Arial Narrow" w:cs="Arial Narrow"/>
        </w:rPr>
      </w:pPr>
    </w:p>
    <w:p w14:paraId="0E45F3BA" w14:textId="77777777" w:rsidR="00C64FB0" w:rsidRPr="0040261E" w:rsidRDefault="00C64FB0" w:rsidP="00C64FB0">
      <w:pPr>
        <w:autoSpaceDE w:val="0"/>
        <w:jc w:val="both"/>
        <w:rPr>
          <w:rFonts w:ascii="Arial Narrow" w:hAnsi="Arial Narrow" w:cs="Arial Narrow"/>
          <w:b/>
          <w:bCs/>
          <w:u w:val="single"/>
        </w:rPr>
      </w:pPr>
      <w:r w:rsidRPr="0040261E">
        <w:rPr>
          <w:rFonts w:ascii="Arial Narrow" w:hAnsi="Arial Narrow" w:cs="Arial Narrow"/>
          <w:b/>
          <w:bCs/>
          <w:u w:val="single"/>
        </w:rPr>
        <w:t xml:space="preserve">3.4. </w:t>
      </w:r>
      <w:r w:rsidRPr="0040261E">
        <w:rPr>
          <w:rFonts w:ascii="Arial Narrow" w:hAnsi="Arial Narrow" w:cs="Arial Narrow"/>
          <w:b/>
          <w:bCs/>
          <w:u w:val="single"/>
        </w:rPr>
        <w:tab/>
        <w:t>Prace ziemne</w:t>
      </w:r>
    </w:p>
    <w:p w14:paraId="2CA3DE65" w14:textId="77777777" w:rsidR="00C64FB0" w:rsidRPr="000026AC" w:rsidRDefault="00C64FB0" w:rsidP="00C64FB0">
      <w:pPr>
        <w:jc w:val="both"/>
        <w:rPr>
          <w:rFonts w:ascii="Arial Narrow" w:hAnsi="Arial Narrow" w:cs="Arial Narrow"/>
        </w:rPr>
      </w:pPr>
    </w:p>
    <w:p w14:paraId="25978888" w14:textId="77777777" w:rsidR="00C64FB0" w:rsidRPr="000026AC" w:rsidRDefault="00C64FB0" w:rsidP="00C64FB0">
      <w:pPr>
        <w:jc w:val="both"/>
        <w:rPr>
          <w:rFonts w:ascii="Arial Narrow" w:hAnsi="Arial Narrow" w:cs="Arial Narrow"/>
        </w:rPr>
      </w:pPr>
      <w:r w:rsidRPr="000026AC">
        <w:rPr>
          <w:rFonts w:ascii="Arial Narrow" w:hAnsi="Arial Narrow" w:cs="Arial Narrow"/>
        </w:rPr>
        <w:t>Ochrona gleby w trakcie budowy i prac ziemnych</w:t>
      </w:r>
    </w:p>
    <w:p w14:paraId="415D99F4" w14:textId="77777777" w:rsidR="00C64FB0" w:rsidRPr="000026AC" w:rsidRDefault="00C64FB0" w:rsidP="00C64FB0">
      <w:pPr>
        <w:jc w:val="both"/>
        <w:rPr>
          <w:rFonts w:ascii="Arial Narrow" w:hAnsi="Arial Narrow" w:cs="Arial Narrow"/>
        </w:rPr>
      </w:pPr>
      <w:r w:rsidRPr="000026AC">
        <w:rPr>
          <w:rFonts w:ascii="Arial Narrow" w:hAnsi="Arial Narrow" w:cs="Arial Narrow"/>
        </w:rPr>
        <w:t>Naciski wywierane na podłoże podczas intensywnej eksploatacji przy dużych obciążeniach mogą uszkodzić strukturę gleby i zmienić jej porowatość, co powoduje przede wszystkim zanikanie większych porów i objawia się zapadaniem gleby. Jednocześnie zwiększa się masa gleby suchej. Oznacza to niską zawartość tlenu, złe odprowadzanie wody i nieodpowiednie warunki fizyczne dla rozwoju korzeni. Duża wilgotność, wysoka zawartość gliny i iłu oraz niska zawartość substancji organicznych powodują, że gleba staje się szczególnie podatna na uszkodzenia w wyniku obciążeń. Należy unikać przede wszystkim zagęszczenia podłoża, powodującego uszkodzenia struktury gleby, na obszarach przeznaczonych do uprawy i sadzenia roślin. Zagęszczenie podłoża wpływa negatywnie na wzrost roślin i odprowadzanie wody. Rośliny powinny być sadzone do podłoża o naturalnym układzie poziomów glebowych. Na etapie planowania prac należy przyjąć, że przekopywanie czy kruszenie ziemi stanowi rozwiązanie awaryjne.</w:t>
      </w:r>
      <w:r w:rsidRPr="000026AC">
        <w:rPr>
          <w:rFonts w:ascii="Arial Narrow" w:hAnsi="Arial Narrow" w:cs="Arial Narrow"/>
        </w:rPr>
        <w:br/>
        <w:t>W wyniku takich zabiegów gleba już nigdy nie odzyska, pierwotnej struktury i staje się zbyt podatna na uszkodzenia. Nawet przy zastosowaniu optymalnej technologii, (gdy po tych zabiegach gleba wydaje się przydatna do uprawy) traci swoją pierwotną strukturę.</w:t>
      </w:r>
      <w:r w:rsidRPr="000026AC">
        <w:rPr>
          <w:rFonts w:ascii="Arial Narrow" w:hAnsi="Arial Narrow" w:cs="Arial Narrow"/>
        </w:rPr>
        <w:br/>
        <w:t>Od grudnia do kwietnia prace ziemne powinny być prowadzone na określonych kryteriach i jedynie wtedy, gdy warunki otoczenia na to zezwalają (najwyżej lekki przymrozek). Planując szerszy zakres prac ziemnych, należy wcześniej przeprowadzić analizę tekstury gleby oraz jej suchej masy.</w:t>
      </w:r>
    </w:p>
    <w:p w14:paraId="3EE80998" w14:textId="77777777" w:rsidR="00C64FB0" w:rsidRPr="000026AC" w:rsidRDefault="00C64FB0" w:rsidP="00C64FB0">
      <w:pPr>
        <w:autoSpaceDE w:val="0"/>
        <w:jc w:val="both"/>
        <w:rPr>
          <w:rFonts w:ascii="Arial Narrow" w:hAnsi="Arial Narrow" w:cs="Arial Narrow"/>
        </w:rPr>
      </w:pPr>
    </w:p>
    <w:p w14:paraId="66C4F1E5"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Teren budowy</w:t>
      </w:r>
    </w:p>
    <w:p w14:paraId="2C80CAB0"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Teren budowy należy podzielić na strefy w celu ograniczenia do minimum szkodliwego oddziaływania prac (duże obciążenia) na glebę.</w:t>
      </w:r>
    </w:p>
    <w:p w14:paraId="63EC9C60"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br/>
        <w:t>Strefa budowy oznacza teren przeznaczony pod zabudowę oraz teren znajdujący się bezpośrednio nad nim. Warstwa uprawna nie wymaga ochrony, gdyż jest na etapie późniejszym wymieniana lub przekopywana (należy zwrócić uwagę na instalacje podziemne).</w:t>
      </w:r>
      <w:r w:rsidRPr="000026AC">
        <w:rPr>
          <w:rFonts w:ascii="Arial Narrow" w:hAnsi="Arial Narrow" w:cs="Arial Narrow"/>
        </w:rPr>
        <w:br/>
        <w:t>Strefa robocza oznacza m.in. drogi jezdne i obszary magazynowania materiałów, znajdujące się najbliżej strefy budowy. Gleba jest obciążona przez poruszające się w tej strefie pojazdy, lecz należy ją jak najbardziej chronić i później przekopać. Strefa robocza powinna być możliwe najmniejsza.</w:t>
      </w:r>
      <w:r w:rsidRPr="000026AC">
        <w:rPr>
          <w:rFonts w:ascii="Arial Narrow" w:hAnsi="Arial Narrow" w:cs="Arial Narrow"/>
        </w:rPr>
        <w:br/>
        <w:t>Strefa chroniona to obszar nienależący do strefy budowy i strefy roboczej i odgrodzony od nich celem zachowania naturalnego układu poziomów glebowych i naturalnej struktury gleby.</w:t>
      </w:r>
      <w:r w:rsidRPr="000026AC">
        <w:rPr>
          <w:rFonts w:ascii="Arial Narrow" w:hAnsi="Arial Narrow" w:cs="Arial Narrow"/>
        </w:rPr>
        <w:br/>
        <w:t>W strefie budowy i strefie roboczej można chronić grunt przed uszkodzeniem (naciskami) używając tam maszyn o ograniczonym nacisku na glebę, wynoszącym, co najwyżej 0,75 kg/cm2.</w:t>
      </w:r>
      <w:r w:rsidRPr="000026AC">
        <w:rPr>
          <w:rFonts w:ascii="Arial Narrow" w:hAnsi="Arial Narrow" w:cs="Arial Narrow"/>
        </w:rPr>
        <w:br/>
        <w:t>Zbyt duże zagęszczenie głębszych warstw gleby, które później najtrudniej doprowadzić do stanu pierwotnego, jest głównie efektem działania całkowitej masy pojazdu, nie zależy od nacisków na osie pojazdu. Dlatego używanie maszyn o mniejszej masie pozwala zapobiegać uszkadzaniu gleby.</w:t>
      </w:r>
    </w:p>
    <w:p w14:paraId="0737F1EF" w14:textId="77777777" w:rsidR="00C64FB0" w:rsidRPr="000026AC" w:rsidRDefault="00C64FB0" w:rsidP="00C64FB0">
      <w:pPr>
        <w:autoSpaceDE w:val="0"/>
        <w:jc w:val="both"/>
        <w:rPr>
          <w:rFonts w:ascii="Arial Narrow" w:hAnsi="Arial Narrow" w:cs="Arial Narrow"/>
        </w:rPr>
      </w:pPr>
    </w:p>
    <w:p w14:paraId="08491640"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Usuwanie warstwy próchniczej</w:t>
      </w:r>
    </w:p>
    <w:p w14:paraId="76E7401B"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Przejazd dozwolony jest tylko po terenie, z którego będzie usuwana warstwa próchnicza. W ten sposób ryzyko ewentualnych uszkodzeń zostanie ograniczone tylko do tego terenu.</w:t>
      </w:r>
      <w:r w:rsidRPr="000026AC">
        <w:rPr>
          <w:rFonts w:ascii="Arial Narrow" w:hAnsi="Arial Narrow" w:cs="Arial Narrow"/>
        </w:rPr>
        <w:br/>
      </w:r>
      <w:r w:rsidRPr="000026AC">
        <w:rPr>
          <w:rFonts w:ascii="Arial Narrow" w:hAnsi="Arial Narrow" w:cs="Arial Narrow"/>
        </w:rPr>
        <w:lastRenderedPageBreak/>
        <w:t>Gleba próchnicza, która zostanie ponownie rozłożona, może być usuwana przez cały rok, jeśli zawiera poniżej 15% masy gliny i iłu. Jeśli zawartość gliny i iłu przekracza 15% masy glebę należy usuwać podczas lekkich przymrozków, gdy zawartość wody jest w niej niska.</w:t>
      </w:r>
      <w:r w:rsidRPr="000026AC">
        <w:rPr>
          <w:rFonts w:ascii="Arial Narrow" w:hAnsi="Arial Narrow" w:cs="Arial Narrow"/>
        </w:rPr>
        <w:br/>
        <w:t>Ilość gleby próchniczej, którą można ponownie rozłożyć na zagospodarowywanym terenie, należy ustalić na podstawie grubości jej warstwy i ryzyka rozwoju anaerobów (bakterii beztlenowych).</w:t>
      </w:r>
    </w:p>
    <w:p w14:paraId="2093481E"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Po dosypaniu nowej warstwy próchniczej, grubość całej warstwy próchniczej nie może przekraczać 50 cm. Jeśli jest grubsza, nadmiar należy usunąć i wyrównać teren.</w:t>
      </w:r>
    </w:p>
    <w:p w14:paraId="4D426790" w14:textId="77777777" w:rsidR="00C64FB0" w:rsidRPr="000026AC" w:rsidRDefault="00C64FB0" w:rsidP="00C64FB0">
      <w:pPr>
        <w:rPr>
          <w:rFonts w:ascii="Arial Narrow" w:hAnsi="Arial Narrow" w:cs="Arial Narrow"/>
        </w:rPr>
      </w:pPr>
    </w:p>
    <w:p w14:paraId="078BCFCA" w14:textId="77777777" w:rsidR="00C64FB0" w:rsidRPr="000026AC" w:rsidRDefault="00C64FB0" w:rsidP="00C64FB0">
      <w:pPr>
        <w:jc w:val="both"/>
        <w:rPr>
          <w:rFonts w:ascii="Arial Narrow" w:hAnsi="Arial Narrow" w:cs="Arial Narrow"/>
        </w:rPr>
      </w:pPr>
      <w:r w:rsidRPr="000026AC">
        <w:rPr>
          <w:rFonts w:ascii="Arial Narrow" w:hAnsi="Arial Narrow" w:cs="Arial Narrow"/>
        </w:rPr>
        <w:t>Składowanie gleby próchniczej</w:t>
      </w:r>
    </w:p>
    <w:p w14:paraId="19AF2F02" w14:textId="77777777" w:rsidR="00C64FB0" w:rsidRPr="000026AC" w:rsidRDefault="00C64FB0" w:rsidP="00C64FB0">
      <w:pPr>
        <w:jc w:val="both"/>
        <w:rPr>
          <w:rFonts w:ascii="Arial Narrow" w:hAnsi="Arial Narrow" w:cs="Arial Narrow"/>
        </w:rPr>
      </w:pPr>
      <w:r w:rsidRPr="000026AC">
        <w:rPr>
          <w:rFonts w:ascii="Arial Narrow" w:hAnsi="Arial Narrow" w:cs="Arial Narrow"/>
        </w:rPr>
        <w:t>Gleba próchnicza nie może być narażona na działanie czynników niekorzystnie wpływających na jej jakość, powodujących niszczenie struktury i rozwój anaerobów, które przyczyniają się do powstawania substancji toksycznych dla mikroflory glebowej i rozwoju roślin w przyszłości.</w:t>
      </w:r>
      <w:r w:rsidRPr="000026AC">
        <w:rPr>
          <w:rFonts w:ascii="Arial Narrow" w:hAnsi="Arial Narrow" w:cs="Arial Narrow"/>
        </w:rPr>
        <w:br/>
        <w:t>Aby zapobiec niszczeniu składowanej gleby należy pamiętać o następujących zasadach:</w:t>
      </w:r>
    </w:p>
    <w:p w14:paraId="70AB2329" w14:textId="77777777" w:rsidR="00C64FB0" w:rsidRPr="000026AC" w:rsidRDefault="00C64FB0" w:rsidP="00C64FB0">
      <w:pPr>
        <w:rPr>
          <w:rFonts w:ascii="Arial Narrow" w:hAnsi="Arial Narrow" w:cs="Arial Narrow"/>
        </w:rPr>
      </w:pPr>
      <w:r w:rsidRPr="000026AC">
        <w:rPr>
          <w:rFonts w:ascii="Arial Narrow" w:hAnsi="Arial Narrow" w:cs="Arial Narrow"/>
        </w:rPr>
        <w:br/>
        <w:t>–  Gleba powinna być oczyszczona i sucha oraz nie poddawana obciążeniom.</w:t>
      </w:r>
      <w:r w:rsidRPr="000026AC">
        <w:rPr>
          <w:rFonts w:ascii="Arial Narrow" w:hAnsi="Arial Narrow" w:cs="Arial Narrow"/>
        </w:rPr>
        <w:br/>
        <w:t>– Pryzmy nie powinny być zbyt wysokie (1,5-2 m). Jeśli wysokość pryzmy przekracza 1,5 m, część ziemi należy usunąć. Im pryzma jest niższa, tym mniejsze jest ryzyko rozwoju anaerobów i niszczenia struktury gleby.</w:t>
      </w:r>
      <w:r w:rsidRPr="000026AC">
        <w:rPr>
          <w:rFonts w:ascii="Arial Narrow" w:hAnsi="Arial Narrow" w:cs="Arial Narrow"/>
        </w:rPr>
        <w:br/>
        <w:t>– Okres jej magazynowania nie powinien być zbyt długi, najwyżej do dwóch miesięcy. Gdy ziemia jest składowana przez pół roku, zachodzi ryzyko rozwoju anaerobów (beztlenowców), powodujących rozwój procesów gnilnych i znacznego pogorszenia jakości gleby.</w:t>
      </w:r>
      <w:r w:rsidRPr="000026AC">
        <w:rPr>
          <w:rFonts w:ascii="Arial Narrow" w:hAnsi="Arial Narrow" w:cs="Arial Narrow"/>
        </w:rPr>
        <w:br/>
        <w:t>– Należy zapobiegać nasączaniu pryzmy wodą przez zapewnienie odpowiedniego systemu jej odpływu ze składowiska.</w:t>
      </w:r>
    </w:p>
    <w:p w14:paraId="7070C803" w14:textId="77777777" w:rsidR="00C64FB0" w:rsidRPr="000026AC" w:rsidRDefault="00C64FB0" w:rsidP="00C64FB0">
      <w:pPr>
        <w:jc w:val="both"/>
        <w:rPr>
          <w:rFonts w:ascii="Arial Narrow" w:hAnsi="Arial Narrow" w:cs="Arial Narrow"/>
        </w:rPr>
      </w:pPr>
      <w:r w:rsidRPr="000026AC">
        <w:rPr>
          <w:rFonts w:ascii="Arial Narrow" w:hAnsi="Arial Narrow" w:cs="Arial Narrow"/>
        </w:rPr>
        <w:br/>
        <w:t>Przejazdy po składowanej ziemi są niedozwolone. Wierzchołek i ściany pryzm powinny być wyrównane, aby umożliwić spływ wody. Ziemię należy oczyścić z chwastów, które mogą wydawać nasiona lub w inny sposób uszkodzić ziemię. Należy także usunąć fragmenty darni, śmieci, itp.</w:t>
      </w:r>
    </w:p>
    <w:p w14:paraId="31B61F7D" w14:textId="77777777" w:rsidR="00C64FB0" w:rsidRPr="000026AC" w:rsidRDefault="00C64FB0" w:rsidP="00C64FB0">
      <w:pPr>
        <w:jc w:val="both"/>
        <w:rPr>
          <w:rFonts w:ascii="Arial Narrow" w:hAnsi="Arial Narrow" w:cs="Arial Narrow"/>
        </w:rPr>
      </w:pPr>
    </w:p>
    <w:p w14:paraId="32E2D6C0" w14:textId="77777777" w:rsidR="00C64FB0" w:rsidRPr="000026AC" w:rsidRDefault="00C64FB0" w:rsidP="00C64FB0">
      <w:pPr>
        <w:jc w:val="both"/>
        <w:rPr>
          <w:rFonts w:ascii="Arial Narrow" w:hAnsi="Arial Narrow" w:cs="Arial Narrow"/>
        </w:rPr>
      </w:pPr>
      <w:r w:rsidRPr="000026AC">
        <w:rPr>
          <w:rFonts w:ascii="Arial Narrow" w:hAnsi="Arial Narrow" w:cs="Arial Narrow"/>
        </w:rPr>
        <w:t>Wyrównywanie podglebia</w:t>
      </w:r>
    </w:p>
    <w:p w14:paraId="43556382" w14:textId="77777777" w:rsidR="00C64FB0" w:rsidRPr="000026AC" w:rsidRDefault="00C64FB0" w:rsidP="00C64FB0">
      <w:pPr>
        <w:jc w:val="both"/>
        <w:rPr>
          <w:rFonts w:ascii="Arial Narrow" w:hAnsi="Arial Narrow" w:cs="Arial Narrow"/>
        </w:rPr>
      </w:pPr>
      <w:r w:rsidRPr="000026AC">
        <w:rPr>
          <w:rFonts w:ascii="Arial Narrow" w:hAnsi="Arial Narrow" w:cs="Arial Narrow"/>
        </w:rPr>
        <w:t>Najlepiej tak zaplanować przejazdy po podglebiu, aby odbywały się one po drogach lub terenach przeznaczonych pod przyszłe drogi, ścieżki, alejki. Podglebie, które zostanie wykorzystane przy dalszych pracach, należy zmagazynować. Przy wyrównywaniu powierzchni należy unikać nasączania gleby wodą i powstawania pęknięć, w których może gromadzić się woda.</w:t>
      </w:r>
      <w:r w:rsidRPr="000026AC">
        <w:rPr>
          <w:rFonts w:ascii="Arial Narrow" w:hAnsi="Arial Narrow" w:cs="Arial Narrow"/>
        </w:rPr>
        <w:br/>
        <w:t>Podglebie należy wyrównać i przygotować pod ułożenie warstwy gleby próchniczej lub pod podbudowy planowanych dróg, ścieżek i alei.</w:t>
      </w:r>
    </w:p>
    <w:p w14:paraId="3DD75150" w14:textId="77777777" w:rsidR="00C64FB0" w:rsidRPr="000026AC" w:rsidRDefault="00C64FB0" w:rsidP="00C64FB0">
      <w:pPr>
        <w:jc w:val="both"/>
        <w:rPr>
          <w:rFonts w:ascii="Arial Narrow" w:hAnsi="Arial Narrow" w:cs="Arial Narrow"/>
        </w:rPr>
      </w:pPr>
      <w:r w:rsidRPr="000026AC">
        <w:rPr>
          <w:rFonts w:ascii="Arial Narrow" w:hAnsi="Arial Narrow" w:cs="Arial Narrow"/>
        </w:rPr>
        <w:t>Spadki i równość podglebia powinny być takie jak projektowanej powierzchni, maksymalne, dopuszczalne odchyłki mogą wynosić ±5 cm i powinny być równomierne na całej powierzchni.</w:t>
      </w:r>
    </w:p>
    <w:p w14:paraId="085730CC" w14:textId="77777777" w:rsidR="00C64FB0" w:rsidRPr="000026AC" w:rsidRDefault="00C64FB0" w:rsidP="00C64FB0">
      <w:pPr>
        <w:rPr>
          <w:rFonts w:ascii="Arial Narrow" w:hAnsi="Arial Narrow" w:cs="Arial Narrow"/>
        </w:rPr>
      </w:pPr>
    </w:p>
    <w:p w14:paraId="13F7C792"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Przygotowanie podłoża pod nasadzenia </w:t>
      </w:r>
    </w:p>
    <w:p w14:paraId="23AFEE21"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Teren przeznaczony pod nasadzenia należy oczyścić ze wszelkich nieczystości. Należy skontrolować niwelację terenu w celu zapewnienia spływu wód opadowych w kierunku roślin. Wyjątkiem jest spływ wód opadowych z nawierzchni, które ze względu na utrzymanie zimowe i zasolenie nie mogą być kierowane pod rośliny. </w:t>
      </w:r>
    </w:p>
    <w:p w14:paraId="2F4F2368" w14:textId="77777777" w:rsidR="00C64FB0" w:rsidRPr="000026AC" w:rsidRDefault="00C64FB0" w:rsidP="00C64FB0">
      <w:pPr>
        <w:jc w:val="both"/>
        <w:rPr>
          <w:rFonts w:ascii="Arial Narrow" w:hAnsi="Arial Narrow" w:cs="Arial Narrow"/>
        </w:rPr>
      </w:pPr>
      <w:r w:rsidRPr="000026AC">
        <w:rPr>
          <w:rFonts w:ascii="Arial Narrow" w:hAnsi="Arial Narrow" w:cs="Arial Narrow"/>
        </w:rPr>
        <w:br/>
        <w:t xml:space="preserve">Jeżeli teren pod nasadzenia jest silnie zdegradowany, należy wymienić ziemię pod każde sadzone drzewo lub krzew w ilości dwukrotności średnicy i głębokości bryły korzeniowej. Rekultywacja profilu glebowego powinna obejmować: </w:t>
      </w:r>
    </w:p>
    <w:p w14:paraId="0A0E2833" w14:textId="77777777" w:rsidR="00C64FB0" w:rsidRPr="000026AC" w:rsidRDefault="00C64FB0" w:rsidP="00C64FB0">
      <w:pPr>
        <w:numPr>
          <w:ilvl w:val="0"/>
          <w:numId w:val="21"/>
        </w:numPr>
        <w:rPr>
          <w:rFonts w:ascii="Arial Narrow" w:hAnsi="Arial Narrow" w:cs="Arial Narrow"/>
        </w:rPr>
      </w:pPr>
      <w:r w:rsidRPr="000026AC">
        <w:rPr>
          <w:rFonts w:ascii="Arial Narrow" w:hAnsi="Arial Narrow" w:cs="Arial Narrow"/>
        </w:rPr>
        <w:t xml:space="preserve"> sprawdzenie właściwości fizycznych i chemicznych gleby (w razie konieczności z użyciem badań laboratoryjnych) i ewentualne zastosowanie działań korygujących (np.: dodatek kompostu, wapnowanie, nawożenie, itp.); </w:t>
      </w:r>
    </w:p>
    <w:p w14:paraId="5C28D0B7" w14:textId="77777777" w:rsidR="00C64FB0" w:rsidRPr="000026AC" w:rsidRDefault="00C64FB0" w:rsidP="00C64FB0">
      <w:pPr>
        <w:numPr>
          <w:ilvl w:val="0"/>
          <w:numId w:val="21"/>
        </w:numPr>
        <w:rPr>
          <w:rFonts w:ascii="Arial Narrow" w:hAnsi="Arial Narrow" w:cs="Arial Narrow"/>
        </w:rPr>
      </w:pPr>
      <w:r w:rsidRPr="000026AC">
        <w:rPr>
          <w:rFonts w:ascii="Arial Narrow" w:hAnsi="Arial Narrow" w:cs="Arial Narrow"/>
        </w:rPr>
        <w:lastRenderedPageBreak/>
        <w:t xml:space="preserve">uprawę (spulchnienie) wierzchniej warstwy gleby do głębokości minimum 30 cm (optymalnie 50 - 70 cm) poprzez orkę lub użycie kultywatora lub sprężonego powietrza, uwaga: w trakcie zabiegu spulchniania omijać korzenie istniejących drzew oraz infrastrukturę; </w:t>
      </w:r>
    </w:p>
    <w:p w14:paraId="24DBF26B" w14:textId="77777777" w:rsidR="00C64FB0" w:rsidRPr="000026AC" w:rsidRDefault="00C64FB0" w:rsidP="00C64FB0">
      <w:pPr>
        <w:numPr>
          <w:ilvl w:val="0"/>
          <w:numId w:val="21"/>
        </w:numPr>
        <w:rPr>
          <w:rFonts w:ascii="Arial Narrow" w:hAnsi="Arial Narrow" w:cs="Arial Narrow"/>
        </w:rPr>
      </w:pPr>
      <w:r w:rsidRPr="000026AC">
        <w:rPr>
          <w:rFonts w:ascii="Arial Narrow" w:hAnsi="Arial Narrow" w:cs="Arial Narrow"/>
        </w:rPr>
        <w:t xml:space="preserve">wyrównanie powierzchni (bronowanie, grabienie, itp.). </w:t>
      </w:r>
    </w:p>
    <w:p w14:paraId="24EFC8F7" w14:textId="77777777" w:rsidR="00C64FB0" w:rsidRPr="000026AC" w:rsidRDefault="00C64FB0" w:rsidP="00C64FB0">
      <w:pPr>
        <w:ind w:left="720"/>
        <w:rPr>
          <w:rFonts w:ascii="Arial Narrow" w:hAnsi="Arial Narrow" w:cs="Arial Narrow"/>
        </w:rPr>
      </w:pPr>
    </w:p>
    <w:p w14:paraId="1DFD7A42" w14:textId="77777777" w:rsidR="00C64FB0" w:rsidRPr="000026AC" w:rsidRDefault="00C64FB0" w:rsidP="00C64FB0">
      <w:pPr>
        <w:rPr>
          <w:rFonts w:ascii="Arial Narrow" w:hAnsi="Arial Narrow" w:cs="Arial Narrow"/>
        </w:rPr>
      </w:pPr>
      <w:r w:rsidRPr="000026AC">
        <w:rPr>
          <w:rFonts w:ascii="Arial Narrow" w:hAnsi="Arial Narrow" w:cs="Arial Narrow"/>
        </w:rPr>
        <w:t>W przypadku realizacji nasadzeń w sąsiedztwie innych drzew, ochrona zastanych systemów  korzeniowych powinna być realizowana poprzez:</w:t>
      </w:r>
      <w:r w:rsidRPr="000026AC">
        <w:rPr>
          <w:rFonts w:ascii="Arial Narrow" w:hAnsi="Arial Narrow" w:cs="Arial Narrow"/>
        </w:rPr>
        <w:br/>
        <w:t xml:space="preserve">- kontrolne rozpoznanie zasięgu i układu korzeni (ręczne odkrywki glebowe - szpadlem lub sprężonym powietrzem); </w:t>
      </w:r>
      <w:r w:rsidRPr="000026AC">
        <w:rPr>
          <w:rFonts w:ascii="Arial Narrow" w:hAnsi="Arial Narrow" w:cs="Arial Narrow"/>
        </w:rPr>
        <w:br/>
        <w:t>- ewentualną korektę zasięgu przygotowania podłoża oraz lokalizacji nowych nasadzeń, z ominięciem korzeni zastanych</w:t>
      </w:r>
    </w:p>
    <w:p w14:paraId="2047F73E" w14:textId="77777777" w:rsidR="00C64FB0" w:rsidRPr="000026AC" w:rsidRDefault="00C64FB0" w:rsidP="00C64FB0">
      <w:pPr>
        <w:jc w:val="both"/>
        <w:rPr>
          <w:rFonts w:ascii="Arial Narrow" w:hAnsi="Arial Narrow" w:cs="Arial Narrow"/>
        </w:rPr>
      </w:pPr>
    </w:p>
    <w:p w14:paraId="03E4C105" w14:textId="77777777" w:rsidR="00C64FB0" w:rsidRPr="0040261E" w:rsidRDefault="00C64FB0" w:rsidP="00C64FB0">
      <w:pPr>
        <w:jc w:val="both"/>
        <w:rPr>
          <w:rFonts w:ascii="Arial Narrow" w:hAnsi="Arial Narrow" w:cs="Arial Narrow"/>
          <w:b/>
          <w:bCs/>
          <w:u w:val="single"/>
        </w:rPr>
      </w:pPr>
      <w:bookmarkStart w:id="3" w:name="_Hlk536106159"/>
      <w:r w:rsidRPr="0040261E">
        <w:rPr>
          <w:rFonts w:ascii="Arial Narrow" w:hAnsi="Arial Narrow" w:cs="Arial Narrow"/>
          <w:b/>
          <w:bCs/>
          <w:u w:val="single"/>
        </w:rPr>
        <w:t xml:space="preserve">3.5. </w:t>
      </w:r>
      <w:r w:rsidRPr="0040261E">
        <w:rPr>
          <w:rFonts w:ascii="Arial Narrow" w:hAnsi="Arial Narrow" w:cs="Arial Narrow"/>
          <w:b/>
          <w:bCs/>
          <w:u w:val="single"/>
        </w:rPr>
        <w:tab/>
        <w:t xml:space="preserve">Sadzenie roślin </w:t>
      </w:r>
    </w:p>
    <w:bookmarkEnd w:id="3"/>
    <w:p w14:paraId="79CD98D5" w14:textId="77777777" w:rsidR="00C64FB0" w:rsidRPr="000026AC" w:rsidRDefault="00C64FB0" w:rsidP="00C64FB0">
      <w:pPr>
        <w:rPr>
          <w:rFonts w:ascii="Arial Narrow" w:hAnsi="Arial Narrow" w:cs="Arial Narrow"/>
        </w:rPr>
      </w:pPr>
    </w:p>
    <w:p w14:paraId="5F6D102C" w14:textId="77777777" w:rsidR="00C64FB0" w:rsidRPr="000026AC" w:rsidRDefault="00C64FB0" w:rsidP="00C64FB0">
      <w:pPr>
        <w:jc w:val="both"/>
        <w:rPr>
          <w:rFonts w:ascii="Arial Narrow" w:hAnsi="Arial Narrow" w:cs="Arial Narrow"/>
        </w:rPr>
      </w:pPr>
      <w:r w:rsidRPr="000026AC">
        <w:rPr>
          <w:rFonts w:ascii="Arial Narrow" w:hAnsi="Arial Narrow" w:cs="Arial Narrow"/>
        </w:rPr>
        <w:t>Przygotowanie gleby</w:t>
      </w:r>
    </w:p>
    <w:p w14:paraId="76125E4B" w14:textId="77777777" w:rsidR="00C64FB0" w:rsidRPr="000026AC" w:rsidRDefault="00C64FB0" w:rsidP="00C64FB0">
      <w:pPr>
        <w:jc w:val="both"/>
        <w:rPr>
          <w:rFonts w:ascii="Arial Narrow" w:hAnsi="Arial Narrow" w:cs="Arial Narrow"/>
        </w:rPr>
      </w:pPr>
      <w:r w:rsidRPr="000026AC">
        <w:rPr>
          <w:rFonts w:ascii="Arial Narrow" w:hAnsi="Arial Narrow" w:cs="Arial Narrow"/>
        </w:rPr>
        <w:t>Miejsce pod uprawę należy oczyścić z zanieczyszczeń, usunąć kamienie większe niż 3cm, wzbogacić w materię organiczną odpowiednio do wymagań roślin.</w:t>
      </w:r>
    </w:p>
    <w:p w14:paraId="39B85C2E" w14:textId="77777777" w:rsidR="00C64FB0" w:rsidRPr="000026AC" w:rsidRDefault="00C64FB0" w:rsidP="00C64FB0">
      <w:pPr>
        <w:jc w:val="both"/>
        <w:rPr>
          <w:rFonts w:ascii="Arial Narrow" w:hAnsi="Arial Narrow" w:cs="Arial Narrow"/>
        </w:rPr>
      </w:pPr>
    </w:p>
    <w:p w14:paraId="70B53124" w14:textId="77777777" w:rsidR="00C64FB0" w:rsidRPr="000026AC" w:rsidRDefault="00C64FB0" w:rsidP="00C64FB0">
      <w:pPr>
        <w:jc w:val="both"/>
        <w:rPr>
          <w:rFonts w:ascii="Arial Narrow" w:hAnsi="Arial Narrow" w:cs="Arial Narrow"/>
        </w:rPr>
      </w:pPr>
      <w:r w:rsidRPr="000026AC">
        <w:rPr>
          <w:rFonts w:ascii="Arial Narrow" w:hAnsi="Arial Narrow" w:cs="Arial Narrow"/>
        </w:rPr>
        <w:t>Sadzenie roślin</w:t>
      </w:r>
    </w:p>
    <w:p w14:paraId="722B2983" w14:textId="77777777" w:rsidR="00C64FB0" w:rsidRPr="000026AC" w:rsidRDefault="00C64FB0" w:rsidP="00C64FB0">
      <w:pPr>
        <w:jc w:val="both"/>
        <w:rPr>
          <w:rFonts w:ascii="Arial Narrow" w:hAnsi="Arial Narrow" w:cs="Arial Narrow"/>
        </w:rPr>
      </w:pPr>
      <w:r w:rsidRPr="000026AC">
        <w:rPr>
          <w:rFonts w:ascii="Arial Narrow" w:hAnsi="Arial Narrow" w:cs="Arial Narrow"/>
        </w:rPr>
        <w:t>Miejsca sadzenia wyznaczyć zgodnie z projektem –w zależności od rozmiarów docelowych. Uważać żeby nie zaburzyć gładkości powierzchni zwłaszcza dla roślin niskich i okrywowych. Rośliny kwietnikowe powinny osiągać lekkie zwarcie (zagęszczenie). Wszystkie rośliny przed posadzeniem należy podlać. Przechowywać je jak najkrócej, osłonięte przed słońcem i wiatrem. Sadzić najlepiej w pochmurne chłodne dni. Zachować kolejność sadzenia od środka rabaty ku brzegom, żeby nie zadeptywać już posadzonych roślin, sadzić cofając się, nie chodzić między posadzonymi roślinami. Powierzchnię ziemi ściółkować stopniowo w trakcie sadzenia torfem, lub drobną korą. Po posadzeniu podlać rozproszonym strumieniem wody w takiej ilości, żeby przesiąkła na głębokość sadzenia, nie moczyć kwiatów które mogą nasiąknąć wodą i złamać się.</w:t>
      </w:r>
    </w:p>
    <w:p w14:paraId="7CE4751B" w14:textId="77777777" w:rsidR="00C64FB0" w:rsidRPr="000026AC" w:rsidRDefault="00C64FB0" w:rsidP="00C64FB0">
      <w:pPr>
        <w:jc w:val="both"/>
        <w:rPr>
          <w:rFonts w:ascii="Arial Narrow" w:hAnsi="Arial Narrow" w:cs="Arial Narrow"/>
        </w:rPr>
      </w:pPr>
    </w:p>
    <w:p w14:paraId="636D8A03" w14:textId="77777777" w:rsidR="00C64FB0" w:rsidRPr="000026AC" w:rsidRDefault="00C64FB0" w:rsidP="00C64FB0">
      <w:pPr>
        <w:rPr>
          <w:rFonts w:ascii="Arial Narrow" w:hAnsi="Arial Narrow" w:cs="Arial Narrow"/>
          <w:color w:val="FF0000"/>
        </w:rPr>
      </w:pPr>
      <w:r w:rsidRPr="000026AC">
        <w:rPr>
          <w:rFonts w:ascii="Arial Narrow" w:hAnsi="Arial Narrow" w:cs="Arial Narrow"/>
        </w:rPr>
        <w:t>Sadzenie krzewów:</w:t>
      </w:r>
      <w:r w:rsidRPr="000026AC">
        <w:rPr>
          <w:rFonts w:ascii="Arial Narrow" w:hAnsi="Arial Narrow" w:cs="Arial Narrow"/>
        </w:rPr>
        <w:br/>
        <w:t>Przygotowanie powierzchni pod nasadzenia krzewów:</w:t>
      </w:r>
      <w:r w:rsidRPr="000026AC">
        <w:rPr>
          <w:rFonts w:ascii="Arial Narrow" w:hAnsi="Arial Narrow" w:cs="Arial Narrow"/>
        </w:rPr>
        <w:br/>
        <w:t xml:space="preserve">- należy w całości usunąć darń, </w:t>
      </w:r>
      <w:r w:rsidRPr="000026AC">
        <w:rPr>
          <w:rFonts w:ascii="Arial Narrow" w:hAnsi="Arial Narrow" w:cs="Arial Narrow"/>
        </w:rPr>
        <w:br/>
        <w:t>- kopanie dołów pod nasadzenia krzewów, bylin lub pnączy należy wykonać ręcznie lub mechanicznie. Średnica dołów powinna wynosić 0,3 m, głębokość 0,3 m. Krzewy powinny być sadzone min. 2-5 cm poniżej krawędzi sąsiadujących ciągów pieszych.</w:t>
      </w:r>
      <w:r w:rsidRPr="000026AC">
        <w:rPr>
          <w:rFonts w:ascii="Arial Narrow" w:hAnsi="Arial Narrow" w:cs="Arial Narrow"/>
        </w:rPr>
        <w:br/>
        <w:t xml:space="preserve">- głębokość sadzenia w przypadku roślin z bryłą korzeniową powinna odpowiadać głębokości jakiej rosły one w szkółce. </w:t>
      </w:r>
      <w:r w:rsidRPr="000026AC">
        <w:rPr>
          <w:rFonts w:ascii="Arial Narrow" w:hAnsi="Arial Narrow" w:cs="Arial Narrow"/>
        </w:rPr>
        <w:br/>
        <w:t xml:space="preserve">- po posadzeniu krzewów całość terenu wysypać </w:t>
      </w:r>
      <w:r w:rsidR="0040261E">
        <w:rPr>
          <w:rFonts w:ascii="Arial Narrow" w:hAnsi="Arial Narrow" w:cs="Arial Narrow"/>
        </w:rPr>
        <w:t>ściółką</w:t>
      </w:r>
      <w:r w:rsidRPr="000026AC">
        <w:rPr>
          <w:rFonts w:ascii="Arial Narrow" w:hAnsi="Arial Narrow" w:cs="Arial Narrow"/>
        </w:rPr>
        <w:t xml:space="preserve"> o grubości min. 5 cm. </w:t>
      </w:r>
    </w:p>
    <w:p w14:paraId="7C548302" w14:textId="77777777" w:rsidR="0040261E" w:rsidRPr="000026AC" w:rsidRDefault="0040261E" w:rsidP="00C64FB0">
      <w:pPr>
        <w:rPr>
          <w:rFonts w:ascii="Arial Narrow" w:hAnsi="Arial Narrow" w:cs="Arial Narrow"/>
        </w:rPr>
      </w:pPr>
    </w:p>
    <w:p w14:paraId="5132CF79" w14:textId="77777777" w:rsidR="00C64FB0" w:rsidRPr="000026AC" w:rsidRDefault="00C64FB0" w:rsidP="00C64FB0">
      <w:pPr>
        <w:rPr>
          <w:rFonts w:ascii="Arial Narrow" w:hAnsi="Arial Narrow" w:cs="Arial Narrow"/>
        </w:rPr>
      </w:pPr>
      <w:r w:rsidRPr="0040261E">
        <w:rPr>
          <w:rFonts w:ascii="Arial Narrow" w:hAnsi="Arial Narrow" w:cs="Arial Narrow"/>
          <w:b/>
          <w:bCs/>
          <w:u w:val="single"/>
        </w:rPr>
        <w:t xml:space="preserve">3.6. </w:t>
      </w:r>
      <w:r w:rsidRPr="0040261E">
        <w:rPr>
          <w:rFonts w:ascii="Arial Narrow" w:hAnsi="Arial Narrow" w:cs="Arial Narrow"/>
          <w:b/>
          <w:bCs/>
          <w:u w:val="single"/>
        </w:rPr>
        <w:tab/>
        <w:t>Kotwiczenie drzew</w:t>
      </w:r>
      <w:r w:rsidRPr="0040261E">
        <w:rPr>
          <w:rFonts w:ascii="Arial Narrow" w:hAnsi="Arial Narrow" w:cs="Arial Narrow"/>
          <w:b/>
          <w:bCs/>
          <w:u w:val="single"/>
        </w:rPr>
        <w:br/>
      </w:r>
      <w:r w:rsidRPr="000026AC">
        <w:rPr>
          <w:rFonts w:ascii="Arial Narrow" w:hAnsi="Arial Narrow" w:cs="Arial Narrow"/>
        </w:rPr>
        <w:t xml:space="preserve">Sposób posadzenia drzewa powinien być dostosowany do: warunków lokalnych, gatunku drzewa oraz planowanego efektu kompozycji przestrzennej. </w:t>
      </w:r>
      <w:r w:rsidR="0040261E">
        <w:rPr>
          <w:rFonts w:ascii="Arial Narrow" w:hAnsi="Arial Narrow" w:cs="Arial Narrow"/>
        </w:rPr>
        <w:t>Ze względu na charakter obiektu, w</w:t>
      </w:r>
      <w:r w:rsidRPr="000026AC">
        <w:rPr>
          <w:rFonts w:ascii="Arial Narrow" w:hAnsi="Arial Narrow" w:cs="Arial Narrow"/>
        </w:rPr>
        <w:t xml:space="preserve"> projekcie zaleca się podziemne kotwiczenie drzew zgodnie z załączonym poniżej zdjęciem.</w:t>
      </w:r>
    </w:p>
    <w:p w14:paraId="254E3697"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Miejsce oraz rozstawa sadzenia powinny zostać wytyczone w terenie, zgodnie z dokumentacją projektową. </w:t>
      </w:r>
    </w:p>
    <w:p w14:paraId="44910C55" w14:textId="77777777" w:rsidR="00C64FB0" w:rsidRPr="000026AC" w:rsidRDefault="00C64FB0" w:rsidP="00C64FB0">
      <w:pPr>
        <w:jc w:val="both"/>
        <w:rPr>
          <w:rFonts w:ascii="Arial Narrow" w:hAnsi="Arial Narrow" w:cs="Arial Narrow"/>
        </w:rPr>
      </w:pPr>
      <w:r w:rsidRPr="000026AC">
        <w:rPr>
          <w:rFonts w:ascii="Arial Narrow" w:hAnsi="Arial Narrow" w:cs="Arial Narrow"/>
        </w:rPr>
        <w:t>Doły pod drzewo powinny mieć wielkość, która umożliwi im prawidłowy wzrost i rozwój. Zaleca się, aby objętość dołu była 2-3 razy większa od bryły korzeniowej sadzonej rośliny aby umożliwić rozwój korzeni włośnikowych. Konieczne jest aby dół zaprawić ziemią urodzajną lub żyzną.</w:t>
      </w:r>
    </w:p>
    <w:p w14:paraId="0B92EBAE" w14:textId="77777777" w:rsidR="00C64FB0" w:rsidRPr="000026AC" w:rsidRDefault="00C64FB0" w:rsidP="00C64FB0">
      <w:pPr>
        <w:jc w:val="both"/>
        <w:rPr>
          <w:rFonts w:ascii="Arial Narrow" w:hAnsi="Arial Narrow" w:cs="Arial Narrow"/>
        </w:rPr>
      </w:pPr>
      <w:r w:rsidRPr="000026AC">
        <w:rPr>
          <w:rFonts w:ascii="Arial Narrow" w:hAnsi="Arial Narrow" w:cs="Arial Narrow"/>
        </w:rPr>
        <w:t>Rośliny zaraz po posadzeniu należy obficie podlać, około 10 litrów na każdy 1 cm średnicy pnia mierzony na wysokości 130cm na jedno drzewo. Należy dokładnie ucisnąć ziemię na granicy bryły korzeniowej nasadzonych roślin.</w:t>
      </w:r>
    </w:p>
    <w:p w14:paraId="1E681AAD" w14:textId="77777777" w:rsidR="00C64FB0" w:rsidRPr="000026AC" w:rsidRDefault="00C64FB0" w:rsidP="00C64FB0">
      <w:pPr>
        <w:jc w:val="both"/>
        <w:rPr>
          <w:rFonts w:ascii="Arial Narrow" w:hAnsi="Arial Narrow" w:cs="Arial Narrow"/>
        </w:rPr>
      </w:pPr>
      <w:r w:rsidRPr="000026AC">
        <w:rPr>
          <w:rFonts w:ascii="Arial Narrow" w:hAnsi="Arial Narrow" w:cs="Arial Narrow"/>
        </w:rPr>
        <w:t>Zaleca się wykonanie zamulenia dołów (przelanie dużą ilością wody) pod nasadzenia, w celu sprawdzenia przesiąkania gleby oraz wykluczenia niesprzyjających warunków glebowych –zagęszczonej warstwy glebowej.</w:t>
      </w:r>
    </w:p>
    <w:p w14:paraId="1AD4159F" w14:textId="77777777" w:rsidR="00C64FB0" w:rsidRPr="000026AC" w:rsidRDefault="00C64FB0" w:rsidP="00C64FB0">
      <w:pPr>
        <w:jc w:val="both"/>
        <w:rPr>
          <w:rFonts w:ascii="Arial Narrow" w:hAnsi="Arial Narrow" w:cs="Arial Narrow"/>
        </w:rPr>
      </w:pPr>
      <w:r w:rsidRPr="000026AC">
        <w:rPr>
          <w:rFonts w:ascii="Arial Narrow" w:hAnsi="Arial Narrow" w:cs="Arial Narrow"/>
        </w:rPr>
        <w:lastRenderedPageBreak/>
        <w:t>Ukształtowanie misy - zagłębienie o średnicy 70-80 cm i głębokości około 5cm powinno być ukształtowane tak aby umożliwić zatrzymanie wody w strefie bryły korzeniowej. Zbyt głęboka misa będzie narażała drzewo na uduszenie w wyniku zasypania odziomka.</w:t>
      </w:r>
    </w:p>
    <w:p w14:paraId="554E4622"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Mocowanie drzewa – najlepiej za pomocą podziemnych taśm stabilizujących bryłę korzeniową. </w:t>
      </w:r>
    </w:p>
    <w:p w14:paraId="36E56A3B" w14:textId="77777777" w:rsidR="00C64FB0" w:rsidRPr="000026AC" w:rsidRDefault="00C64FB0" w:rsidP="00C64FB0">
      <w:pPr>
        <w:jc w:val="both"/>
        <w:rPr>
          <w:rFonts w:ascii="Arial Narrow" w:hAnsi="Arial Narrow" w:cs="Arial Narrow"/>
        </w:rPr>
      </w:pPr>
    </w:p>
    <w:p w14:paraId="1A293825"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Rozłożenie warstwy kory. </w:t>
      </w:r>
      <w:r w:rsidRPr="0040261E">
        <w:rPr>
          <w:rFonts w:ascii="Arial Narrow" w:hAnsi="Arial Narrow" w:cs="Arial Narrow"/>
          <w:b/>
          <w:bCs/>
          <w:u w:val="single"/>
        </w:rPr>
        <w:t>Kora</w:t>
      </w:r>
      <w:r w:rsidR="0040261E" w:rsidRPr="0040261E">
        <w:rPr>
          <w:rFonts w:ascii="Arial Narrow" w:hAnsi="Arial Narrow" w:cs="Arial Narrow"/>
          <w:b/>
          <w:bCs/>
          <w:u w:val="single"/>
        </w:rPr>
        <w:t xml:space="preserve"> ogrodnicza</w:t>
      </w:r>
      <w:r w:rsidRPr="000026AC">
        <w:rPr>
          <w:rFonts w:ascii="Arial Narrow" w:hAnsi="Arial Narrow" w:cs="Arial Narrow"/>
        </w:rPr>
        <w:t xml:space="preserve"> - mielona, przekompostowana kora sosnowa, odkwaszona (za wyjątkiem stosowania przy roślinach kwasolubnych) , frakcja do 8 cm z przewagą frakcji 2-6 cm. Warstwa </w:t>
      </w:r>
      <w:proofErr w:type="spellStart"/>
      <w:r w:rsidRPr="000026AC">
        <w:rPr>
          <w:rFonts w:ascii="Arial Narrow" w:hAnsi="Arial Narrow" w:cs="Arial Narrow"/>
        </w:rPr>
        <w:t>mulczu</w:t>
      </w:r>
      <w:proofErr w:type="spellEnd"/>
      <w:r w:rsidRPr="000026AC">
        <w:rPr>
          <w:rFonts w:ascii="Arial Narrow" w:hAnsi="Arial Narrow" w:cs="Arial Narrow"/>
        </w:rPr>
        <w:t xml:space="preserve"> nie może być większa niż 10 cm, ponieważ zbyt duża jego ilość powoduje, że korzenie nie otrzymują odpowiedniej ilości tlenu. </w:t>
      </w:r>
    </w:p>
    <w:p w14:paraId="3A5BADB2" w14:textId="77777777" w:rsidR="00C64FB0" w:rsidRPr="000026AC" w:rsidRDefault="00C64FB0" w:rsidP="00C64FB0">
      <w:pPr>
        <w:jc w:val="both"/>
        <w:rPr>
          <w:rFonts w:ascii="Arial Narrow" w:hAnsi="Arial Narrow" w:cs="Arial Narrow"/>
        </w:rPr>
      </w:pPr>
      <w:r w:rsidRPr="000026AC">
        <w:rPr>
          <w:rFonts w:ascii="Arial Narrow" w:hAnsi="Arial Narrow" w:cs="Arial Narrow"/>
        </w:rPr>
        <w:br/>
        <w:t>W przypadku prowadzenia prac pielęgnacyjnych po posadzeniu należy odkazić narzędzia ogrodnicze.</w:t>
      </w:r>
      <w:r w:rsidRPr="000026AC">
        <w:rPr>
          <w:rFonts w:ascii="Arial Narrow" w:hAnsi="Arial Narrow" w:cs="Arial Narrow"/>
        </w:rPr>
        <w:br/>
        <w:t xml:space="preserve">Teren po zakończeniu prac należy wyrównać i wygrabić. Usunąć ewentualnie występujące kamienie, chwasty. Zaleca się skontrolowanie wykonanych czynności, m.in. stabilności wykonanych podpór i wiązań dla nasadzonych drzew. </w:t>
      </w:r>
    </w:p>
    <w:p w14:paraId="6A235FBA" w14:textId="77777777" w:rsidR="00C64FB0" w:rsidRPr="000026AC" w:rsidRDefault="00C64FB0" w:rsidP="00C64FB0">
      <w:pPr>
        <w:jc w:val="both"/>
        <w:rPr>
          <w:rFonts w:ascii="Arial Narrow" w:hAnsi="Arial Narrow" w:cs="Arial Narrow"/>
        </w:rPr>
      </w:pPr>
    </w:p>
    <w:p w14:paraId="6A1C4925" w14:textId="52BF55A6" w:rsidR="00C64FB0" w:rsidRPr="000026AC" w:rsidRDefault="00685BA4" w:rsidP="00C64FB0">
      <w:pPr>
        <w:jc w:val="both"/>
        <w:rPr>
          <w:rFonts w:ascii="Arial Narrow" w:hAnsi="Arial Narrow" w:cs="Arial Narrow"/>
        </w:rPr>
      </w:pPr>
      <w:r w:rsidRPr="00FA08D8">
        <w:rPr>
          <w:rFonts w:ascii="Arial Narrow" w:hAnsi="Arial Narrow" w:cs="Arial Narrow"/>
          <w:noProof/>
          <w:lang w:val="pl-PL"/>
        </w:rPr>
        <w:drawing>
          <wp:inline distT="0" distB="0" distL="0" distR="0" wp14:anchorId="35C9020D" wp14:editId="2D312E06">
            <wp:extent cx="4048125" cy="2962275"/>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48125" cy="2962275"/>
                    </a:xfrm>
                    <a:prstGeom prst="rect">
                      <a:avLst/>
                    </a:prstGeom>
                    <a:solidFill>
                      <a:srgbClr val="FFFFFF"/>
                    </a:solidFill>
                    <a:ln>
                      <a:noFill/>
                    </a:ln>
                  </pic:spPr>
                </pic:pic>
              </a:graphicData>
            </a:graphic>
          </wp:inline>
        </w:drawing>
      </w:r>
    </w:p>
    <w:p w14:paraId="5A2F03D4" w14:textId="77777777" w:rsidR="00C64FB0" w:rsidRPr="000026AC" w:rsidRDefault="00C64FB0" w:rsidP="00C64FB0">
      <w:pPr>
        <w:jc w:val="both"/>
        <w:rPr>
          <w:rFonts w:ascii="Arial Narrow" w:hAnsi="Arial Narrow" w:cs="Arial Narrow"/>
        </w:rPr>
      </w:pPr>
    </w:p>
    <w:tbl>
      <w:tblPr>
        <w:tblW w:w="0" w:type="auto"/>
        <w:tblLayout w:type="fixed"/>
        <w:tblLook w:val="0000" w:firstRow="0" w:lastRow="0" w:firstColumn="0" w:lastColumn="0" w:noHBand="0" w:noVBand="0"/>
      </w:tblPr>
      <w:tblGrid>
        <w:gridCol w:w="9541"/>
      </w:tblGrid>
      <w:tr w:rsidR="00C64FB0" w:rsidRPr="000026AC" w14:paraId="5F24B41F" w14:textId="77777777" w:rsidTr="00D03717">
        <w:trPr>
          <w:trHeight w:val="87"/>
        </w:trPr>
        <w:tc>
          <w:tcPr>
            <w:tcW w:w="9541" w:type="dxa"/>
            <w:shd w:val="clear" w:color="auto" w:fill="auto"/>
          </w:tcPr>
          <w:p w14:paraId="58B2D1BA" w14:textId="77777777" w:rsidR="00C64FB0" w:rsidRPr="000026AC" w:rsidRDefault="00C64FB0" w:rsidP="00D03717">
            <w:pPr>
              <w:rPr>
                <w:rFonts w:ascii="Arial Narrow" w:hAnsi="Arial Narrow"/>
              </w:rPr>
            </w:pPr>
            <w:r w:rsidRPr="000026AC">
              <w:rPr>
                <w:rFonts w:ascii="Arial Narrow" w:hAnsi="Arial Narrow" w:cs="Arial Narrow"/>
              </w:rPr>
              <w:t>Fot. 1. Stabilizacja drzewa za pomocą pasów. Autor:  Piotr Drozda. Źródło: Wytyczne SAK</w:t>
            </w:r>
          </w:p>
        </w:tc>
      </w:tr>
    </w:tbl>
    <w:p w14:paraId="1E1EE427" w14:textId="77777777" w:rsidR="0040261E" w:rsidRDefault="0040261E" w:rsidP="00C64FB0">
      <w:pPr>
        <w:jc w:val="both"/>
        <w:rPr>
          <w:rFonts w:ascii="Arial Narrow" w:hAnsi="Arial Narrow" w:cs="Arial Narrow"/>
        </w:rPr>
      </w:pPr>
    </w:p>
    <w:p w14:paraId="22236C4F" w14:textId="77777777" w:rsidR="00C64FB0" w:rsidRPr="0040261E" w:rsidRDefault="00C64FB0" w:rsidP="00C64FB0">
      <w:pPr>
        <w:jc w:val="both"/>
        <w:rPr>
          <w:rFonts w:ascii="Arial Narrow" w:hAnsi="Arial Narrow" w:cs="Arial Narrow"/>
          <w:b/>
          <w:bCs/>
          <w:u w:val="single"/>
        </w:rPr>
      </w:pPr>
      <w:r w:rsidRPr="0040261E">
        <w:rPr>
          <w:rFonts w:ascii="Arial Narrow" w:hAnsi="Arial Narrow" w:cs="Arial Narrow"/>
          <w:b/>
          <w:bCs/>
          <w:u w:val="single"/>
        </w:rPr>
        <w:t xml:space="preserve">3.7. </w:t>
      </w:r>
      <w:r w:rsidRPr="0040261E">
        <w:rPr>
          <w:rFonts w:ascii="Arial Narrow" w:hAnsi="Arial Narrow" w:cs="Arial Narrow"/>
          <w:b/>
          <w:bCs/>
          <w:u w:val="single"/>
        </w:rPr>
        <w:tab/>
        <w:t>Nawożenie</w:t>
      </w:r>
    </w:p>
    <w:p w14:paraId="43FED8C2"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Nawożenie–zabieg pielęgnacyjny polegający na uzupełnianiu niedoborów składników pokarmowych w glebie lub korekcie jej właściwości chemicznych (np. odczynu </w:t>
      </w:r>
      <w:proofErr w:type="spellStart"/>
      <w:r w:rsidRPr="000026AC">
        <w:rPr>
          <w:rFonts w:ascii="Arial Narrow" w:hAnsi="Arial Narrow" w:cs="Arial Narrow"/>
        </w:rPr>
        <w:t>pH</w:t>
      </w:r>
      <w:proofErr w:type="spellEnd"/>
      <w:r w:rsidRPr="000026AC">
        <w:rPr>
          <w:rFonts w:ascii="Arial Narrow" w:hAnsi="Arial Narrow" w:cs="Arial Narrow"/>
        </w:rPr>
        <w:t>).</w:t>
      </w:r>
    </w:p>
    <w:p w14:paraId="22CE5DF3"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Przed nawożeniem, należy zapoznać się z terenem i roślinami, które będą nawożone. Nie należy wykonywać nawożenia w dni deszczowe i wietrzne. Podczas nawożenia należy zachować wszelkie zasady BHP. Dobrym rozwiązaniem jest stosowanie nawozów w formie granulatów. Przed rozpoczęciem nawożenia należy teren w odpowiedni sposób oznakować, w celu poinformowania użytkowników o przeprowadzanych zabiegach. W uzasadnionych przypadkach (widoczna zła jakość gleby, zła kondycja roślin, podejrzenie o skażenie, itp.) zaleca się wykonanie badań laboratoryjnych składu mechanicznego (uziarnienia) i chemicznego gleby (metodą ogrodniczą, w zakresie odczynu </w:t>
      </w:r>
      <w:proofErr w:type="spellStart"/>
      <w:r w:rsidRPr="000026AC">
        <w:rPr>
          <w:rFonts w:ascii="Arial Narrow" w:hAnsi="Arial Narrow" w:cs="Arial Narrow"/>
        </w:rPr>
        <w:t>pH</w:t>
      </w:r>
      <w:proofErr w:type="spellEnd"/>
      <w:r w:rsidRPr="000026AC">
        <w:rPr>
          <w:rFonts w:ascii="Arial Narrow" w:hAnsi="Arial Narrow" w:cs="Arial Narrow"/>
        </w:rPr>
        <w:t>, zawartości biogenów -N, P, K, a także substancji organicznych oraz makro-i makroelementów), wraz z wytycznymi nawozowymi. Każde stosowanie preparatów chemicznych, w tym nawozów na terenach zieleni musi być zgodne z zaleceniami producenta preparatu.</w:t>
      </w:r>
    </w:p>
    <w:p w14:paraId="61F6F417" w14:textId="77777777" w:rsidR="00C64FB0" w:rsidRPr="000026AC" w:rsidRDefault="00C64FB0" w:rsidP="00C64FB0">
      <w:pPr>
        <w:rPr>
          <w:rFonts w:ascii="Arial Narrow" w:hAnsi="Arial Narrow" w:cs="Arial Narrow"/>
        </w:rPr>
      </w:pPr>
    </w:p>
    <w:p w14:paraId="59FEF4C4" w14:textId="77777777" w:rsidR="00C64FB0" w:rsidRPr="000026AC" w:rsidRDefault="00C64FB0" w:rsidP="00C64FB0">
      <w:pPr>
        <w:rPr>
          <w:rFonts w:ascii="Arial Narrow" w:hAnsi="Arial Narrow" w:cs="Arial Narrow"/>
        </w:rPr>
      </w:pPr>
      <w:r w:rsidRPr="000026AC">
        <w:rPr>
          <w:rFonts w:ascii="Arial Narrow" w:hAnsi="Arial Narrow" w:cs="Arial Narrow"/>
        </w:rPr>
        <w:t>Nawożenie trawników:</w:t>
      </w:r>
      <w:r w:rsidRPr="000026AC">
        <w:rPr>
          <w:rFonts w:ascii="Arial Narrow" w:hAnsi="Arial Narrow" w:cs="Arial Narrow"/>
        </w:rPr>
        <w:br/>
        <w:t>- na trawnikach miejskich można nawozić wczesną wiosną(kwiecień), na trawnikach gazonowych nawozić wiosną i powtórzyć nawożenie w sierpniu;</w:t>
      </w:r>
      <w:r w:rsidRPr="000026AC">
        <w:rPr>
          <w:rFonts w:ascii="Arial Narrow" w:hAnsi="Arial Narrow" w:cs="Arial Narrow"/>
        </w:rPr>
        <w:br/>
        <w:t>- zaleca się stosować nawozy wieloskładnikowe wolnodziałające;</w:t>
      </w:r>
      <w:r w:rsidRPr="000026AC">
        <w:rPr>
          <w:rFonts w:ascii="Arial Narrow" w:hAnsi="Arial Narrow" w:cs="Arial Narrow"/>
        </w:rPr>
        <w:br/>
      </w:r>
      <w:r w:rsidRPr="000026AC">
        <w:rPr>
          <w:rFonts w:ascii="Arial Narrow" w:hAnsi="Arial Narrow" w:cs="Arial Narrow"/>
        </w:rPr>
        <w:lastRenderedPageBreak/>
        <w:t>- zaleca się stosować nawożenie mechaniczne, dla równomiernego rozkładu stężenia nawozu;</w:t>
      </w:r>
      <w:r w:rsidRPr="000026AC">
        <w:rPr>
          <w:rFonts w:ascii="Arial Narrow" w:hAnsi="Arial Narrow" w:cs="Arial Narrow"/>
        </w:rPr>
        <w:br/>
        <w:t>- po nawożeniu obficie podlać</w:t>
      </w:r>
    </w:p>
    <w:p w14:paraId="2500D7F3" w14:textId="77777777" w:rsidR="00C64FB0" w:rsidRPr="000026AC" w:rsidRDefault="00C64FB0" w:rsidP="00C64FB0">
      <w:pPr>
        <w:rPr>
          <w:rFonts w:ascii="Arial Narrow" w:hAnsi="Arial Narrow" w:cs="Arial Narrow"/>
        </w:rPr>
      </w:pPr>
      <w:r w:rsidRPr="000026AC">
        <w:rPr>
          <w:rFonts w:ascii="Arial Narrow" w:hAnsi="Arial Narrow" w:cs="Arial Narrow"/>
        </w:rPr>
        <w:t xml:space="preserve">Nawożenie drzew i krzewów: do nawożenia należy zastosować min 5 cm warstwę kompostu na terenach płaskich, </w:t>
      </w:r>
      <w:r w:rsidRPr="000026AC">
        <w:rPr>
          <w:rFonts w:ascii="Arial Narrow" w:hAnsi="Arial Narrow" w:cs="Arial Narrow"/>
        </w:rPr>
        <w:br/>
        <w:t>- przeprowadzane raz do roku wiosną (kwiecień -maj) dla drzew młodych – do 5 lat po posadzeniu(zaczynając od drugiego sezonu po posadzeniu), bądź w momencie interwencyjnym, kiedy drzewo wykazuje niedobory pokarmowe;</w:t>
      </w:r>
      <w:r w:rsidRPr="000026AC">
        <w:rPr>
          <w:rFonts w:ascii="Arial Narrow" w:hAnsi="Arial Narrow" w:cs="Arial Narrow"/>
        </w:rPr>
        <w:br/>
        <w:t>- zaleca się stosować nawozy wieloskładnikowe wolnodziałające;</w:t>
      </w:r>
      <w:r w:rsidRPr="000026AC">
        <w:rPr>
          <w:rFonts w:ascii="Arial Narrow" w:hAnsi="Arial Narrow" w:cs="Arial Narrow"/>
        </w:rPr>
        <w:br/>
        <w:t>- zaleca się stosować nawożenie ręczne, w obrębie rzutu korony drzewa oraz 2 m poza nim;</w:t>
      </w:r>
      <w:r w:rsidRPr="000026AC">
        <w:rPr>
          <w:rFonts w:ascii="Arial Narrow" w:hAnsi="Arial Narrow" w:cs="Arial Narrow"/>
        </w:rPr>
        <w:br/>
        <w:t>- po nawożeniu drzewa obficie podlać.</w:t>
      </w:r>
    </w:p>
    <w:p w14:paraId="2C694977" w14:textId="77777777" w:rsidR="00C64FB0" w:rsidRPr="000026AC" w:rsidRDefault="00C64FB0" w:rsidP="00C64FB0">
      <w:pPr>
        <w:rPr>
          <w:rFonts w:ascii="Arial Narrow" w:hAnsi="Arial Narrow" w:cs="Arial Narrow"/>
        </w:rPr>
      </w:pPr>
    </w:p>
    <w:p w14:paraId="5E3418F2" w14:textId="77777777" w:rsidR="00C64FB0" w:rsidRPr="000026AC" w:rsidRDefault="00C64FB0" w:rsidP="00C64FB0">
      <w:pPr>
        <w:rPr>
          <w:rFonts w:ascii="Arial Narrow" w:hAnsi="Arial Narrow" w:cs="Arial Narrow"/>
        </w:rPr>
      </w:pPr>
      <w:r w:rsidRPr="000026AC">
        <w:rPr>
          <w:rFonts w:ascii="Arial Narrow" w:hAnsi="Arial Narrow" w:cs="Arial Narrow"/>
        </w:rPr>
        <w:t>Nawożenie krzewów:</w:t>
      </w:r>
      <w:r w:rsidRPr="000026AC">
        <w:rPr>
          <w:rFonts w:ascii="Arial Narrow" w:hAnsi="Arial Narrow" w:cs="Arial Narrow"/>
        </w:rPr>
        <w:br/>
        <w:t>- przeprowadzane raz do roku wiosną (kwiecień -maj), bądź w momencie interwencyjnym, kiedy krzewy wykazują niedobory pokarmowe;</w:t>
      </w:r>
      <w:r w:rsidRPr="000026AC">
        <w:rPr>
          <w:rFonts w:ascii="Arial Narrow" w:hAnsi="Arial Narrow" w:cs="Arial Narrow"/>
        </w:rPr>
        <w:br/>
        <w:t>- zaleca się stosować nawozy wieloskładnikowe wolnodziałające;</w:t>
      </w:r>
      <w:r w:rsidRPr="000026AC">
        <w:rPr>
          <w:rFonts w:ascii="Arial Narrow" w:hAnsi="Arial Narrow" w:cs="Arial Narrow"/>
        </w:rPr>
        <w:br/>
      </w:r>
    </w:p>
    <w:p w14:paraId="0FADD708" w14:textId="77777777" w:rsidR="00C64FB0" w:rsidRPr="000026AC" w:rsidRDefault="00C64FB0" w:rsidP="00C64FB0">
      <w:pPr>
        <w:jc w:val="both"/>
        <w:rPr>
          <w:rFonts w:ascii="Arial Narrow" w:hAnsi="Arial Narrow" w:cs="Arial Narrow"/>
        </w:rPr>
      </w:pPr>
      <w:r w:rsidRPr="0040261E">
        <w:rPr>
          <w:rFonts w:ascii="Arial Narrow" w:hAnsi="Arial Narrow" w:cs="Arial Narrow"/>
          <w:b/>
          <w:bCs/>
          <w:u w:val="single"/>
        </w:rPr>
        <w:t xml:space="preserve">3.8. </w:t>
      </w:r>
      <w:r w:rsidRPr="0040261E">
        <w:rPr>
          <w:rFonts w:ascii="Arial Narrow" w:hAnsi="Arial Narrow" w:cs="Arial Narrow"/>
          <w:b/>
          <w:bCs/>
          <w:u w:val="single"/>
        </w:rPr>
        <w:tab/>
        <w:t>Nawadnianie</w:t>
      </w:r>
      <w:r w:rsidRPr="0040261E">
        <w:rPr>
          <w:rFonts w:ascii="Arial Narrow" w:hAnsi="Arial Narrow" w:cs="Arial Narrow"/>
          <w:b/>
          <w:bCs/>
          <w:u w:val="single"/>
        </w:rPr>
        <w:br/>
      </w:r>
      <w:r w:rsidRPr="000026AC">
        <w:rPr>
          <w:rFonts w:ascii="Arial Narrow" w:hAnsi="Arial Narrow" w:cs="Arial Narrow"/>
        </w:rPr>
        <w:t>Aby zapewnić roślinom odpowiednie warunki do wzrostu i rozwoju, należy je zaopatrzyć w wystarczającą ilość wody.</w:t>
      </w:r>
    </w:p>
    <w:p w14:paraId="1B1EFC97" w14:textId="77777777" w:rsidR="00C64FB0" w:rsidRPr="000026AC" w:rsidRDefault="00C64FB0" w:rsidP="00C64FB0">
      <w:pPr>
        <w:jc w:val="both"/>
        <w:rPr>
          <w:rFonts w:ascii="Arial Narrow" w:hAnsi="Arial Narrow" w:cs="Arial Narrow"/>
        </w:rPr>
      </w:pPr>
      <w:r w:rsidRPr="000026AC">
        <w:rPr>
          <w:rFonts w:ascii="Arial Narrow" w:hAnsi="Arial Narrow" w:cs="Arial Narrow"/>
        </w:rPr>
        <w:br/>
        <w:t xml:space="preserve">Zapotrzebowanie na wodę należy oszacować na podstawie niedoboru opadów, temperatury, wiatru, warunków glebowych oraz wielkości roślin. Nawadnianie może okazać się konieczne, gdy niedobór opadów przekroczy 40 mm. </w:t>
      </w:r>
    </w:p>
    <w:p w14:paraId="0ECCE68E"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Podlewanie–zabieg pielęgnacyjny polegający na dostarczaniu odpowiedniej ilości wody, zapewniającej nie tylko przeżycie rośliny, ale także jej prawidłowe funkcjonowanie. O rozpoczęciu podlewania powinno decydować już wystąpienie posuchy</w:t>
      </w:r>
      <w:r w:rsidRPr="000026AC">
        <w:rPr>
          <w:rStyle w:val="Odwoanieprzypisudolnego1"/>
          <w:rFonts w:ascii="Arial Narrow" w:hAnsi="Arial Narrow" w:cs="Arial Narrow"/>
        </w:rPr>
        <w:footnoteReference w:id="4"/>
      </w:r>
      <w:r w:rsidRPr="000026AC">
        <w:rPr>
          <w:rFonts w:ascii="Arial Narrow" w:hAnsi="Arial Narrow" w:cs="Arial Narrow"/>
        </w:rPr>
        <w:t>, a nie tylko suszy</w:t>
      </w:r>
      <w:r w:rsidRPr="000026AC">
        <w:rPr>
          <w:rStyle w:val="Odwoanieprzypisudolnego1"/>
          <w:rFonts w:ascii="Arial Narrow" w:hAnsi="Arial Narrow" w:cs="Arial Narrow"/>
        </w:rPr>
        <w:footnoteReference w:id="5"/>
      </w:r>
      <w:r w:rsidRPr="000026AC">
        <w:rPr>
          <w:rFonts w:ascii="Arial Narrow" w:hAnsi="Arial Narrow" w:cs="Arial Narrow"/>
        </w:rPr>
        <w:t>, która grozi zamieraniem roślin. Niezbędne jest każdorazowe obfite podlanie rośliny zaraz po jej posadzeniu oraz regularne podlewanie w okresie gwarancyjnym po posadzeniu.</w:t>
      </w:r>
    </w:p>
    <w:p w14:paraId="65B583D1" w14:textId="77777777" w:rsidR="00C64FB0" w:rsidRPr="000026AC" w:rsidRDefault="00C64FB0" w:rsidP="00C64FB0">
      <w:pPr>
        <w:autoSpaceDE w:val="0"/>
        <w:rPr>
          <w:rFonts w:ascii="Arial Narrow" w:hAnsi="Arial Narrow" w:cs="Arial Narrow"/>
        </w:rPr>
      </w:pPr>
    </w:p>
    <w:p w14:paraId="7F8EC589"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Podlewanie drzew młodych:</w:t>
      </w:r>
    </w:p>
    <w:p w14:paraId="233D0618" w14:textId="77777777" w:rsidR="00C64FB0" w:rsidRPr="000026AC" w:rsidRDefault="00C64FB0" w:rsidP="00C64FB0">
      <w:pPr>
        <w:numPr>
          <w:ilvl w:val="0"/>
          <w:numId w:val="23"/>
        </w:numPr>
        <w:autoSpaceDE w:val="0"/>
        <w:jc w:val="both"/>
        <w:rPr>
          <w:rFonts w:ascii="Arial Narrow" w:hAnsi="Arial Narrow" w:cs="Arial Narrow"/>
        </w:rPr>
      </w:pPr>
      <w:r w:rsidRPr="000026AC">
        <w:rPr>
          <w:rFonts w:ascii="Arial Narrow" w:hAnsi="Arial Narrow" w:cs="Arial Narrow"/>
        </w:rPr>
        <w:t>regularne, obfite podlewanie w pierwszych dwóch miesiącach po posadzeniu (co 4-5 dni);</w:t>
      </w:r>
    </w:p>
    <w:p w14:paraId="771F7ACA" w14:textId="77777777" w:rsidR="00C64FB0" w:rsidRPr="000026AC" w:rsidRDefault="00C64FB0" w:rsidP="00C64FB0">
      <w:pPr>
        <w:numPr>
          <w:ilvl w:val="0"/>
          <w:numId w:val="23"/>
        </w:numPr>
        <w:autoSpaceDE w:val="0"/>
        <w:jc w:val="both"/>
        <w:rPr>
          <w:rFonts w:ascii="Arial Narrow" w:hAnsi="Arial Narrow" w:cs="Arial Narrow"/>
        </w:rPr>
      </w:pPr>
      <w:r w:rsidRPr="000026AC">
        <w:rPr>
          <w:rFonts w:ascii="Arial Narrow" w:hAnsi="Arial Narrow" w:cs="Arial Narrow"/>
        </w:rPr>
        <w:t>później należy podlewać przez cały okres wegetacyjny (od marca do września, a w przypadku posuchy do listopada) (minimum 1 raz w tygodniu);</w:t>
      </w:r>
    </w:p>
    <w:p w14:paraId="0DB6A0CE" w14:textId="77777777" w:rsidR="00C64FB0" w:rsidRPr="000026AC" w:rsidRDefault="00C64FB0" w:rsidP="00C64FB0">
      <w:pPr>
        <w:numPr>
          <w:ilvl w:val="0"/>
          <w:numId w:val="23"/>
        </w:numPr>
        <w:autoSpaceDE w:val="0"/>
        <w:jc w:val="both"/>
        <w:rPr>
          <w:rFonts w:ascii="Arial Narrow" w:hAnsi="Arial Narrow" w:cs="Arial Narrow"/>
        </w:rPr>
      </w:pPr>
      <w:r w:rsidRPr="000026AC">
        <w:rPr>
          <w:rFonts w:ascii="Arial Narrow" w:hAnsi="Arial Narrow" w:cs="Arial Narrow"/>
        </w:rPr>
        <w:t>dbać, aby za każdym razem podlewanie było obfite –woda trafia do głębszych partii gleby(na głębokość min. 50 cm, co sprzyja głębszemu korzenieniu się drzew;</w:t>
      </w:r>
    </w:p>
    <w:p w14:paraId="3243B768" w14:textId="77777777" w:rsidR="00C64FB0" w:rsidRPr="000026AC" w:rsidRDefault="00C64FB0" w:rsidP="00C64FB0">
      <w:pPr>
        <w:numPr>
          <w:ilvl w:val="0"/>
          <w:numId w:val="23"/>
        </w:numPr>
        <w:autoSpaceDE w:val="0"/>
        <w:jc w:val="both"/>
        <w:rPr>
          <w:rFonts w:ascii="Arial Narrow" w:hAnsi="Arial Narrow" w:cs="Arial Narrow"/>
        </w:rPr>
      </w:pPr>
      <w:r w:rsidRPr="000026AC">
        <w:rPr>
          <w:rFonts w:ascii="Arial Narrow" w:hAnsi="Arial Narrow" w:cs="Arial Narrow"/>
        </w:rPr>
        <w:t>wiosną po ustaniu mrozów podlać bardzo obficie drzewa rosnące w zasięgu osadzania się soli drogowej, celem przepłukania gleby.</w:t>
      </w:r>
    </w:p>
    <w:p w14:paraId="6ADFEFF0" w14:textId="77777777" w:rsidR="00C64FB0" w:rsidRPr="000026AC" w:rsidRDefault="00C64FB0" w:rsidP="00C64FB0">
      <w:pPr>
        <w:autoSpaceDE w:val="0"/>
        <w:rPr>
          <w:rFonts w:ascii="Arial Narrow" w:hAnsi="Arial Narrow" w:cs="Arial Narrow"/>
        </w:rPr>
      </w:pPr>
    </w:p>
    <w:p w14:paraId="2C04BE41" w14:textId="77777777" w:rsidR="00C64FB0" w:rsidRPr="000026AC" w:rsidRDefault="00C64FB0" w:rsidP="00C64FB0">
      <w:pPr>
        <w:autoSpaceDE w:val="0"/>
        <w:rPr>
          <w:rFonts w:ascii="Arial Narrow" w:hAnsi="Arial Narrow" w:cs="Arial Narrow"/>
        </w:rPr>
      </w:pPr>
      <w:r w:rsidRPr="000026AC">
        <w:rPr>
          <w:rFonts w:ascii="Arial Narrow" w:hAnsi="Arial Narrow" w:cs="Arial Narrow"/>
        </w:rPr>
        <w:t>Podlewanie krzewów:</w:t>
      </w:r>
    </w:p>
    <w:p w14:paraId="4D038506" w14:textId="77777777" w:rsidR="00C64FB0" w:rsidRPr="000026AC" w:rsidRDefault="00C64FB0" w:rsidP="00C64FB0">
      <w:pPr>
        <w:numPr>
          <w:ilvl w:val="0"/>
          <w:numId w:val="24"/>
        </w:numPr>
        <w:autoSpaceDE w:val="0"/>
        <w:rPr>
          <w:rFonts w:ascii="Arial Narrow" w:hAnsi="Arial Narrow" w:cs="Arial Narrow"/>
        </w:rPr>
      </w:pPr>
      <w:r w:rsidRPr="000026AC">
        <w:rPr>
          <w:rFonts w:ascii="Arial Narrow" w:hAnsi="Arial Narrow" w:cs="Arial Narrow"/>
        </w:rPr>
        <w:t>regularne, obfite podlewanie w pierwszych dwóch miesiącach po posadzeniu (co 4-5 dni);</w:t>
      </w:r>
    </w:p>
    <w:p w14:paraId="1B1326FA" w14:textId="77777777" w:rsidR="00C64FB0" w:rsidRPr="000026AC" w:rsidRDefault="00C64FB0" w:rsidP="00C64FB0">
      <w:pPr>
        <w:numPr>
          <w:ilvl w:val="0"/>
          <w:numId w:val="24"/>
        </w:numPr>
        <w:autoSpaceDE w:val="0"/>
        <w:rPr>
          <w:rFonts w:ascii="Arial Narrow" w:hAnsi="Arial Narrow" w:cs="Arial Narrow"/>
        </w:rPr>
      </w:pPr>
      <w:r w:rsidRPr="000026AC">
        <w:rPr>
          <w:rFonts w:ascii="Arial Narrow" w:hAnsi="Arial Narrow" w:cs="Arial Narrow"/>
        </w:rPr>
        <w:t>później należy podlewać przez cały okres wegetacyjny (od marca do września, a w przypadku posuchy do listopada) (minimum 1 raz w tygodniu);</w:t>
      </w:r>
    </w:p>
    <w:p w14:paraId="48CAF898" w14:textId="77777777" w:rsidR="00C64FB0" w:rsidRPr="000026AC" w:rsidRDefault="00C64FB0" w:rsidP="00C64FB0">
      <w:pPr>
        <w:numPr>
          <w:ilvl w:val="0"/>
          <w:numId w:val="24"/>
        </w:numPr>
        <w:autoSpaceDE w:val="0"/>
        <w:rPr>
          <w:rFonts w:ascii="Arial Narrow" w:hAnsi="Arial Narrow" w:cs="Arial Narrow"/>
        </w:rPr>
      </w:pPr>
      <w:r w:rsidRPr="000026AC">
        <w:rPr>
          <w:rFonts w:ascii="Arial Narrow" w:hAnsi="Arial Narrow" w:cs="Arial Narrow"/>
        </w:rPr>
        <w:t>dbać, aby za każdym razem podlewanie było obfite –woda trafia do głębszych partii gleby(na głębokość min. 30 cm), co sprzyja głębszemu korzenieniu się krzewów;</w:t>
      </w:r>
    </w:p>
    <w:p w14:paraId="2DAFCCC4" w14:textId="77777777" w:rsidR="00C64FB0" w:rsidRPr="000026AC" w:rsidRDefault="00C64FB0" w:rsidP="00C64FB0">
      <w:pPr>
        <w:numPr>
          <w:ilvl w:val="0"/>
          <w:numId w:val="24"/>
        </w:numPr>
        <w:autoSpaceDE w:val="0"/>
        <w:rPr>
          <w:rFonts w:ascii="Arial Narrow" w:hAnsi="Arial Narrow" w:cs="Arial Narrow"/>
        </w:rPr>
      </w:pPr>
      <w:r w:rsidRPr="000026AC">
        <w:rPr>
          <w:rFonts w:ascii="Arial Narrow" w:hAnsi="Arial Narrow" w:cs="Arial Narrow"/>
        </w:rPr>
        <w:t>wiosną po ustaniu mrozów podlać bardzo obficie krzewy rosnące w zasięgu osadzania się soli drogowej, celem przepłukania gleby.</w:t>
      </w:r>
    </w:p>
    <w:p w14:paraId="4C4F441C" w14:textId="77777777" w:rsidR="00C64FB0" w:rsidRPr="000026AC" w:rsidRDefault="00C64FB0" w:rsidP="00C64FB0">
      <w:pPr>
        <w:autoSpaceDE w:val="0"/>
        <w:rPr>
          <w:rFonts w:ascii="Arial Narrow" w:hAnsi="Arial Narrow" w:cs="Arial Narrow"/>
        </w:rPr>
      </w:pPr>
    </w:p>
    <w:p w14:paraId="17F4B5E6" w14:textId="77777777" w:rsidR="00C64FB0" w:rsidRPr="000026AC" w:rsidRDefault="00C64FB0" w:rsidP="00C64FB0">
      <w:pPr>
        <w:autoSpaceDE w:val="0"/>
        <w:jc w:val="both"/>
        <w:rPr>
          <w:rFonts w:ascii="Arial Narrow" w:hAnsi="Arial Narrow" w:cs="Arial Narrow"/>
        </w:rPr>
      </w:pPr>
      <w:r w:rsidRPr="000026AC">
        <w:rPr>
          <w:rFonts w:ascii="Arial Narrow" w:hAnsi="Arial Narrow" w:cs="Arial Narrow"/>
        </w:rPr>
        <w:t>Nawadniać można za pomocą systemów wyposażonych w węże lub rury zraszające.</w:t>
      </w:r>
      <w:r w:rsidRPr="000026AC">
        <w:rPr>
          <w:rFonts w:ascii="Arial Narrow" w:hAnsi="Arial Narrow" w:cs="Arial Narrow"/>
        </w:rPr>
        <w:br/>
        <w:t xml:space="preserve">Systemy nawadniania należy stosować jedynie na obszarach z umocnieniami i instalować przed </w:t>
      </w:r>
      <w:r w:rsidRPr="000026AC">
        <w:rPr>
          <w:rFonts w:ascii="Arial Narrow" w:hAnsi="Arial Narrow" w:cs="Arial Narrow"/>
        </w:rPr>
        <w:lastRenderedPageBreak/>
        <w:t>rozpoczęciem sadzenia roślin, zgodnie z zaleceniami dostawcy.</w:t>
      </w:r>
      <w:r w:rsidRPr="000026AC">
        <w:rPr>
          <w:rFonts w:ascii="Arial Narrow" w:hAnsi="Arial Narrow" w:cs="Arial Narrow"/>
        </w:rPr>
        <w:br/>
        <w:t>Systemy sztucznego nawadniania należy instalować w górnej warstwie gleby, ponieważ jeżeli są umieszczone za głęboko, woda może nie dotrzeć do korzeni. Nawadnianie za pomocą rur i kanałów zmniejsza ilość zużywanej wody, ponieważ jej odparowywanie jest zredukowane.</w:t>
      </w:r>
      <w:r w:rsidRPr="000026AC">
        <w:rPr>
          <w:rFonts w:ascii="Arial Narrow" w:hAnsi="Arial Narrow" w:cs="Arial Narrow"/>
        </w:rPr>
        <w:br/>
        <w:t>Umocnienia terenu i spadki wyprofilowane w kierunku pnia mogą zwiększyć dopływ wody deszczowej i poprawić precyzje sztucznego nawadniania roślin. W przypadku drzew można też skonstruować niski wał z ziemi o średnicy ok. 1 m wokół pnia.</w:t>
      </w:r>
    </w:p>
    <w:p w14:paraId="21F2F639" w14:textId="77777777" w:rsidR="00C64FB0" w:rsidRPr="000026AC" w:rsidRDefault="00C64FB0" w:rsidP="00C64FB0">
      <w:pPr>
        <w:jc w:val="both"/>
        <w:rPr>
          <w:rFonts w:ascii="Arial Narrow" w:hAnsi="Arial Narrow" w:cs="Arial Narrow"/>
        </w:rPr>
      </w:pPr>
    </w:p>
    <w:p w14:paraId="00DCAEFE" w14:textId="77777777" w:rsidR="00C64FB0" w:rsidRPr="000026AC" w:rsidRDefault="00C64FB0" w:rsidP="00C64FB0">
      <w:pPr>
        <w:jc w:val="both"/>
        <w:rPr>
          <w:rFonts w:ascii="Arial Narrow" w:hAnsi="Arial Narrow" w:cs="Arial Narrow"/>
        </w:rPr>
      </w:pPr>
      <w:r w:rsidRPr="0040261E">
        <w:rPr>
          <w:rFonts w:ascii="Arial Narrow" w:hAnsi="Arial Narrow" w:cs="Arial Narrow"/>
          <w:b/>
          <w:bCs/>
        </w:rPr>
        <w:t>Projektowane rośliny są tak dobrane, że nie wymagają dodatkowego systemowego nawadniania. Należy uwzględnić jednak potrzebę ich podlewania w okresie adaptacji do nowych warunków glebowych, co w przypadku różnych grup roślin może mieć różne okresy trwania.</w:t>
      </w:r>
      <w:r w:rsidRPr="000026AC">
        <w:rPr>
          <w:rFonts w:ascii="Arial Narrow" w:hAnsi="Arial Narrow" w:cs="Arial Narrow"/>
        </w:rPr>
        <w:t xml:space="preserve"> Najkrótszy dla bylin i traw ozdobnych – kilka pierwszych tygodni, szczególnie w okresie bez opadów. Najdłuższy dla drzew – okres regeneracji systemu korzeniowego [teoretycznie nawet do 4-5 lat, jednak w praktyce, zgodnie ze zdrowym rozsądkiem i w zależności od struktury gleby i opadów atmosferycznych, intensywniej w pierwszym roku po posadzeniu - przez kilka dni nawet codziennie, potem stopniowo coraz rzadziej, a w kolejnych 2 latach incydentalnie, obserwując pojedyncze drzewa i krzewy, ich stan, warunki pogodowe i do nich dostosowując ew. potrzebę nawadniania]. </w:t>
      </w:r>
    </w:p>
    <w:p w14:paraId="2D320849" w14:textId="77777777" w:rsidR="00C64FB0" w:rsidRPr="000026AC" w:rsidRDefault="00C64FB0" w:rsidP="00C64FB0">
      <w:pPr>
        <w:jc w:val="both"/>
        <w:rPr>
          <w:rFonts w:ascii="Arial Narrow" w:hAnsi="Arial Narrow" w:cs="Arial Narrow"/>
        </w:rPr>
      </w:pPr>
      <w:r w:rsidRPr="000026AC">
        <w:rPr>
          <w:rFonts w:ascii="Arial Narrow" w:hAnsi="Arial Narrow" w:cs="Arial Narrow"/>
        </w:rPr>
        <w:t xml:space="preserve">Zazwyczaj prawidłowe nawadnianie roślin w pierwszym roku po posadzeniu jest warunkiem gwarancji na rośliny. Ważne aby w związku z tym umożliwić i uwzględnić takie nawadnianie przez zapewnienie dostępu do wody na zewnątrz budynków gdzie firma zajmująca się pielęgnacją będzie mogła podłączyć się z wężem z wodą. Dodatkowego nawadniania będzie też wymagała w okresie wschodu trawa na trawnikach. Zaleca się także późniejsze stopniowe wycofywanie się z jej nawadniania. </w:t>
      </w:r>
    </w:p>
    <w:p w14:paraId="7374B355" w14:textId="77777777" w:rsidR="00C64FB0" w:rsidRPr="000026AC" w:rsidRDefault="00C64FB0" w:rsidP="00C64FB0">
      <w:pPr>
        <w:jc w:val="both"/>
        <w:rPr>
          <w:rFonts w:ascii="Arial Narrow" w:hAnsi="Arial Narrow" w:cs="Arial Narrow"/>
        </w:rPr>
      </w:pPr>
    </w:p>
    <w:p w14:paraId="5F10AEEA" w14:textId="77777777" w:rsidR="00C64FB0" w:rsidRPr="0040261E" w:rsidRDefault="00C64FB0" w:rsidP="00C64FB0">
      <w:pPr>
        <w:rPr>
          <w:rFonts w:ascii="Arial Narrow" w:hAnsi="Arial Narrow" w:cs="Arial Narrow"/>
          <w:b/>
          <w:bCs/>
          <w:u w:val="single"/>
        </w:rPr>
      </w:pPr>
      <w:r w:rsidRPr="0040261E">
        <w:rPr>
          <w:rFonts w:ascii="Arial Narrow" w:hAnsi="Arial Narrow" w:cs="Arial Narrow"/>
          <w:b/>
          <w:bCs/>
          <w:u w:val="single"/>
        </w:rPr>
        <w:t xml:space="preserve">3.9.  </w:t>
      </w:r>
      <w:r w:rsidRPr="0040261E">
        <w:rPr>
          <w:rFonts w:ascii="Arial Narrow" w:hAnsi="Arial Narrow" w:cs="Arial Narrow"/>
          <w:b/>
          <w:bCs/>
          <w:u w:val="single"/>
        </w:rPr>
        <w:tab/>
        <w:t>Pielęgnacja nasadzeń</w:t>
      </w:r>
    </w:p>
    <w:p w14:paraId="1E131FF3" w14:textId="77777777" w:rsidR="00C64FB0" w:rsidRPr="000026AC" w:rsidRDefault="00C64FB0" w:rsidP="00C64FB0">
      <w:pPr>
        <w:rPr>
          <w:rFonts w:ascii="Arial Narrow" w:hAnsi="Arial Narrow" w:cs="Arial Narrow"/>
        </w:rPr>
      </w:pPr>
      <w:r w:rsidRPr="000026AC">
        <w:rPr>
          <w:rFonts w:ascii="Arial Narrow" w:hAnsi="Arial Narrow" w:cs="Arial Narrow"/>
        </w:rPr>
        <w:br/>
        <w:t>Zabiegi pielęgnacyjne po zakończeniu prac powinny obejmować:</w:t>
      </w:r>
    </w:p>
    <w:p w14:paraId="5EBD780E"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wymianę uschniętych i uszkodzonych roślin w tym samym roku;</w:t>
      </w:r>
    </w:p>
    <w:p w14:paraId="25B39591"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podlewanie, odchwaszczanie i uzupełnianie kory w obrębie misy korzeniowej;</w:t>
      </w:r>
    </w:p>
    <w:p w14:paraId="757DA567"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systematyczne podlewanie roślin min. raz w tygodniu (w okresach suszy min.3 razy w tygodniu);</w:t>
      </w:r>
    </w:p>
    <w:p w14:paraId="703F566D"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przycinanie nasadzonych roślin zgodnie ze sztuką ogrodniczą odpowiednio dla gatunku i na uzgodnioną wysokość (w okresie pielęgnacji należy prowadzić sukcesywną korektę wysokości pomiędzy starymi i nowymi nasadzeniami uzupełniającymi);</w:t>
      </w:r>
    </w:p>
    <w:p w14:paraId="48E39719"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ochrona przed chorobami i szkodnikami roślin;</w:t>
      </w:r>
    </w:p>
    <w:p w14:paraId="5E286B87"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zabezpieczenie na okres zimowy;</w:t>
      </w:r>
    </w:p>
    <w:p w14:paraId="4FB204E4"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wywóz biomasy na składowisko biomasy;</w:t>
      </w:r>
    </w:p>
    <w:p w14:paraId="7B72796A" w14:textId="77777777" w:rsidR="00C64FB0" w:rsidRPr="000026AC" w:rsidRDefault="00C64FB0" w:rsidP="00C64FB0">
      <w:pPr>
        <w:numPr>
          <w:ilvl w:val="0"/>
          <w:numId w:val="22"/>
        </w:numPr>
        <w:rPr>
          <w:rFonts w:ascii="Arial Narrow" w:hAnsi="Arial Narrow" w:cs="Arial Narrow"/>
        </w:rPr>
      </w:pPr>
      <w:r w:rsidRPr="000026AC">
        <w:rPr>
          <w:rFonts w:ascii="Arial Narrow" w:hAnsi="Arial Narrow" w:cs="Arial Narrow"/>
        </w:rPr>
        <w:t>wywóz biomasy w dniu wykonywania zabiegu.</w:t>
      </w:r>
    </w:p>
    <w:p w14:paraId="71A8C87F" w14:textId="77777777" w:rsidR="00C64FB0" w:rsidRPr="000026AC" w:rsidRDefault="00C64FB0" w:rsidP="00C64FB0">
      <w:pPr>
        <w:jc w:val="both"/>
        <w:rPr>
          <w:rFonts w:ascii="Arial Narrow" w:hAnsi="Arial Narrow" w:cs="Arial Narrow"/>
        </w:rPr>
      </w:pPr>
    </w:p>
    <w:p w14:paraId="7320AD0A" w14:textId="77777777" w:rsidR="00C64FB0" w:rsidRPr="000026AC" w:rsidRDefault="00C64FB0" w:rsidP="00C64FB0">
      <w:pPr>
        <w:jc w:val="both"/>
        <w:rPr>
          <w:rFonts w:ascii="Arial Narrow" w:hAnsi="Arial Narrow" w:cs="Arial Narrow"/>
        </w:rPr>
      </w:pPr>
      <w:r w:rsidRPr="000026AC">
        <w:rPr>
          <w:rFonts w:ascii="Arial Narrow" w:hAnsi="Arial Narrow" w:cs="Arial Narrow"/>
        </w:rPr>
        <w:t>Wykonawca zobowiązany jest do utylizacji odpadów powstałych w trakcie wykonywania prac.</w:t>
      </w:r>
    </w:p>
    <w:p w14:paraId="479B510B" w14:textId="77777777" w:rsidR="00C64FB0" w:rsidRPr="000026AC" w:rsidRDefault="00C64FB0" w:rsidP="00C64FB0">
      <w:pPr>
        <w:autoSpaceDE w:val="0"/>
        <w:rPr>
          <w:rFonts w:ascii="Arial Narrow" w:hAnsi="Arial Narrow" w:cs="Arial Narrow"/>
        </w:rPr>
      </w:pPr>
      <w:r w:rsidRPr="000026AC">
        <w:rPr>
          <w:rFonts w:ascii="Arial Narrow" w:hAnsi="Arial Narrow" w:cs="Arial Narrow"/>
        </w:rPr>
        <w:t>Aby uzyskać zadowalający rezultat zaleca się zawarcie umowy na okres co najmniej roku po wykonaniu zieleni.</w:t>
      </w:r>
      <w:r w:rsidRPr="000026AC">
        <w:rPr>
          <w:rFonts w:ascii="Arial Narrow" w:hAnsi="Arial Narrow" w:cs="Arial Narrow"/>
        </w:rPr>
        <w:br/>
        <w:t>Pielęgnacja nasadzeń drzew i krzewów przez okres 12 miesięcy po posadzeniu obejmuje:</w:t>
      </w:r>
    </w:p>
    <w:p w14:paraId="2C80E8F1" w14:textId="77777777" w:rsidR="00C64FB0" w:rsidRPr="000026AC" w:rsidRDefault="00C64FB0" w:rsidP="00C64FB0">
      <w:pPr>
        <w:numPr>
          <w:ilvl w:val="0"/>
          <w:numId w:val="19"/>
        </w:numPr>
        <w:tabs>
          <w:tab w:val="left" w:pos="567"/>
        </w:tabs>
        <w:ind w:left="567" w:hanging="567"/>
        <w:jc w:val="both"/>
        <w:rPr>
          <w:rFonts w:ascii="Arial Narrow" w:hAnsi="Arial Narrow" w:cs="Arial Narrow"/>
        </w:rPr>
      </w:pPr>
      <w:r w:rsidRPr="000026AC">
        <w:rPr>
          <w:rFonts w:ascii="Arial Narrow" w:hAnsi="Arial Narrow" w:cs="Arial Narrow"/>
        </w:rPr>
        <w:t xml:space="preserve">ODCHWASZCZANIE: to usuwanie niepożądanych roślin (”chwastów”) w obrębie uprawianych roślin (drzew, krzewów, rabat, kwietników), które konkurując o wodę i składniki pokarmowe mogą ograniczać ich wzrost i prawidłowy rozwój. Odchwaszczanie może być wykonywane ręcznie (plewienie), mechanicznie lub chemicznie. Przy czym w obrębie zieleni miejskiej zaleca się plewienie ręczne, które należy wykonać min. 2 razy w roku. </w:t>
      </w:r>
    </w:p>
    <w:p w14:paraId="68752623" w14:textId="77777777" w:rsidR="00C64FB0" w:rsidRPr="000026AC" w:rsidRDefault="00C64FB0" w:rsidP="00C64FB0">
      <w:pPr>
        <w:numPr>
          <w:ilvl w:val="0"/>
          <w:numId w:val="19"/>
        </w:numPr>
        <w:tabs>
          <w:tab w:val="left" w:pos="567"/>
        </w:tabs>
        <w:ind w:left="567" w:hanging="567"/>
        <w:jc w:val="both"/>
        <w:rPr>
          <w:rFonts w:ascii="Arial Narrow" w:hAnsi="Arial Narrow" w:cs="Arial Narrow"/>
        </w:rPr>
      </w:pPr>
      <w:r w:rsidRPr="000026AC">
        <w:rPr>
          <w:rFonts w:ascii="Arial Narrow" w:hAnsi="Arial Narrow" w:cs="Arial Narrow"/>
        </w:rPr>
        <w:t>NAWADNIANIE</w:t>
      </w:r>
    </w:p>
    <w:p w14:paraId="7144FC95"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t>NAWOŻENIE: ziemia musi być biologicznie aktywna i zawierać substancje odżywcze w ilości i proporcjach odpowiednich dla poszczególnych roślin. Zakres nawożenia i zastosowanie środków użyźniających glebę należy określić na podstawie analizy chemicznej gleby.</w:t>
      </w:r>
    </w:p>
    <w:p w14:paraId="7E9AC13C"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t>ŚCIÓŁKOWANIE/MULCZOWANIE, które polega na rozkładaniu 5-10 cm warstwy przekompostowanej i odkwaszonej kory lub zrębków w obrębie systemu korzeniowego roślin.</w:t>
      </w:r>
    </w:p>
    <w:p w14:paraId="11F40439"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lastRenderedPageBreak/>
        <w:t>Zabieg ten jest istotny gdyż utrzymuje wyższą wilgotność gleby przez ograniczenie spływu i parowania wód; ogranicza wahania temperatur i wzrost chwastów oraz działa jako naturalny nawóz i stwarza dobre warunki dla życia i rozwoju pożytecznych organizmów glebowych.</w:t>
      </w:r>
    </w:p>
    <w:p w14:paraId="5952C810"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t xml:space="preserve">Dobrą praktyką jest wykorzystanie do ściółkowania zrębków po zmieleniu gałęzi pozostałej po pracach pielęgnacyjnych (pod warunkiem braku ich porażenia przez patogeny i posiadania pewności, że nie są to zrębki surowe lecz prawidłowo przekompostowane. Warstwę ściółki należy systematycznie uzupełniać szczególnie w pierwszym roku po posadzeniu roślin (w okresie ich adaptacji) </w:t>
      </w:r>
    </w:p>
    <w:p w14:paraId="57D1E0FB"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t xml:space="preserve">KONTROLA i ewentualnie wymiana i uzupełnienie brakujących wiązadeł i palików przy drzewach </w:t>
      </w:r>
    </w:p>
    <w:p w14:paraId="29B0EEDA" w14:textId="77777777" w:rsidR="00C64FB0" w:rsidRPr="000026AC" w:rsidRDefault="00C64FB0" w:rsidP="00C64FB0">
      <w:pPr>
        <w:numPr>
          <w:ilvl w:val="0"/>
          <w:numId w:val="19"/>
        </w:numPr>
        <w:tabs>
          <w:tab w:val="left" w:pos="567"/>
          <w:tab w:val="right" w:pos="9072"/>
        </w:tabs>
        <w:ind w:left="567" w:hanging="567"/>
        <w:jc w:val="both"/>
        <w:rPr>
          <w:rFonts w:ascii="Arial Narrow" w:hAnsi="Arial Narrow" w:cs="Arial Narrow"/>
        </w:rPr>
      </w:pPr>
      <w:r w:rsidRPr="000026AC">
        <w:rPr>
          <w:rFonts w:ascii="Arial Narrow" w:hAnsi="Arial Narrow" w:cs="Arial Narrow"/>
        </w:rPr>
        <w:t>WYMIANA uschniętych lub silnie uszkodzonych drzew i krzewów</w:t>
      </w:r>
    </w:p>
    <w:p w14:paraId="03C7E9BB" w14:textId="77777777" w:rsidR="00C64FB0" w:rsidRPr="000026AC" w:rsidRDefault="00C64FB0" w:rsidP="00C64FB0">
      <w:pPr>
        <w:jc w:val="both"/>
        <w:rPr>
          <w:rFonts w:ascii="Arial Narrow" w:hAnsi="Arial Narrow" w:cs="Arial Narrow"/>
        </w:rPr>
      </w:pPr>
    </w:p>
    <w:p w14:paraId="275E57D1" w14:textId="77777777" w:rsidR="00C64FB0" w:rsidRPr="000026AC" w:rsidRDefault="00C64FB0" w:rsidP="00C64FB0">
      <w:pPr>
        <w:jc w:val="both"/>
        <w:rPr>
          <w:rFonts w:ascii="Arial Narrow" w:hAnsi="Arial Narrow" w:cs="Arial Narrow"/>
        </w:rPr>
      </w:pPr>
    </w:p>
    <w:p w14:paraId="695BBF32" w14:textId="77777777" w:rsidR="00C64FB0" w:rsidRPr="0040261E" w:rsidRDefault="00C64FB0" w:rsidP="00C64FB0">
      <w:pPr>
        <w:jc w:val="both"/>
        <w:rPr>
          <w:rFonts w:ascii="Arial Narrow" w:hAnsi="Arial Narrow" w:cs="Arial Narrow"/>
          <w:b/>
          <w:bCs/>
          <w:u w:val="single"/>
        </w:rPr>
      </w:pPr>
      <w:r w:rsidRPr="0040261E">
        <w:rPr>
          <w:rFonts w:ascii="Arial Narrow" w:hAnsi="Arial Narrow" w:cs="Arial Narrow"/>
          <w:b/>
          <w:bCs/>
          <w:u w:val="single"/>
        </w:rPr>
        <w:t xml:space="preserve">3.10. </w:t>
      </w:r>
      <w:r w:rsidRPr="0040261E">
        <w:rPr>
          <w:rFonts w:ascii="Arial Narrow" w:hAnsi="Arial Narrow" w:cs="Arial Narrow"/>
          <w:b/>
          <w:bCs/>
          <w:u w:val="single"/>
        </w:rPr>
        <w:tab/>
        <w:t>Przekazanie terenu do użytkowania</w:t>
      </w:r>
    </w:p>
    <w:p w14:paraId="7FC2CBEF" w14:textId="77777777" w:rsidR="00C64FB0" w:rsidRPr="000026AC" w:rsidRDefault="00C64FB0" w:rsidP="00C64FB0">
      <w:pPr>
        <w:rPr>
          <w:rFonts w:ascii="Arial Narrow" w:hAnsi="Arial Narrow" w:cs="Arial Narrow"/>
        </w:rPr>
      </w:pPr>
      <w:r w:rsidRPr="000026AC">
        <w:rPr>
          <w:rFonts w:ascii="Arial Narrow" w:hAnsi="Arial Narrow" w:cs="Arial Narrow"/>
        </w:rPr>
        <w:t>Podczas przekazania projektu, obszar przygotowany do sadzenia musi być oczyszczony z kiełkujących chwastów, a widoczna warstwa gleby musi być przekopana i spulchniona. Rośliny muszą mieć zdrowy wygląd, być dobrze wykształcone, bez części obumarłych i znajdować się w położeniu pionowym. Etykiety, linki i taśmy identyfikacyjne muszą być zdjęte. Pędy chore, obumarłe i uszkodzone należy usunąć.</w:t>
      </w:r>
      <w:r w:rsidRPr="000026AC">
        <w:rPr>
          <w:rFonts w:ascii="Arial Narrow" w:hAnsi="Arial Narrow" w:cs="Arial Narrow"/>
        </w:rPr>
        <w:br/>
        <w:t>Dostawa roślin poza okresem wegetacji może utrudnić kontrolę ich zdrowotności. Strony mogą ustalić przeprowadzenie dodatkowej kontroli tuż po rozpoczęciu wegetacji roślin w celu ewentualnej wymiany.</w:t>
      </w:r>
      <w:r w:rsidRPr="000026AC">
        <w:rPr>
          <w:rFonts w:ascii="Arial Narrow" w:hAnsi="Arial Narrow" w:cs="Arial Narrow"/>
        </w:rPr>
        <w:br/>
        <w:t>Przy dostawie co najmniej 25 szt. takich samych roślin należy przyjąć poprawkę na 5% strat materiału szkółkarskiego, przy czym strata ta nie może powodować zastoju w realizacji prac określonych w umowie.</w:t>
      </w:r>
    </w:p>
    <w:p w14:paraId="6F1689CE" w14:textId="77777777" w:rsidR="00C64FB0" w:rsidRPr="0040261E" w:rsidRDefault="00C64FB0" w:rsidP="00C64FB0">
      <w:pPr>
        <w:numPr>
          <w:ilvl w:val="0"/>
          <w:numId w:val="18"/>
        </w:numPr>
        <w:jc w:val="both"/>
        <w:rPr>
          <w:rFonts w:ascii="Arial Narrow" w:hAnsi="Arial Narrow" w:cs="Arial Narrow"/>
        </w:rPr>
      </w:pPr>
    </w:p>
    <w:p w14:paraId="4EB198F3" w14:textId="77777777" w:rsidR="00C64FB0" w:rsidRPr="000026AC" w:rsidRDefault="00C64FB0" w:rsidP="00C64FB0">
      <w:pPr>
        <w:rPr>
          <w:rFonts w:ascii="Arial Narrow" w:hAnsi="Arial Narrow" w:cs="Arial Narrow"/>
        </w:rPr>
      </w:pPr>
      <w:r w:rsidRPr="000026AC">
        <w:rPr>
          <w:rFonts w:ascii="Arial Narrow" w:hAnsi="Arial Narrow" w:cs="Arial Narrow"/>
        </w:rPr>
        <w:br/>
        <w:t xml:space="preserve">Opracowanie na podstawie: </w:t>
      </w:r>
    </w:p>
    <w:p w14:paraId="0E457886" w14:textId="77777777" w:rsidR="00C64FB0" w:rsidRPr="000026AC" w:rsidRDefault="00C64FB0" w:rsidP="00C64FB0">
      <w:pPr>
        <w:numPr>
          <w:ilvl w:val="0"/>
          <w:numId w:val="20"/>
        </w:numPr>
        <w:rPr>
          <w:rFonts w:ascii="Arial Narrow" w:hAnsi="Arial Narrow" w:cs="Arial Narrow"/>
        </w:rPr>
      </w:pPr>
      <w:r w:rsidRPr="000026AC">
        <w:rPr>
          <w:rFonts w:ascii="Arial Narrow" w:hAnsi="Arial Narrow" w:cs="Arial Narrow"/>
        </w:rPr>
        <w:t xml:space="preserve">„Standardy kształtowania zieleni w Łodzi”, opracowane przez SAK, październik 2018, Redakcja merytoryczna: dr inż. arch. kraj. Łukasz Dworniczak, dr arch. kraj. Piotr Reda; autorzy: mgr inż. Piotr Drozda, dr inż. arch. kraj. Łukasz Dworniczak, mgr inż. Małgorzata </w:t>
      </w:r>
      <w:proofErr w:type="spellStart"/>
      <w:r w:rsidRPr="000026AC">
        <w:rPr>
          <w:rFonts w:ascii="Arial Narrow" w:hAnsi="Arial Narrow" w:cs="Arial Narrow"/>
        </w:rPr>
        <w:t>Dyngosz</w:t>
      </w:r>
      <w:proofErr w:type="spellEnd"/>
      <w:r w:rsidRPr="000026AC">
        <w:rPr>
          <w:rFonts w:ascii="Arial Narrow" w:hAnsi="Arial Narrow" w:cs="Arial Narrow"/>
        </w:rPr>
        <w:t xml:space="preserve">, dr inż. arch. kraj. Anna </w:t>
      </w:r>
      <w:proofErr w:type="spellStart"/>
      <w:r w:rsidRPr="000026AC">
        <w:rPr>
          <w:rFonts w:ascii="Arial Narrow" w:hAnsi="Arial Narrow" w:cs="Arial Narrow"/>
        </w:rPr>
        <w:t>Gałecka-Drozda</w:t>
      </w:r>
      <w:proofErr w:type="spellEnd"/>
      <w:r w:rsidRPr="000026AC">
        <w:rPr>
          <w:rFonts w:ascii="Arial Narrow" w:hAnsi="Arial Narrow" w:cs="Arial Narrow"/>
        </w:rPr>
        <w:t xml:space="preserve">, mgr </w:t>
      </w:r>
      <w:proofErr w:type="spellStart"/>
      <w:r w:rsidRPr="000026AC">
        <w:rPr>
          <w:rFonts w:ascii="Arial Narrow" w:hAnsi="Arial Narrow" w:cs="Arial Narrow"/>
        </w:rPr>
        <w:t>inż.Mariusz</w:t>
      </w:r>
      <w:proofErr w:type="spellEnd"/>
      <w:r w:rsidRPr="000026AC">
        <w:rPr>
          <w:rFonts w:ascii="Arial Narrow" w:hAnsi="Arial Narrow" w:cs="Arial Narrow"/>
        </w:rPr>
        <w:t xml:space="preserve"> Krynicki, mgr inż. arch. kraj. Anna Popów-Nowicka, dr inż. Joanna Rayss, dr arch. kraj. Piotr Reda, dr inż. Daniel Skarżyński</w:t>
      </w:r>
    </w:p>
    <w:p w14:paraId="1A2D62C8" w14:textId="77777777" w:rsidR="00C64FB0" w:rsidRPr="000026AC" w:rsidRDefault="00C64FB0" w:rsidP="00C64FB0">
      <w:pPr>
        <w:numPr>
          <w:ilvl w:val="0"/>
          <w:numId w:val="20"/>
        </w:numPr>
        <w:rPr>
          <w:rFonts w:ascii="Arial Narrow" w:hAnsi="Arial Narrow" w:cs="Arial Narrow"/>
        </w:rPr>
      </w:pPr>
      <w:r w:rsidRPr="000026AC">
        <w:rPr>
          <w:rFonts w:ascii="Arial Narrow" w:hAnsi="Arial Narrow" w:cs="Arial Narrow"/>
        </w:rPr>
        <w:t>„Zalecenia dotyczące realizacji terenów zieleni”, opracowane przez Stowarzyszenie Architektów Krajobrazu „Zieleń Polska” pod red. Marcina Gajdy.</w:t>
      </w:r>
    </w:p>
    <w:p w14:paraId="5A334BAD" w14:textId="77777777" w:rsidR="00C64FB0" w:rsidRPr="000026AC" w:rsidRDefault="00C64FB0" w:rsidP="00C64FB0">
      <w:pPr>
        <w:numPr>
          <w:ilvl w:val="0"/>
          <w:numId w:val="20"/>
        </w:numPr>
        <w:rPr>
          <w:rFonts w:ascii="Arial Narrow" w:hAnsi="Arial Narrow" w:cs="Arial Narrow"/>
        </w:rPr>
      </w:pPr>
      <w:r w:rsidRPr="000026AC">
        <w:rPr>
          <w:rFonts w:ascii="Arial Narrow" w:hAnsi="Arial Narrow" w:cs="Arial Narrow"/>
        </w:rPr>
        <w:t xml:space="preserve">„Drzewa w mieście”, H.B. Szczepanowska, </w:t>
      </w:r>
      <w:proofErr w:type="spellStart"/>
      <w:r w:rsidRPr="000026AC">
        <w:rPr>
          <w:rFonts w:ascii="Arial Narrow" w:hAnsi="Arial Narrow" w:cs="Arial Narrow"/>
        </w:rPr>
        <w:t>Hortpress</w:t>
      </w:r>
      <w:proofErr w:type="spellEnd"/>
      <w:r w:rsidRPr="000026AC">
        <w:rPr>
          <w:rFonts w:ascii="Arial Narrow" w:hAnsi="Arial Narrow" w:cs="Arial Narrow"/>
        </w:rPr>
        <w:t xml:space="preserve"> Sp. z o.o., Warszawa 2001</w:t>
      </w:r>
    </w:p>
    <w:p w14:paraId="7CEB0E73" w14:textId="77777777" w:rsidR="00C64FB0" w:rsidRPr="000026AC" w:rsidRDefault="00C64FB0" w:rsidP="00C64FB0">
      <w:pPr>
        <w:numPr>
          <w:ilvl w:val="0"/>
          <w:numId w:val="20"/>
        </w:numPr>
        <w:rPr>
          <w:rFonts w:ascii="Arial Narrow" w:hAnsi="Arial Narrow" w:cs="Arial Narrow"/>
        </w:rPr>
      </w:pPr>
      <w:r w:rsidRPr="000026AC">
        <w:rPr>
          <w:rFonts w:ascii="Arial Narrow" w:hAnsi="Arial Narrow" w:cs="Arial Narrow"/>
        </w:rPr>
        <w:t xml:space="preserve">„Chirurgia drzew”, Z. </w:t>
      </w:r>
      <w:proofErr w:type="spellStart"/>
      <w:r w:rsidRPr="000026AC">
        <w:rPr>
          <w:rFonts w:ascii="Arial Narrow" w:hAnsi="Arial Narrow" w:cs="Arial Narrow"/>
        </w:rPr>
        <w:t>Chachulski</w:t>
      </w:r>
      <w:proofErr w:type="spellEnd"/>
      <w:r w:rsidRPr="000026AC">
        <w:rPr>
          <w:rFonts w:ascii="Arial Narrow" w:hAnsi="Arial Narrow" w:cs="Arial Narrow"/>
        </w:rPr>
        <w:t xml:space="preserve">, </w:t>
      </w:r>
      <w:proofErr w:type="spellStart"/>
      <w:r w:rsidRPr="000026AC">
        <w:rPr>
          <w:rFonts w:ascii="Arial Narrow" w:hAnsi="Arial Narrow" w:cs="Arial Narrow"/>
        </w:rPr>
        <w:t>Lerovil</w:t>
      </w:r>
      <w:proofErr w:type="spellEnd"/>
      <w:r w:rsidRPr="000026AC">
        <w:rPr>
          <w:rFonts w:ascii="Arial Narrow" w:hAnsi="Arial Narrow" w:cs="Arial Narrow"/>
        </w:rPr>
        <w:t>, Warszawa 2000</w:t>
      </w:r>
    </w:p>
    <w:p w14:paraId="6096537A" w14:textId="77777777" w:rsidR="007543AC" w:rsidRPr="0040261E" w:rsidRDefault="00C64FB0" w:rsidP="0040261E">
      <w:pPr>
        <w:numPr>
          <w:ilvl w:val="0"/>
          <w:numId w:val="20"/>
        </w:numPr>
        <w:rPr>
          <w:rFonts w:ascii="Arial Narrow" w:hAnsi="Arial Narrow"/>
        </w:rPr>
      </w:pPr>
      <w:r w:rsidRPr="000026AC">
        <w:rPr>
          <w:rFonts w:ascii="Arial Narrow" w:hAnsi="Arial Narrow" w:cs="Arial Narrow"/>
        </w:rPr>
        <w:t>„Zalecenia jakościowe dla ozdobnego materiału szkółkarskiego”, Związek Szkółkarzy Polskich, red. Jan Grąbczewski, Warszawa 2011</w:t>
      </w:r>
      <w:bookmarkStart w:id="4" w:name="_Hlk536780946"/>
      <w:bookmarkEnd w:id="4"/>
    </w:p>
    <w:sectPr w:rsidR="007543AC" w:rsidRPr="0040261E" w:rsidSect="00ED309C">
      <w:type w:val="continuous"/>
      <w:pgSz w:w="11906" w:h="16838"/>
      <w:pgMar w:top="993" w:right="1133"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F520F" w14:textId="77777777" w:rsidR="00846E10" w:rsidRDefault="00846E10">
      <w:r>
        <w:separator/>
      </w:r>
    </w:p>
  </w:endnote>
  <w:endnote w:type="continuationSeparator" w:id="0">
    <w:p w14:paraId="588E6F43" w14:textId="77777777" w:rsidR="00846E10" w:rsidRDefault="00846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ato">
    <w:altName w:val="Segoe UI"/>
    <w:charset w:val="EE"/>
    <w:family w:val="swiss"/>
    <w:pitch w:val="variable"/>
    <w:sig w:usb0="E10002FF" w:usb1="5000ECFF" w:usb2="00000021" w:usb3="00000000" w:csb0="0000019F"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EE"/>
    <w:family w:val="swiss"/>
    <w:pitch w:val="variable"/>
    <w:sig w:usb0="E0002EFF" w:usb1="C000785B" w:usb2="00000009" w:usb3="00000000" w:csb0="000001FF" w:csb1="00000000"/>
  </w:font>
  <w:font w:name="Arial1">
    <w:altName w:val="Arial"/>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06D28" w14:textId="77777777" w:rsidR="00846E10" w:rsidRDefault="00846E10">
      <w:r>
        <w:rPr>
          <w:color w:val="000000"/>
        </w:rPr>
        <w:separator/>
      </w:r>
    </w:p>
  </w:footnote>
  <w:footnote w:type="continuationSeparator" w:id="0">
    <w:p w14:paraId="26284B14" w14:textId="77777777" w:rsidR="00846E10" w:rsidRDefault="00846E10">
      <w:r>
        <w:continuationSeparator/>
      </w:r>
    </w:p>
  </w:footnote>
  <w:footnote w:id="1">
    <w:p w14:paraId="59429865" w14:textId="77777777" w:rsidR="009508D5" w:rsidRDefault="009508D5">
      <w:pPr>
        <w:pStyle w:val="Tekstprzypisudolnego"/>
      </w:pPr>
      <w:r>
        <w:rPr>
          <w:rStyle w:val="Odwoanieprzypisudolnego"/>
        </w:rPr>
        <w:footnoteRef/>
      </w:r>
      <w:r>
        <w:t xml:space="preserve"> </w:t>
      </w:r>
      <w:r w:rsidRPr="009508D5">
        <w:t>https://earthwatch.org.uk/get-involved/tiny-forests</w:t>
      </w:r>
    </w:p>
  </w:footnote>
  <w:footnote w:id="2">
    <w:p w14:paraId="6ADD2EC2" w14:textId="77777777" w:rsidR="008E60B3" w:rsidRDefault="008E60B3">
      <w:pPr>
        <w:pStyle w:val="Footnote"/>
        <w:jc w:val="both"/>
      </w:pPr>
      <w:r>
        <w:rPr>
          <w:rStyle w:val="Odwoanieprzypisudolnego"/>
        </w:rPr>
        <w:footnoteRef/>
      </w:r>
      <w:r>
        <w:rPr>
          <w:rFonts w:ascii="Lato" w:hAnsi="Lato"/>
          <w:sz w:val="18"/>
          <w:szCs w:val="18"/>
        </w:rPr>
        <w:t xml:space="preserve"> Na świecie spotkać się można z takimi nazwami jak: </w:t>
      </w:r>
      <w:proofErr w:type="spellStart"/>
      <w:r>
        <w:rPr>
          <w:rFonts w:ascii="Lato" w:hAnsi="Lato"/>
          <w:sz w:val="18"/>
          <w:szCs w:val="18"/>
        </w:rPr>
        <w:t>SuDS</w:t>
      </w:r>
      <w:proofErr w:type="spellEnd"/>
      <w:r>
        <w:rPr>
          <w:rFonts w:ascii="Lato" w:hAnsi="Lato"/>
          <w:sz w:val="18"/>
          <w:szCs w:val="18"/>
        </w:rPr>
        <w:t xml:space="preserve"> od angielskiego </w:t>
      </w:r>
      <w:proofErr w:type="spellStart"/>
      <w:r>
        <w:rPr>
          <w:rFonts w:ascii="Lato" w:hAnsi="Lato"/>
          <w:i/>
          <w:iCs/>
          <w:sz w:val="18"/>
          <w:szCs w:val="18"/>
        </w:rPr>
        <w:t>Sustainable</w:t>
      </w:r>
      <w:proofErr w:type="spellEnd"/>
      <w:r>
        <w:rPr>
          <w:rFonts w:ascii="Lato" w:hAnsi="Lato"/>
          <w:i/>
          <w:iCs/>
          <w:sz w:val="18"/>
          <w:szCs w:val="18"/>
        </w:rPr>
        <w:t xml:space="preserve"> </w:t>
      </w:r>
      <w:proofErr w:type="spellStart"/>
      <w:r>
        <w:rPr>
          <w:rFonts w:ascii="Lato" w:hAnsi="Lato"/>
          <w:i/>
          <w:iCs/>
          <w:sz w:val="18"/>
          <w:szCs w:val="18"/>
        </w:rPr>
        <w:t>Drainage</w:t>
      </w:r>
      <w:proofErr w:type="spellEnd"/>
      <w:r>
        <w:rPr>
          <w:rFonts w:ascii="Lato" w:hAnsi="Lato"/>
          <w:i/>
          <w:iCs/>
          <w:sz w:val="18"/>
          <w:szCs w:val="18"/>
        </w:rPr>
        <w:t xml:space="preserve"> System</w:t>
      </w:r>
      <w:r>
        <w:rPr>
          <w:rFonts w:ascii="Lato" w:hAnsi="Lato"/>
          <w:sz w:val="18"/>
          <w:szCs w:val="18"/>
        </w:rPr>
        <w:t xml:space="preserve"> lub </w:t>
      </w:r>
      <w:proofErr w:type="spellStart"/>
      <w:r>
        <w:rPr>
          <w:rFonts w:ascii="Lato" w:hAnsi="Lato"/>
          <w:i/>
          <w:iCs/>
          <w:sz w:val="18"/>
          <w:szCs w:val="18"/>
        </w:rPr>
        <w:t>Sustanable</w:t>
      </w:r>
      <w:proofErr w:type="spellEnd"/>
      <w:r>
        <w:rPr>
          <w:rFonts w:ascii="Lato" w:hAnsi="Lato"/>
          <w:i/>
          <w:iCs/>
          <w:sz w:val="18"/>
          <w:szCs w:val="18"/>
        </w:rPr>
        <w:t xml:space="preserve"> Urban </w:t>
      </w:r>
      <w:proofErr w:type="spellStart"/>
      <w:r>
        <w:rPr>
          <w:rFonts w:ascii="Lato" w:hAnsi="Lato"/>
          <w:i/>
          <w:iCs/>
          <w:sz w:val="18"/>
          <w:szCs w:val="18"/>
        </w:rPr>
        <w:t>Drainage</w:t>
      </w:r>
      <w:proofErr w:type="spellEnd"/>
      <w:r>
        <w:rPr>
          <w:rFonts w:ascii="Lato" w:hAnsi="Lato"/>
          <w:i/>
          <w:iCs/>
          <w:sz w:val="18"/>
          <w:szCs w:val="18"/>
        </w:rPr>
        <w:t xml:space="preserve"> System</w:t>
      </w:r>
      <w:r>
        <w:rPr>
          <w:rFonts w:ascii="Lato" w:hAnsi="Lato"/>
          <w:sz w:val="18"/>
          <w:szCs w:val="18"/>
        </w:rPr>
        <w:t xml:space="preserve">, tłumaczonego na język polski jako ZSD – Zrównoważone Systemy Drenażu (Kozłowska 2007) lub TRIO – tłumaczenie A. </w:t>
      </w:r>
      <w:proofErr w:type="spellStart"/>
      <w:r>
        <w:rPr>
          <w:rFonts w:ascii="Lato" w:hAnsi="Lato"/>
          <w:sz w:val="18"/>
          <w:szCs w:val="18"/>
        </w:rPr>
        <w:t>Januchty</w:t>
      </w:r>
      <w:proofErr w:type="spellEnd"/>
      <w:r>
        <w:rPr>
          <w:rFonts w:ascii="Lato" w:hAnsi="Lato"/>
          <w:sz w:val="18"/>
          <w:szCs w:val="18"/>
        </w:rPr>
        <w:t xml:space="preserve">-Szostak, od 4 procesów: </w:t>
      </w:r>
      <w:proofErr w:type="spellStart"/>
      <w:r>
        <w:rPr>
          <w:rFonts w:ascii="Lato" w:hAnsi="Lato"/>
          <w:sz w:val="18"/>
          <w:szCs w:val="18"/>
        </w:rPr>
        <w:t>teansport</w:t>
      </w:r>
      <w:proofErr w:type="spellEnd"/>
      <w:r>
        <w:rPr>
          <w:rFonts w:ascii="Lato" w:hAnsi="Lato"/>
          <w:sz w:val="18"/>
          <w:szCs w:val="18"/>
        </w:rPr>
        <w:t xml:space="preserve">, retencja, infiltracja, oczyszczanie,  także WSUD, z angielskiego </w:t>
      </w:r>
      <w:proofErr w:type="spellStart"/>
      <w:r>
        <w:rPr>
          <w:rFonts w:ascii="Lato" w:hAnsi="Lato"/>
          <w:i/>
          <w:iCs/>
          <w:sz w:val="18"/>
          <w:szCs w:val="18"/>
        </w:rPr>
        <w:t>Water</w:t>
      </w:r>
      <w:proofErr w:type="spellEnd"/>
      <w:r>
        <w:rPr>
          <w:rFonts w:ascii="Lato" w:hAnsi="Lato"/>
          <w:i/>
          <w:iCs/>
          <w:sz w:val="18"/>
          <w:szCs w:val="18"/>
        </w:rPr>
        <w:t xml:space="preserve"> </w:t>
      </w:r>
      <w:proofErr w:type="spellStart"/>
      <w:r>
        <w:rPr>
          <w:rFonts w:ascii="Lato" w:hAnsi="Lato"/>
          <w:i/>
          <w:iCs/>
          <w:sz w:val="18"/>
          <w:szCs w:val="18"/>
        </w:rPr>
        <w:t>Sensitive</w:t>
      </w:r>
      <w:proofErr w:type="spellEnd"/>
      <w:r>
        <w:rPr>
          <w:rFonts w:ascii="Lato" w:hAnsi="Lato"/>
          <w:i/>
          <w:iCs/>
          <w:sz w:val="18"/>
          <w:szCs w:val="18"/>
        </w:rPr>
        <w:t xml:space="preserve"> Urban Design</w:t>
      </w:r>
      <w:r>
        <w:rPr>
          <w:rFonts w:ascii="Lato" w:hAnsi="Lato"/>
          <w:sz w:val="18"/>
          <w:szCs w:val="18"/>
        </w:rPr>
        <w:t xml:space="preserve"> lub nazywanie rozwiązań z zakresu proekologicznego zagospodarowania wodą opadową jako: zielona </w:t>
      </w:r>
      <w:proofErr w:type="spellStart"/>
      <w:r>
        <w:rPr>
          <w:rFonts w:ascii="Lato" w:hAnsi="Lato"/>
          <w:sz w:val="18"/>
          <w:szCs w:val="18"/>
        </w:rPr>
        <w:t>infrastrukura</w:t>
      </w:r>
      <w:proofErr w:type="spellEnd"/>
      <w:r>
        <w:rPr>
          <w:rFonts w:ascii="Lato" w:hAnsi="Lato"/>
          <w:sz w:val="18"/>
          <w:szCs w:val="18"/>
        </w:rPr>
        <w:t>, nadając temu szerokiemu pojęciu bardzo wąskie znaczenie...</w:t>
      </w:r>
    </w:p>
  </w:footnote>
  <w:footnote w:id="3">
    <w:p w14:paraId="4257C109" w14:textId="77777777" w:rsidR="00C64FB0" w:rsidRPr="00C64FB0" w:rsidRDefault="00C64FB0" w:rsidP="00C64FB0">
      <w:pPr>
        <w:rPr>
          <w:rFonts w:ascii="Lato" w:hAnsi="Lato"/>
        </w:rPr>
      </w:pPr>
      <w:r w:rsidRPr="00C64FB0">
        <w:rPr>
          <w:rStyle w:val="Znakiprzypiswdolnych"/>
          <w:rFonts w:ascii="Lato" w:hAnsi="Lato"/>
        </w:rPr>
        <w:footnoteRef/>
      </w:r>
    </w:p>
    <w:p w14:paraId="3B955A26" w14:textId="77777777" w:rsidR="00C64FB0" w:rsidRPr="00C64FB0" w:rsidRDefault="00C64FB0" w:rsidP="00C64FB0">
      <w:pPr>
        <w:pageBreakBefore/>
        <w:rPr>
          <w:rFonts w:ascii="Lato" w:hAnsi="Lato"/>
        </w:rPr>
      </w:pPr>
    </w:p>
    <w:p w14:paraId="6BB04283" w14:textId="77777777" w:rsidR="00C64FB0" w:rsidRDefault="00C64FB0" w:rsidP="00C64FB0">
      <w:pPr>
        <w:pStyle w:val="Tekstprzypisudolnego"/>
        <w:pageBreakBefore/>
        <w:jc w:val="both"/>
      </w:pPr>
      <w:r w:rsidRPr="00C64FB0">
        <w:rPr>
          <w:rFonts w:ascii="Lato" w:hAnsi="Lato" w:cs="Lato"/>
          <w:color w:val="000000"/>
          <w:sz w:val="16"/>
          <w:szCs w:val="16"/>
          <w:shd w:val="clear" w:color="auto" w:fill="FFFFFF"/>
        </w:rPr>
        <w:tab/>
        <w:t xml:space="preserve">Zgodnie z ustawą z dnia 18 grudnia 2003 r. o ochronie roślin (Dz. U. z 2004 r., nr 11, poz. 94 z </w:t>
      </w:r>
      <w:proofErr w:type="spellStart"/>
      <w:r w:rsidRPr="00C64FB0">
        <w:rPr>
          <w:rFonts w:ascii="Lato" w:hAnsi="Lato" w:cs="Lato"/>
          <w:color w:val="000000"/>
          <w:sz w:val="16"/>
          <w:szCs w:val="16"/>
          <w:shd w:val="clear" w:color="auto" w:fill="FFFFFF"/>
        </w:rPr>
        <w:t>późn</w:t>
      </w:r>
      <w:proofErr w:type="spellEnd"/>
      <w:r w:rsidRPr="00C64FB0">
        <w:rPr>
          <w:rFonts w:ascii="Lato" w:hAnsi="Lato" w:cs="Lato"/>
          <w:color w:val="000000"/>
          <w:sz w:val="16"/>
          <w:szCs w:val="16"/>
          <w:shd w:val="clear" w:color="auto" w:fill="FFFFFF"/>
        </w:rPr>
        <w:t>. zm.) rośliny, produkty roślinne lub przedmioty, które są wprowadzane lub przemieszczane na terytorium Rzeczypospolitej Polskiej, szczególnie podatne na porażenie przez organizmy kwarantannowe i stwarzają niebezpieczeństwo rozprzestrzeniania się tych organizmów, powinny być zaopatrzone w paszport roślin. Zaopatrzenie roślin w paszport nie jest wymagane w przypadku niewielkich ilości roślin, produktów roślinnych lub przedmiotów, jeżeli są one przeznaczone do użycia przez posiadacza lub odbiorcę na własne niezarobkowe potrzeby. Dotyczy to także roślin, produktów roślinnych lub przedmiotów przemieszczanych na terenie powiatu przez podmioty określone w drodze rozporządzenia na podstawie art. 13 ust. 6 ww. ustawy. Jeżeli rośliny, produkty roślinne lub przedmioty, szczególnie podatne na organizmy kwarantannowe są przemieszczane na terytorium Rzeczypospolitej Polskiej w celu wyprowadzenia do państwa trzeciego, Wojewódzki Inspektor wydaje świadectwo fitosanitarne, gdy jest takie wymagane przez dane państwo trzecie lub państwo, przez które rośliny, produkty roślinne lub przedmioty są przemieszczane.</w:t>
      </w:r>
    </w:p>
  </w:footnote>
  <w:footnote w:id="4">
    <w:p w14:paraId="63F48C35" w14:textId="77777777" w:rsidR="00C64FB0" w:rsidRDefault="00C64FB0" w:rsidP="00C64FB0">
      <w:pPr>
        <w:pStyle w:val="Tekstprzypisudolnego"/>
      </w:pPr>
      <w:r>
        <w:rPr>
          <w:rStyle w:val="Znakiprzypiswdolnych"/>
          <w:rFonts w:ascii="Arial Narrow" w:hAnsi="Arial Narrow"/>
        </w:rPr>
        <w:footnoteRef/>
      </w:r>
      <w:r>
        <w:tab/>
        <w:t xml:space="preserve"> </w:t>
      </w:r>
      <w:proofErr w:type="spellStart"/>
      <w:r>
        <w:rPr>
          <w:rFonts w:ascii="Lato" w:hAnsi="Lato" w:cs="Lato"/>
          <w:sz w:val="16"/>
          <w:szCs w:val="16"/>
        </w:rPr>
        <w:t>średniotrwały</w:t>
      </w:r>
      <w:proofErr w:type="spellEnd"/>
      <w:r>
        <w:rPr>
          <w:rFonts w:ascii="Lato" w:hAnsi="Lato" w:cs="Lato"/>
          <w:sz w:val="16"/>
          <w:szCs w:val="16"/>
        </w:rPr>
        <w:t xml:space="preserve"> (kilka tygodni) brak opadów i związane z tym obniżenie wilgotności gleby</w:t>
      </w:r>
      <w:r>
        <w:t>.</w:t>
      </w:r>
    </w:p>
  </w:footnote>
  <w:footnote w:id="5">
    <w:p w14:paraId="37B3A765" w14:textId="77777777" w:rsidR="00C64FB0" w:rsidRDefault="00C64FB0" w:rsidP="00C64FB0">
      <w:pPr>
        <w:pStyle w:val="Tekstprzypisudolnego"/>
      </w:pPr>
      <w:r>
        <w:rPr>
          <w:rStyle w:val="Znakiprzypiswdolnych"/>
          <w:rFonts w:ascii="Arial Narrow" w:hAnsi="Arial Narrow"/>
        </w:rPr>
        <w:footnoteRef/>
      </w:r>
      <w:r>
        <w:tab/>
        <w:t xml:space="preserve"> </w:t>
      </w:r>
      <w:r>
        <w:rPr>
          <w:rFonts w:ascii="Lato" w:hAnsi="Lato" w:cs="Lato"/>
          <w:sz w:val="16"/>
          <w:szCs w:val="16"/>
        </w:rPr>
        <w:t>długotrwały (ponad miesiąc) brak opadów i związane z tym przesuszenie gleby.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none"/>
      <w:suff w:val="nothing"/>
      <w:lvlText w:val=""/>
      <w:lvlJc w:val="left"/>
      <w:pPr>
        <w:tabs>
          <w:tab w:val="num" w:pos="0"/>
        </w:tabs>
        <w:ind w:left="432" w:hanging="432"/>
      </w:pPr>
      <w:rPr>
        <w:rFonts w:ascii="Lato" w:eastAsia="Times New Roman" w:hAnsi="Lato" w:cs="Lato"/>
        <w:sz w:val="24"/>
        <w:szCs w:val="24"/>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4"/>
      <w:numFmt w:val="bullet"/>
      <w:lvlText w:val="–"/>
      <w:lvlJc w:val="left"/>
      <w:pPr>
        <w:tabs>
          <w:tab w:val="num" w:pos="0"/>
        </w:tabs>
        <w:ind w:left="720" w:hanging="360"/>
      </w:pPr>
      <w:rPr>
        <w:rFonts w:ascii="Times New Roman" w:hAnsi="Times New Roman" w:cs="Arial Narrow"/>
        <w:b/>
        <w:bCs/>
      </w:rPr>
    </w:lvl>
  </w:abstractNum>
  <w:abstractNum w:abstractNumId="2" w15:restartNumberingAfterBreak="0">
    <w:nsid w:val="00000003"/>
    <w:multiLevelType w:val="multilevel"/>
    <w:tmpl w:val="00000003"/>
    <w:name w:val="WW8Num3"/>
    <w:lvl w:ilvl="0">
      <w:start w:val="1"/>
      <w:numFmt w:val="bullet"/>
      <w:lvlText w:val=""/>
      <w:lvlJc w:val="left"/>
      <w:pPr>
        <w:tabs>
          <w:tab w:val="num" w:pos="420"/>
        </w:tabs>
        <w:ind w:left="420" w:hanging="360"/>
      </w:pPr>
      <w:rPr>
        <w:rFonts w:ascii="Symbol" w:hAnsi="Symbol" w:cs="Lato"/>
      </w:rPr>
    </w:lvl>
    <w:lvl w:ilvl="1">
      <w:start w:val="1"/>
      <w:numFmt w:val="bullet"/>
      <w:lvlText w:val="◦"/>
      <w:lvlJc w:val="left"/>
      <w:pPr>
        <w:tabs>
          <w:tab w:val="num" w:pos="780"/>
        </w:tabs>
        <w:ind w:left="780" w:hanging="360"/>
      </w:pPr>
      <w:rPr>
        <w:rFonts w:ascii="OpenSymbol" w:hAnsi="OpenSymbol" w:cs="Lato"/>
      </w:rPr>
    </w:lvl>
    <w:lvl w:ilvl="2">
      <w:start w:val="1"/>
      <w:numFmt w:val="bullet"/>
      <w:lvlText w:val="▪"/>
      <w:lvlJc w:val="left"/>
      <w:pPr>
        <w:tabs>
          <w:tab w:val="num" w:pos="1140"/>
        </w:tabs>
        <w:ind w:left="1140" w:hanging="360"/>
      </w:pPr>
      <w:rPr>
        <w:rFonts w:ascii="OpenSymbol" w:hAnsi="OpenSymbol" w:cs="Lato"/>
      </w:rPr>
    </w:lvl>
    <w:lvl w:ilvl="3">
      <w:start w:val="1"/>
      <w:numFmt w:val="bullet"/>
      <w:lvlText w:val=""/>
      <w:lvlJc w:val="left"/>
      <w:pPr>
        <w:tabs>
          <w:tab w:val="num" w:pos="1500"/>
        </w:tabs>
        <w:ind w:left="1500" w:hanging="360"/>
      </w:pPr>
      <w:rPr>
        <w:rFonts w:ascii="Symbol" w:hAnsi="Symbol" w:cs="Lato"/>
      </w:rPr>
    </w:lvl>
    <w:lvl w:ilvl="4">
      <w:start w:val="1"/>
      <w:numFmt w:val="bullet"/>
      <w:lvlText w:val="◦"/>
      <w:lvlJc w:val="left"/>
      <w:pPr>
        <w:tabs>
          <w:tab w:val="num" w:pos="1860"/>
        </w:tabs>
        <w:ind w:left="1860" w:hanging="360"/>
      </w:pPr>
      <w:rPr>
        <w:rFonts w:ascii="OpenSymbol" w:hAnsi="OpenSymbol" w:cs="Lato"/>
      </w:rPr>
    </w:lvl>
    <w:lvl w:ilvl="5">
      <w:start w:val="1"/>
      <w:numFmt w:val="bullet"/>
      <w:lvlText w:val="▪"/>
      <w:lvlJc w:val="left"/>
      <w:pPr>
        <w:tabs>
          <w:tab w:val="num" w:pos="2220"/>
        </w:tabs>
        <w:ind w:left="2220" w:hanging="360"/>
      </w:pPr>
      <w:rPr>
        <w:rFonts w:ascii="OpenSymbol" w:hAnsi="OpenSymbol" w:cs="Lato"/>
      </w:rPr>
    </w:lvl>
    <w:lvl w:ilvl="6">
      <w:start w:val="1"/>
      <w:numFmt w:val="bullet"/>
      <w:lvlText w:val=""/>
      <w:lvlJc w:val="left"/>
      <w:pPr>
        <w:tabs>
          <w:tab w:val="num" w:pos="2580"/>
        </w:tabs>
        <w:ind w:left="2580" w:hanging="360"/>
      </w:pPr>
      <w:rPr>
        <w:rFonts w:ascii="Symbol" w:hAnsi="Symbol" w:cs="Lato"/>
      </w:rPr>
    </w:lvl>
    <w:lvl w:ilvl="7">
      <w:start w:val="1"/>
      <w:numFmt w:val="bullet"/>
      <w:lvlText w:val="◦"/>
      <w:lvlJc w:val="left"/>
      <w:pPr>
        <w:tabs>
          <w:tab w:val="num" w:pos="2940"/>
        </w:tabs>
        <w:ind w:left="2940" w:hanging="360"/>
      </w:pPr>
      <w:rPr>
        <w:rFonts w:ascii="OpenSymbol" w:hAnsi="OpenSymbol" w:cs="Lato"/>
      </w:rPr>
    </w:lvl>
    <w:lvl w:ilvl="8">
      <w:start w:val="1"/>
      <w:numFmt w:val="bullet"/>
      <w:lvlText w:val="▪"/>
      <w:lvlJc w:val="left"/>
      <w:pPr>
        <w:tabs>
          <w:tab w:val="num" w:pos="3300"/>
        </w:tabs>
        <w:ind w:left="3300" w:hanging="360"/>
      </w:pPr>
      <w:rPr>
        <w:rFonts w:ascii="OpenSymbol" w:hAnsi="OpenSymbol" w:cs="Lato"/>
      </w:rPr>
    </w:lvl>
  </w:abstractNum>
  <w:abstractNum w:abstractNumId="3" w15:restartNumberingAfterBreak="0">
    <w:nsid w:val="00000004"/>
    <w:multiLevelType w:val="multilevel"/>
    <w:tmpl w:val="00000004"/>
    <w:lvl w:ilvl="0">
      <w:start w:val="1"/>
      <w:numFmt w:val="decimal"/>
      <w:lvlText w:val="%1."/>
      <w:lvlJc w:val="left"/>
      <w:pPr>
        <w:tabs>
          <w:tab w:val="num" w:pos="0"/>
        </w:tabs>
        <w:ind w:left="360" w:hanging="360"/>
      </w:pPr>
      <w:rPr>
        <w:rFonts w:ascii="Arial Narrow" w:hAnsi="Arial Narrow" w:cs="Arial Narrow"/>
      </w:rPr>
    </w:lvl>
    <w:lvl w:ilvl="1">
      <w:start w:val="1"/>
      <w:numFmt w:val="decimal"/>
      <w:lvlText w:val="%1.%2."/>
      <w:lvlJc w:val="left"/>
      <w:pPr>
        <w:tabs>
          <w:tab w:val="num" w:pos="0"/>
        </w:tabs>
        <w:ind w:left="792" w:hanging="432"/>
      </w:pPr>
      <w:rPr>
        <w:rFonts w:cs="Lato"/>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00000005"/>
    <w:multiLevelType w:val="singleLevel"/>
    <w:tmpl w:val="00000005"/>
    <w:name w:val="WW8Num5"/>
    <w:lvl w:ilvl="0">
      <w:start w:val="4"/>
      <w:numFmt w:val="bullet"/>
      <w:lvlText w:val="–"/>
      <w:lvlJc w:val="left"/>
      <w:pPr>
        <w:tabs>
          <w:tab w:val="num" w:pos="0"/>
        </w:tabs>
        <w:ind w:left="720" w:hanging="360"/>
      </w:pPr>
      <w:rPr>
        <w:rFonts w:ascii="Times New Roman" w:hAnsi="Times New Roman" w:cs="OpenSymbol"/>
      </w:rPr>
    </w:lvl>
  </w:abstractNum>
  <w:abstractNum w:abstractNumId="5" w15:restartNumberingAfterBreak="0">
    <w:nsid w:val="00000006"/>
    <w:multiLevelType w:val="singleLevel"/>
    <w:tmpl w:val="00000006"/>
    <w:name w:val="WW8Num6"/>
    <w:lvl w:ilvl="0">
      <w:start w:val="4"/>
      <w:numFmt w:val="bullet"/>
      <w:lvlText w:val="–"/>
      <w:lvlJc w:val="left"/>
      <w:pPr>
        <w:tabs>
          <w:tab w:val="num" w:pos="0"/>
        </w:tabs>
        <w:ind w:left="720" w:hanging="360"/>
      </w:pPr>
      <w:rPr>
        <w:rFonts w:ascii="Times New Roman" w:hAnsi="Times New Roman" w:cs="Lato"/>
        <w:color w:val="000000"/>
        <w:sz w:val="20"/>
        <w:szCs w:val="20"/>
      </w:rPr>
    </w:lvl>
  </w:abstractNum>
  <w:abstractNum w:abstractNumId="6" w15:restartNumberingAfterBreak="0">
    <w:nsid w:val="00000007"/>
    <w:multiLevelType w:val="singleLevel"/>
    <w:tmpl w:val="00000007"/>
    <w:name w:val="WW8Num7"/>
    <w:lvl w:ilvl="0">
      <w:start w:val="4"/>
      <w:numFmt w:val="bullet"/>
      <w:lvlText w:val="–"/>
      <w:lvlJc w:val="left"/>
      <w:pPr>
        <w:tabs>
          <w:tab w:val="num" w:pos="0"/>
        </w:tabs>
        <w:ind w:left="720" w:hanging="360"/>
      </w:pPr>
      <w:rPr>
        <w:rFonts w:ascii="Times New Roman" w:hAnsi="Times New Roman" w:cs="Symbol" w:hint="default"/>
        <w:color w:val="FF0000"/>
        <w:sz w:val="20"/>
        <w:szCs w:val="20"/>
      </w:rPr>
    </w:lvl>
  </w:abstractNum>
  <w:abstractNum w:abstractNumId="7" w15:restartNumberingAfterBreak="0">
    <w:nsid w:val="00000008"/>
    <w:multiLevelType w:val="singleLevel"/>
    <w:tmpl w:val="00000008"/>
    <w:name w:val="WW8Num8"/>
    <w:lvl w:ilvl="0">
      <w:start w:val="4"/>
      <w:numFmt w:val="bullet"/>
      <w:lvlText w:val="–"/>
      <w:lvlJc w:val="left"/>
      <w:pPr>
        <w:tabs>
          <w:tab w:val="num" w:pos="0"/>
        </w:tabs>
        <w:ind w:left="720" w:hanging="360"/>
      </w:pPr>
      <w:rPr>
        <w:rFonts w:ascii="Times New Roman" w:hAnsi="Times New Roman" w:cs="Symbol" w:hint="default"/>
        <w:color w:val="FF0000"/>
        <w:sz w:val="20"/>
        <w:szCs w:val="20"/>
      </w:rPr>
    </w:lvl>
  </w:abstractNum>
  <w:abstractNum w:abstractNumId="8" w15:restartNumberingAfterBreak="0">
    <w:nsid w:val="03C37253"/>
    <w:multiLevelType w:val="hybridMultilevel"/>
    <w:tmpl w:val="3C5878F8"/>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4EA473C"/>
    <w:multiLevelType w:val="multilevel"/>
    <w:tmpl w:val="FA46FFBC"/>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532712A"/>
    <w:multiLevelType w:val="multilevel"/>
    <w:tmpl w:val="678245F6"/>
    <w:styleLink w:val="WWNum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FC63AF"/>
    <w:multiLevelType w:val="multilevel"/>
    <w:tmpl w:val="F908443E"/>
    <w:styleLink w:val="WWNum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12" w15:restartNumberingAfterBreak="0">
    <w:nsid w:val="1C257A6D"/>
    <w:multiLevelType w:val="multilevel"/>
    <w:tmpl w:val="01CE789A"/>
    <w:styleLink w:val="WWNum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9D4603F"/>
    <w:multiLevelType w:val="multilevel"/>
    <w:tmpl w:val="2BE43944"/>
    <w:styleLink w:val="WWNum10"/>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4" w15:restartNumberingAfterBreak="0">
    <w:nsid w:val="2D4F6072"/>
    <w:multiLevelType w:val="multilevel"/>
    <w:tmpl w:val="8B6C20E2"/>
    <w:styleLink w:val="WWNum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374C0F21"/>
    <w:multiLevelType w:val="multilevel"/>
    <w:tmpl w:val="14288932"/>
    <w:styleLink w:val="WWNum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7E1701A"/>
    <w:multiLevelType w:val="multilevel"/>
    <w:tmpl w:val="CC44D3DE"/>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404D0E10"/>
    <w:multiLevelType w:val="hybridMultilevel"/>
    <w:tmpl w:val="49326E0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1B1552B"/>
    <w:multiLevelType w:val="multilevel"/>
    <w:tmpl w:val="373C55CC"/>
    <w:styleLink w:val="NoList"/>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9" w15:restartNumberingAfterBreak="0">
    <w:nsid w:val="56CD3F91"/>
    <w:multiLevelType w:val="multilevel"/>
    <w:tmpl w:val="C5BC42CE"/>
    <w:styleLink w:val="WWNum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0" w15:restartNumberingAfterBreak="0">
    <w:nsid w:val="5CCA0053"/>
    <w:multiLevelType w:val="hybridMultilevel"/>
    <w:tmpl w:val="2A6CF72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FAE2452"/>
    <w:multiLevelType w:val="multilevel"/>
    <w:tmpl w:val="413AD216"/>
    <w:styleLink w:val="WWNum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7C1F15"/>
    <w:multiLevelType w:val="multilevel"/>
    <w:tmpl w:val="504E5826"/>
    <w:styleLink w:val="WWNum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74A642F9"/>
    <w:multiLevelType w:val="hybridMultilevel"/>
    <w:tmpl w:val="00C01C50"/>
    <w:lvl w:ilvl="0" w:tplc="227086F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7FAF3578"/>
    <w:multiLevelType w:val="hybridMultilevel"/>
    <w:tmpl w:val="1B70F206"/>
    <w:lvl w:ilvl="0" w:tplc="227086F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8"/>
  </w:num>
  <w:num w:numId="2">
    <w:abstractNumId w:val="21"/>
  </w:num>
  <w:num w:numId="3">
    <w:abstractNumId w:val="11"/>
  </w:num>
  <w:num w:numId="4">
    <w:abstractNumId w:val="15"/>
  </w:num>
  <w:num w:numId="5">
    <w:abstractNumId w:val="19"/>
  </w:num>
  <w:num w:numId="6">
    <w:abstractNumId w:val="12"/>
  </w:num>
  <w:num w:numId="7">
    <w:abstractNumId w:val="10"/>
  </w:num>
  <w:num w:numId="8">
    <w:abstractNumId w:val="14"/>
  </w:num>
  <w:num w:numId="9">
    <w:abstractNumId w:val="22"/>
  </w:num>
  <w:num w:numId="10">
    <w:abstractNumId w:val="9"/>
  </w:num>
  <w:num w:numId="11">
    <w:abstractNumId w:val="13"/>
  </w:num>
  <w:num w:numId="12">
    <w:abstractNumId w:val="16"/>
  </w:num>
  <w:num w:numId="13">
    <w:abstractNumId w:val="15"/>
    <w:lvlOverride w:ilvl="0">
      <w:startOverride w:val="1"/>
    </w:lvlOverride>
  </w:num>
  <w:num w:numId="14">
    <w:abstractNumId w:val="16"/>
    <w:lvlOverride w:ilvl="0"/>
  </w:num>
  <w:num w:numId="15">
    <w:abstractNumId w:val="22"/>
    <w:lvlOverride w:ilvl="0"/>
  </w:num>
  <w:num w:numId="16">
    <w:abstractNumId w:val="14"/>
    <w:lvlOverride w:ilvl="0"/>
  </w:num>
  <w:num w:numId="17">
    <w:abstractNumId w:val="3"/>
  </w:num>
  <w:num w:numId="18">
    <w:abstractNumId w:val="0"/>
  </w:num>
  <w:num w:numId="19">
    <w:abstractNumId w:val="1"/>
  </w:num>
  <w:num w:numId="20">
    <w:abstractNumId w:val="2"/>
  </w:num>
  <w:num w:numId="21">
    <w:abstractNumId w:val="4"/>
  </w:num>
  <w:num w:numId="22">
    <w:abstractNumId w:val="5"/>
  </w:num>
  <w:num w:numId="23">
    <w:abstractNumId w:val="6"/>
  </w:num>
  <w:num w:numId="24">
    <w:abstractNumId w:val="7"/>
  </w:num>
  <w:num w:numId="25">
    <w:abstractNumId w:val="20"/>
  </w:num>
  <w:num w:numId="26">
    <w:abstractNumId w:val="23"/>
  </w:num>
  <w:num w:numId="27">
    <w:abstractNumId w:val="24"/>
  </w:num>
  <w:num w:numId="28">
    <w:abstractNumId w:val="17"/>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594"/>
    <w:rsid w:val="000026AC"/>
    <w:rsid w:val="00050D4E"/>
    <w:rsid w:val="00093922"/>
    <w:rsid w:val="000B12A4"/>
    <w:rsid w:val="000B1A78"/>
    <w:rsid w:val="000B5A19"/>
    <w:rsid w:val="000E38CF"/>
    <w:rsid w:val="000F0117"/>
    <w:rsid w:val="001559C6"/>
    <w:rsid w:val="00167599"/>
    <w:rsid w:val="001A6F84"/>
    <w:rsid w:val="001B31EB"/>
    <w:rsid w:val="001C7027"/>
    <w:rsid w:val="001E55B5"/>
    <w:rsid w:val="00210F30"/>
    <w:rsid w:val="00244E38"/>
    <w:rsid w:val="002815C4"/>
    <w:rsid w:val="00292EFA"/>
    <w:rsid w:val="002D2F15"/>
    <w:rsid w:val="002E0862"/>
    <w:rsid w:val="003050B1"/>
    <w:rsid w:val="003541B1"/>
    <w:rsid w:val="00394357"/>
    <w:rsid w:val="00394608"/>
    <w:rsid w:val="003C26CE"/>
    <w:rsid w:val="003F3CE1"/>
    <w:rsid w:val="0040261E"/>
    <w:rsid w:val="004670CE"/>
    <w:rsid w:val="00497BCC"/>
    <w:rsid w:val="004A12F2"/>
    <w:rsid w:val="004B09AA"/>
    <w:rsid w:val="004C778D"/>
    <w:rsid w:val="00500CE5"/>
    <w:rsid w:val="00596214"/>
    <w:rsid w:val="005A0A7C"/>
    <w:rsid w:val="005D4958"/>
    <w:rsid w:val="006120F3"/>
    <w:rsid w:val="0063611A"/>
    <w:rsid w:val="006747EA"/>
    <w:rsid w:val="00685BA4"/>
    <w:rsid w:val="006939F4"/>
    <w:rsid w:val="006D3FE7"/>
    <w:rsid w:val="006E1432"/>
    <w:rsid w:val="00704196"/>
    <w:rsid w:val="0072125F"/>
    <w:rsid w:val="007543AC"/>
    <w:rsid w:val="007967E2"/>
    <w:rsid w:val="007A2817"/>
    <w:rsid w:val="007B6C41"/>
    <w:rsid w:val="007E2AE0"/>
    <w:rsid w:val="007F0C32"/>
    <w:rsid w:val="00813512"/>
    <w:rsid w:val="00846E10"/>
    <w:rsid w:val="00872482"/>
    <w:rsid w:val="00887280"/>
    <w:rsid w:val="008976B7"/>
    <w:rsid w:val="008D59F2"/>
    <w:rsid w:val="008E60B3"/>
    <w:rsid w:val="00902B6C"/>
    <w:rsid w:val="00917350"/>
    <w:rsid w:val="00931892"/>
    <w:rsid w:val="009508D5"/>
    <w:rsid w:val="009C1D8D"/>
    <w:rsid w:val="009D14B8"/>
    <w:rsid w:val="009E0CDD"/>
    <w:rsid w:val="009E1F66"/>
    <w:rsid w:val="00A06A26"/>
    <w:rsid w:val="00A3407A"/>
    <w:rsid w:val="00A3593C"/>
    <w:rsid w:val="00A44618"/>
    <w:rsid w:val="00A71A4B"/>
    <w:rsid w:val="00A73319"/>
    <w:rsid w:val="00A91103"/>
    <w:rsid w:val="00AF31A1"/>
    <w:rsid w:val="00B02055"/>
    <w:rsid w:val="00B2370B"/>
    <w:rsid w:val="00B525F5"/>
    <w:rsid w:val="00B56066"/>
    <w:rsid w:val="00B74633"/>
    <w:rsid w:val="00BB6F9C"/>
    <w:rsid w:val="00BC0A31"/>
    <w:rsid w:val="00C02364"/>
    <w:rsid w:val="00C20B99"/>
    <w:rsid w:val="00C5152A"/>
    <w:rsid w:val="00C64FB0"/>
    <w:rsid w:val="00C6532E"/>
    <w:rsid w:val="00C71AAD"/>
    <w:rsid w:val="00C774D7"/>
    <w:rsid w:val="00C854C6"/>
    <w:rsid w:val="00C90EF8"/>
    <w:rsid w:val="00C92056"/>
    <w:rsid w:val="00CE68CD"/>
    <w:rsid w:val="00CF0228"/>
    <w:rsid w:val="00D03717"/>
    <w:rsid w:val="00D20F25"/>
    <w:rsid w:val="00D30473"/>
    <w:rsid w:val="00D418F8"/>
    <w:rsid w:val="00D63E43"/>
    <w:rsid w:val="00D87B4E"/>
    <w:rsid w:val="00D91297"/>
    <w:rsid w:val="00DA7C6C"/>
    <w:rsid w:val="00DF534B"/>
    <w:rsid w:val="00DF6B35"/>
    <w:rsid w:val="00E23F35"/>
    <w:rsid w:val="00E9225A"/>
    <w:rsid w:val="00EA113A"/>
    <w:rsid w:val="00EA4181"/>
    <w:rsid w:val="00ED2A7D"/>
    <w:rsid w:val="00ED309C"/>
    <w:rsid w:val="00ED3AB2"/>
    <w:rsid w:val="00ED73F7"/>
    <w:rsid w:val="00EE0F4F"/>
    <w:rsid w:val="00F24594"/>
    <w:rsid w:val="00F32292"/>
    <w:rsid w:val="00F379C9"/>
    <w:rsid w:val="00F63979"/>
    <w:rsid w:val="00F7368F"/>
    <w:rsid w:val="00FA08D8"/>
    <w:rsid w:val="00FA148C"/>
    <w:rsid w:val="00FF0F5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D337FE2"/>
  <w15:docId w15:val="{E1B7954E-819D-40BC-A92C-3076494F5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ahoma"/>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939F4"/>
    <w:rPr>
      <w:rFonts w:ascii="Times New Roman" w:eastAsia="Times New Roman" w:hAnsi="Times New Roman" w:cs="Times New Roman"/>
      <w:sz w:val="24"/>
      <w:szCs w:val="24"/>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pPr>
      <w:suppressAutoHyphens/>
      <w:autoSpaceDN w:val="0"/>
      <w:spacing w:after="160"/>
      <w:textAlignment w:val="baseline"/>
    </w:pPr>
    <w:rPr>
      <w:sz w:val="22"/>
      <w:szCs w:val="22"/>
      <w:lang w:eastAsia="en-US"/>
    </w:rPr>
  </w:style>
  <w:style w:type="paragraph" w:customStyle="1" w:styleId="Heading">
    <w:name w:val="Heading"/>
    <w:basedOn w:val="Standard"/>
    <w:next w:val="Textbody"/>
    <w:pPr>
      <w:keepNext/>
      <w:spacing w:before="240" w:after="120"/>
    </w:pPr>
    <w:rPr>
      <w:rFonts w:ascii="Liberation Sans" w:eastAsia="Microsoft YaHei" w:hAnsi="Liberation Sans" w:cs="Lucida Sans"/>
      <w:sz w:val="28"/>
      <w:szCs w:val="28"/>
    </w:rPr>
  </w:style>
  <w:style w:type="paragraph" w:customStyle="1" w:styleId="Textbody">
    <w:name w:val="Text body"/>
    <w:basedOn w:val="Standard"/>
    <w:pPr>
      <w:spacing w:after="140" w:line="276" w:lineRule="auto"/>
    </w:pPr>
  </w:style>
  <w:style w:type="paragraph" w:styleId="Lista">
    <w:name w:val="List"/>
    <w:basedOn w:val="Textbody"/>
    <w:rPr>
      <w:rFonts w:cs="Lucida Sans"/>
      <w:sz w:val="24"/>
    </w:rPr>
  </w:style>
  <w:style w:type="paragraph" w:styleId="Legenda">
    <w:name w:val="caption"/>
    <w:basedOn w:val="Standard"/>
    <w:pPr>
      <w:suppressLineNumbers/>
      <w:spacing w:before="120" w:after="120"/>
    </w:pPr>
    <w:rPr>
      <w:rFonts w:cs="Lucida Sans"/>
      <w:i/>
      <w:iCs/>
      <w:sz w:val="24"/>
      <w:szCs w:val="24"/>
    </w:rPr>
  </w:style>
  <w:style w:type="paragraph" w:customStyle="1" w:styleId="Index">
    <w:name w:val="Index"/>
    <w:basedOn w:val="Standard"/>
    <w:pPr>
      <w:suppressLineNumbers/>
    </w:pPr>
    <w:rPr>
      <w:rFonts w:cs="Lucida Sans"/>
      <w:sz w:val="24"/>
    </w:rPr>
  </w:style>
  <w:style w:type="paragraph" w:styleId="Tekstdymka">
    <w:name w:val="Balloon Text"/>
    <w:basedOn w:val="Standard"/>
    <w:pPr>
      <w:spacing w:after="0"/>
    </w:pPr>
    <w:rPr>
      <w:rFonts w:ascii="Segoe UI" w:hAnsi="Segoe UI" w:cs="Segoe UI"/>
      <w:sz w:val="18"/>
      <w:szCs w:val="18"/>
    </w:rPr>
  </w:style>
  <w:style w:type="paragraph" w:styleId="Akapitzlist">
    <w:name w:val="List Paragraph"/>
    <w:basedOn w:val="Standard"/>
    <w:qFormat/>
    <w:pPr>
      <w:ind w:left="720"/>
    </w:pPr>
  </w:style>
  <w:style w:type="paragraph" w:styleId="NormalnyWeb">
    <w:name w:val="Normal (Web)"/>
    <w:basedOn w:val="Standard"/>
    <w:uiPriority w:val="99"/>
    <w:pPr>
      <w:spacing w:before="280" w:after="280"/>
    </w:pPr>
    <w:rPr>
      <w:rFonts w:ascii="Times New Roman" w:eastAsia="Times New Roman" w:hAnsi="Times New Roman" w:cs="Times New Roman"/>
      <w:sz w:val="24"/>
      <w:szCs w:val="24"/>
      <w:lang w:eastAsia="pl-PL"/>
    </w:rPr>
  </w:style>
  <w:style w:type="paragraph" w:customStyle="1" w:styleId="Footnote">
    <w:name w:val="Footnote"/>
    <w:basedOn w:val="Standard"/>
    <w:pPr>
      <w:spacing w:after="0"/>
    </w:pPr>
    <w:rPr>
      <w:sz w:val="20"/>
      <w:szCs w:val="20"/>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TekstdymkaZnak">
    <w:name w:val="Tekst dymka Znak"/>
    <w:rPr>
      <w:rFonts w:ascii="Segoe UI" w:hAnsi="Segoe UI" w:cs="Segoe UI"/>
      <w:sz w:val="18"/>
      <w:szCs w:val="18"/>
    </w:rPr>
  </w:style>
  <w:style w:type="character" w:styleId="Pogrubienie">
    <w:name w:val="Strong"/>
    <w:rPr>
      <w:b/>
      <w:bCs/>
    </w:rPr>
  </w:style>
  <w:style w:type="character" w:customStyle="1" w:styleId="TekstprzypisudolnegoZnak">
    <w:name w:val="Tekst przypisu dolnego Znak"/>
    <w:rPr>
      <w:sz w:val="20"/>
      <w:szCs w:val="20"/>
    </w:rPr>
  </w:style>
  <w:style w:type="character" w:customStyle="1" w:styleId="Footnoteanchor">
    <w:name w:val="Footnote anchor"/>
    <w:rPr>
      <w:position w:val="0"/>
      <w:vertAlign w:val="superscript"/>
    </w:rPr>
  </w:style>
  <w:style w:type="character" w:customStyle="1" w:styleId="FootnoteCharacters">
    <w:name w:val="Footnote Characters"/>
    <w:rPr>
      <w:position w:val="0"/>
      <w:vertAlign w:val="superscript"/>
    </w:rPr>
  </w:style>
  <w:style w:type="character" w:customStyle="1" w:styleId="ListLabel1">
    <w:name w:val="ListLabel 1"/>
    <w:rPr>
      <w:sz w:val="20"/>
    </w:rPr>
  </w:style>
  <w:style w:type="character" w:customStyle="1" w:styleId="ListLabel2">
    <w:name w:val="ListLabel 2"/>
    <w:rPr>
      <w:sz w:val="20"/>
    </w:rPr>
  </w:style>
  <w:style w:type="character" w:customStyle="1" w:styleId="ListLabel3">
    <w:name w:val="ListLabel 3"/>
    <w:rPr>
      <w:sz w:val="20"/>
    </w:rPr>
  </w:style>
  <w:style w:type="character" w:customStyle="1" w:styleId="ListLabel4">
    <w:name w:val="ListLabel 4"/>
    <w:rPr>
      <w:sz w:val="20"/>
    </w:rPr>
  </w:style>
  <w:style w:type="character" w:customStyle="1" w:styleId="ListLabel5">
    <w:name w:val="ListLabel 5"/>
    <w:rPr>
      <w:sz w:val="20"/>
    </w:rPr>
  </w:style>
  <w:style w:type="character" w:customStyle="1" w:styleId="ListLabel6">
    <w:name w:val="ListLabel 6"/>
    <w:rPr>
      <w:sz w:val="20"/>
    </w:rPr>
  </w:style>
  <w:style w:type="character" w:customStyle="1" w:styleId="ListLabel7">
    <w:name w:val="ListLabel 7"/>
    <w:rPr>
      <w:sz w:val="20"/>
    </w:rPr>
  </w:style>
  <w:style w:type="character" w:customStyle="1" w:styleId="ListLabel8">
    <w:name w:val="ListLabel 8"/>
    <w:rPr>
      <w:sz w:val="20"/>
    </w:rPr>
  </w:style>
  <w:style w:type="character" w:customStyle="1" w:styleId="ListLabel9">
    <w:name w:val="ListLabel 9"/>
    <w:rPr>
      <w:sz w:val="20"/>
    </w:rPr>
  </w:style>
  <w:style w:type="character" w:customStyle="1" w:styleId="ListLabel10">
    <w:name w:val="ListLabel 10"/>
    <w:rPr>
      <w:rFonts w:cs="Courier New"/>
    </w:rPr>
  </w:style>
  <w:style w:type="character" w:customStyle="1" w:styleId="ListLabel11">
    <w:name w:val="ListLabel 11"/>
    <w:rPr>
      <w:rFonts w:cs="Courier New"/>
    </w:rPr>
  </w:style>
  <w:style w:type="character" w:customStyle="1" w:styleId="ListLabel12">
    <w:name w:val="ListLabel 12"/>
    <w:rPr>
      <w:rFonts w:cs="Courier New"/>
    </w:rPr>
  </w:style>
  <w:style w:type="character" w:customStyle="1" w:styleId="ListLabel13">
    <w:name w:val="ListLabel 13"/>
    <w:rPr>
      <w:rFonts w:cs="Courier New"/>
    </w:rPr>
  </w:style>
  <w:style w:type="character" w:customStyle="1" w:styleId="ListLabel14">
    <w:name w:val="ListLabel 14"/>
    <w:rPr>
      <w:rFonts w:cs="Courier New"/>
    </w:rPr>
  </w:style>
  <w:style w:type="character" w:customStyle="1" w:styleId="ListLabel15">
    <w:name w:val="ListLabel 15"/>
    <w:rPr>
      <w:rFonts w:cs="Courier New"/>
    </w:rPr>
  </w:style>
  <w:style w:type="character" w:customStyle="1" w:styleId="ListLabel16">
    <w:name w:val="ListLabel 16"/>
    <w:rPr>
      <w:rFonts w:cs="Courier New"/>
    </w:rPr>
  </w:style>
  <w:style w:type="character" w:customStyle="1" w:styleId="ListLabel17">
    <w:name w:val="ListLabel 17"/>
    <w:rPr>
      <w:rFonts w:cs="Courier New"/>
    </w:rPr>
  </w:style>
  <w:style w:type="character" w:customStyle="1" w:styleId="ListLabel18">
    <w:name w:val="ListLabel 18"/>
    <w:rPr>
      <w:rFonts w:cs="Courier New"/>
    </w:rPr>
  </w:style>
  <w:style w:type="character" w:customStyle="1" w:styleId="ListLabel19">
    <w:name w:val="ListLabel 19"/>
    <w:rPr>
      <w:rFonts w:cs="Courier New"/>
    </w:rPr>
  </w:style>
  <w:style w:type="character" w:customStyle="1" w:styleId="ListLabel20">
    <w:name w:val="ListLabel 20"/>
    <w:rPr>
      <w:rFonts w:cs="Courier New"/>
    </w:rPr>
  </w:style>
  <w:style w:type="character" w:customStyle="1" w:styleId="ListLabel21">
    <w:name w:val="ListLabel 21"/>
    <w:rPr>
      <w:rFonts w:cs="Courier New"/>
    </w:rPr>
  </w:style>
  <w:style w:type="character" w:customStyle="1" w:styleId="FootnoteSymbol">
    <w:name w:val="Footnote Symbol"/>
  </w:style>
  <w:style w:type="character" w:styleId="Odwoanieprzypisudolnego">
    <w:name w:val="footnote reference"/>
    <w:rPr>
      <w:position w:val="0"/>
      <w:vertAlign w:val="superscript"/>
    </w:rPr>
  </w:style>
  <w:style w:type="character" w:customStyle="1" w:styleId="WW8Num1z0">
    <w:name w:val="WW8Num1z0"/>
    <w:rsid w:val="00C64FB0"/>
    <w:rPr>
      <w:rFonts w:ascii="Lato" w:eastAsia="Times New Roman" w:hAnsi="Lato" w:cs="Lato"/>
      <w:sz w:val="24"/>
      <w:szCs w:val="24"/>
    </w:rPr>
  </w:style>
  <w:style w:type="character" w:customStyle="1" w:styleId="Znakiprzypiswdolnych">
    <w:name w:val="Znaki przypisów dolnych"/>
    <w:rsid w:val="00C64FB0"/>
    <w:rPr>
      <w:vertAlign w:val="superscript"/>
    </w:rPr>
  </w:style>
  <w:style w:type="paragraph" w:styleId="Tekstprzypisudolnego">
    <w:name w:val="footnote text"/>
    <w:basedOn w:val="Normalny"/>
    <w:link w:val="TekstprzypisudolnegoZnak1"/>
    <w:rsid w:val="00C64FB0"/>
    <w:pPr>
      <w:suppressLineNumbers/>
      <w:ind w:left="283" w:hanging="283"/>
    </w:pPr>
    <w:rPr>
      <w:sz w:val="20"/>
      <w:szCs w:val="20"/>
      <w:lang w:eastAsia="ar-SA"/>
    </w:rPr>
  </w:style>
  <w:style w:type="character" w:customStyle="1" w:styleId="TekstprzypisudolnegoZnak1">
    <w:name w:val="Tekst przypisu dolnego Znak1"/>
    <w:link w:val="Tekstprzypisudolnego"/>
    <w:rsid w:val="00C64FB0"/>
    <w:rPr>
      <w:rFonts w:ascii="Times New Roman" w:eastAsia="Times New Roman" w:hAnsi="Times New Roman" w:cs="Times New Roman"/>
      <w:lang w:eastAsia="ar-SA"/>
    </w:rPr>
  </w:style>
  <w:style w:type="character" w:customStyle="1" w:styleId="Odwoanieprzypisudolnego1">
    <w:name w:val="Odwołanie przypisu dolnego1"/>
    <w:rsid w:val="00C64FB0"/>
    <w:rPr>
      <w:vertAlign w:val="superscript"/>
    </w:rPr>
  </w:style>
  <w:style w:type="paragraph" w:styleId="Bezodstpw">
    <w:name w:val="No Spacing"/>
    <w:uiPriority w:val="1"/>
    <w:qFormat/>
    <w:rsid w:val="00DF534B"/>
    <w:pPr>
      <w:widowControl w:val="0"/>
      <w:suppressAutoHyphens/>
      <w:autoSpaceDN w:val="0"/>
      <w:textAlignment w:val="baseline"/>
    </w:pPr>
    <w:rPr>
      <w:sz w:val="22"/>
      <w:szCs w:val="22"/>
      <w:lang w:eastAsia="en-US"/>
    </w:rPr>
  </w:style>
  <w:style w:type="character" w:styleId="Hipercze">
    <w:name w:val="Hyperlink"/>
    <w:uiPriority w:val="99"/>
    <w:unhideWhenUsed/>
    <w:rsid w:val="00813512"/>
    <w:rPr>
      <w:color w:val="0563C1"/>
      <w:u w:val="single"/>
    </w:rPr>
  </w:style>
  <w:style w:type="character" w:styleId="Nierozpoznanawzmianka">
    <w:name w:val="Unresolved Mention"/>
    <w:uiPriority w:val="99"/>
    <w:semiHidden/>
    <w:unhideWhenUsed/>
    <w:rsid w:val="00813512"/>
    <w:rPr>
      <w:color w:val="605E5C"/>
      <w:shd w:val="clear" w:color="auto" w:fill="E1DFDD"/>
    </w:rPr>
  </w:style>
  <w:style w:type="numbering" w:customStyle="1" w:styleId="NoList">
    <w:name w:val="No List"/>
    <w:basedOn w:val="Bezlisty"/>
    <w:pPr>
      <w:numPr>
        <w:numId w:val="1"/>
      </w:numPr>
    </w:pPr>
  </w:style>
  <w:style w:type="numbering" w:customStyle="1" w:styleId="WWNum1">
    <w:name w:val="WWNum1"/>
    <w:basedOn w:val="Bezlisty"/>
    <w:pPr>
      <w:numPr>
        <w:numId w:val="2"/>
      </w:numPr>
    </w:pPr>
  </w:style>
  <w:style w:type="numbering" w:customStyle="1" w:styleId="WWNum2">
    <w:name w:val="WWNum2"/>
    <w:basedOn w:val="Bezlisty"/>
    <w:pPr>
      <w:numPr>
        <w:numId w:val="3"/>
      </w:numPr>
    </w:pPr>
  </w:style>
  <w:style w:type="numbering" w:customStyle="1" w:styleId="WWNum3">
    <w:name w:val="WWNum3"/>
    <w:basedOn w:val="Bezlisty"/>
    <w:pPr>
      <w:numPr>
        <w:numId w:val="4"/>
      </w:numPr>
    </w:pPr>
  </w:style>
  <w:style w:type="numbering" w:customStyle="1" w:styleId="WWNum4">
    <w:name w:val="WWNum4"/>
    <w:basedOn w:val="Bezlisty"/>
    <w:pPr>
      <w:numPr>
        <w:numId w:val="5"/>
      </w:numPr>
    </w:pPr>
  </w:style>
  <w:style w:type="numbering" w:customStyle="1" w:styleId="WWNum5">
    <w:name w:val="WWNum5"/>
    <w:basedOn w:val="Bezlisty"/>
    <w:pPr>
      <w:numPr>
        <w:numId w:val="6"/>
      </w:numPr>
    </w:pPr>
  </w:style>
  <w:style w:type="numbering" w:customStyle="1" w:styleId="WWNum6">
    <w:name w:val="WWNum6"/>
    <w:basedOn w:val="Bezlisty"/>
    <w:pPr>
      <w:numPr>
        <w:numId w:val="7"/>
      </w:numPr>
    </w:pPr>
  </w:style>
  <w:style w:type="numbering" w:customStyle="1" w:styleId="WWNum7">
    <w:name w:val="WWNum7"/>
    <w:basedOn w:val="Bezlisty"/>
    <w:pPr>
      <w:numPr>
        <w:numId w:val="8"/>
      </w:numPr>
    </w:pPr>
  </w:style>
  <w:style w:type="numbering" w:customStyle="1" w:styleId="WWNum8">
    <w:name w:val="WWNum8"/>
    <w:basedOn w:val="Bezlisty"/>
    <w:pPr>
      <w:numPr>
        <w:numId w:val="9"/>
      </w:numPr>
    </w:pPr>
  </w:style>
  <w:style w:type="numbering" w:customStyle="1" w:styleId="WWNum9">
    <w:name w:val="WWNum9"/>
    <w:basedOn w:val="Bezlisty"/>
    <w:pPr>
      <w:numPr>
        <w:numId w:val="10"/>
      </w:numPr>
    </w:pPr>
  </w:style>
  <w:style w:type="numbering" w:customStyle="1" w:styleId="WWNum10">
    <w:name w:val="WWNum10"/>
    <w:basedOn w:val="Bezlisty"/>
    <w:pPr>
      <w:numPr>
        <w:numId w:val="11"/>
      </w:numPr>
    </w:pPr>
  </w:style>
  <w:style w:type="numbering" w:customStyle="1" w:styleId="WWNum11">
    <w:name w:val="WWNum11"/>
    <w:basedOn w:val="Bezlisty"/>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36846">
      <w:bodyDiv w:val="1"/>
      <w:marLeft w:val="0"/>
      <w:marRight w:val="0"/>
      <w:marTop w:val="0"/>
      <w:marBottom w:val="0"/>
      <w:divBdr>
        <w:top w:val="none" w:sz="0" w:space="0" w:color="auto"/>
        <w:left w:val="none" w:sz="0" w:space="0" w:color="auto"/>
        <w:bottom w:val="none" w:sz="0" w:space="0" w:color="auto"/>
        <w:right w:val="none" w:sz="0" w:space="0" w:color="auto"/>
      </w:divBdr>
    </w:div>
    <w:div w:id="35155919">
      <w:bodyDiv w:val="1"/>
      <w:marLeft w:val="0"/>
      <w:marRight w:val="0"/>
      <w:marTop w:val="0"/>
      <w:marBottom w:val="0"/>
      <w:divBdr>
        <w:top w:val="none" w:sz="0" w:space="0" w:color="auto"/>
        <w:left w:val="none" w:sz="0" w:space="0" w:color="auto"/>
        <w:bottom w:val="none" w:sz="0" w:space="0" w:color="auto"/>
        <w:right w:val="none" w:sz="0" w:space="0" w:color="auto"/>
      </w:divBdr>
    </w:div>
    <w:div w:id="39790503">
      <w:bodyDiv w:val="1"/>
      <w:marLeft w:val="0"/>
      <w:marRight w:val="0"/>
      <w:marTop w:val="0"/>
      <w:marBottom w:val="0"/>
      <w:divBdr>
        <w:top w:val="none" w:sz="0" w:space="0" w:color="auto"/>
        <w:left w:val="none" w:sz="0" w:space="0" w:color="auto"/>
        <w:bottom w:val="none" w:sz="0" w:space="0" w:color="auto"/>
        <w:right w:val="none" w:sz="0" w:space="0" w:color="auto"/>
      </w:divBdr>
      <w:divsChild>
        <w:div w:id="26681883">
          <w:marLeft w:val="0"/>
          <w:marRight w:val="0"/>
          <w:marTop w:val="0"/>
          <w:marBottom w:val="0"/>
          <w:divBdr>
            <w:top w:val="none" w:sz="0" w:space="0" w:color="auto"/>
            <w:left w:val="none" w:sz="0" w:space="0" w:color="auto"/>
            <w:bottom w:val="none" w:sz="0" w:space="0" w:color="auto"/>
            <w:right w:val="none" w:sz="0" w:space="0" w:color="auto"/>
          </w:divBdr>
        </w:div>
      </w:divsChild>
    </w:div>
    <w:div w:id="87698453">
      <w:bodyDiv w:val="1"/>
      <w:marLeft w:val="0"/>
      <w:marRight w:val="0"/>
      <w:marTop w:val="0"/>
      <w:marBottom w:val="0"/>
      <w:divBdr>
        <w:top w:val="none" w:sz="0" w:space="0" w:color="auto"/>
        <w:left w:val="none" w:sz="0" w:space="0" w:color="auto"/>
        <w:bottom w:val="none" w:sz="0" w:space="0" w:color="auto"/>
        <w:right w:val="none" w:sz="0" w:space="0" w:color="auto"/>
      </w:divBdr>
    </w:div>
    <w:div w:id="117922361">
      <w:bodyDiv w:val="1"/>
      <w:marLeft w:val="0"/>
      <w:marRight w:val="0"/>
      <w:marTop w:val="0"/>
      <w:marBottom w:val="0"/>
      <w:divBdr>
        <w:top w:val="none" w:sz="0" w:space="0" w:color="auto"/>
        <w:left w:val="none" w:sz="0" w:space="0" w:color="auto"/>
        <w:bottom w:val="none" w:sz="0" w:space="0" w:color="auto"/>
        <w:right w:val="none" w:sz="0" w:space="0" w:color="auto"/>
      </w:divBdr>
      <w:divsChild>
        <w:div w:id="377432944">
          <w:marLeft w:val="0"/>
          <w:marRight w:val="0"/>
          <w:marTop w:val="0"/>
          <w:marBottom w:val="0"/>
          <w:divBdr>
            <w:top w:val="none" w:sz="0" w:space="0" w:color="auto"/>
            <w:left w:val="none" w:sz="0" w:space="0" w:color="auto"/>
            <w:bottom w:val="none" w:sz="0" w:space="0" w:color="auto"/>
            <w:right w:val="none" w:sz="0" w:space="0" w:color="auto"/>
          </w:divBdr>
        </w:div>
      </w:divsChild>
    </w:div>
    <w:div w:id="146636136">
      <w:bodyDiv w:val="1"/>
      <w:marLeft w:val="0"/>
      <w:marRight w:val="0"/>
      <w:marTop w:val="0"/>
      <w:marBottom w:val="0"/>
      <w:divBdr>
        <w:top w:val="none" w:sz="0" w:space="0" w:color="auto"/>
        <w:left w:val="none" w:sz="0" w:space="0" w:color="auto"/>
        <w:bottom w:val="none" w:sz="0" w:space="0" w:color="auto"/>
        <w:right w:val="none" w:sz="0" w:space="0" w:color="auto"/>
      </w:divBdr>
    </w:div>
    <w:div w:id="149291512">
      <w:bodyDiv w:val="1"/>
      <w:marLeft w:val="0"/>
      <w:marRight w:val="0"/>
      <w:marTop w:val="0"/>
      <w:marBottom w:val="0"/>
      <w:divBdr>
        <w:top w:val="none" w:sz="0" w:space="0" w:color="auto"/>
        <w:left w:val="none" w:sz="0" w:space="0" w:color="auto"/>
        <w:bottom w:val="none" w:sz="0" w:space="0" w:color="auto"/>
        <w:right w:val="none" w:sz="0" w:space="0" w:color="auto"/>
      </w:divBdr>
    </w:div>
    <w:div w:id="158008210">
      <w:bodyDiv w:val="1"/>
      <w:marLeft w:val="0"/>
      <w:marRight w:val="0"/>
      <w:marTop w:val="0"/>
      <w:marBottom w:val="0"/>
      <w:divBdr>
        <w:top w:val="none" w:sz="0" w:space="0" w:color="auto"/>
        <w:left w:val="none" w:sz="0" w:space="0" w:color="auto"/>
        <w:bottom w:val="none" w:sz="0" w:space="0" w:color="auto"/>
        <w:right w:val="none" w:sz="0" w:space="0" w:color="auto"/>
      </w:divBdr>
      <w:divsChild>
        <w:div w:id="673455123">
          <w:marLeft w:val="0"/>
          <w:marRight w:val="0"/>
          <w:marTop w:val="0"/>
          <w:marBottom w:val="0"/>
          <w:divBdr>
            <w:top w:val="none" w:sz="0" w:space="0" w:color="auto"/>
            <w:left w:val="none" w:sz="0" w:space="0" w:color="auto"/>
            <w:bottom w:val="none" w:sz="0" w:space="0" w:color="auto"/>
            <w:right w:val="none" w:sz="0" w:space="0" w:color="auto"/>
          </w:divBdr>
          <w:divsChild>
            <w:div w:id="1341010401">
              <w:marLeft w:val="0"/>
              <w:marRight w:val="0"/>
              <w:marTop w:val="0"/>
              <w:marBottom w:val="0"/>
              <w:divBdr>
                <w:top w:val="none" w:sz="0" w:space="0" w:color="auto"/>
                <w:left w:val="none" w:sz="0" w:space="0" w:color="auto"/>
                <w:bottom w:val="none" w:sz="0" w:space="0" w:color="auto"/>
                <w:right w:val="none" w:sz="0" w:space="0" w:color="auto"/>
              </w:divBdr>
              <w:divsChild>
                <w:div w:id="91829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29791">
      <w:bodyDiv w:val="1"/>
      <w:marLeft w:val="0"/>
      <w:marRight w:val="0"/>
      <w:marTop w:val="0"/>
      <w:marBottom w:val="0"/>
      <w:divBdr>
        <w:top w:val="none" w:sz="0" w:space="0" w:color="auto"/>
        <w:left w:val="none" w:sz="0" w:space="0" w:color="auto"/>
        <w:bottom w:val="none" w:sz="0" w:space="0" w:color="auto"/>
        <w:right w:val="none" w:sz="0" w:space="0" w:color="auto"/>
      </w:divBdr>
    </w:div>
    <w:div w:id="237907122">
      <w:bodyDiv w:val="1"/>
      <w:marLeft w:val="0"/>
      <w:marRight w:val="0"/>
      <w:marTop w:val="0"/>
      <w:marBottom w:val="0"/>
      <w:divBdr>
        <w:top w:val="none" w:sz="0" w:space="0" w:color="auto"/>
        <w:left w:val="none" w:sz="0" w:space="0" w:color="auto"/>
        <w:bottom w:val="none" w:sz="0" w:space="0" w:color="auto"/>
        <w:right w:val="none" w:sz="0" w:space="0" w:color="auto"/>
      </w:divBdr>
    </w:div>
    <w:div w:id="295256398">
      <w:bodyDiv w:val="1"/>
      <w:marLeft w:val="0"/>
      <w:marRight w:val="0"/>
      <w:marTop w:val="0"/>
      <w:marBottom w:val="0"/>
      <w:divBdr>
        <w:top w:val="none" w:sz="0" w:space="0" w:color="auto"/>
        <w:left w:val="none" w:sz="0" w:space="0" w:color="auto"/>
        <w:bottom w:val="none" w:sz="0" w:space="0" w:color="auto"/>
        <w:right w:val="none" w:sz="0" w:space="0" w:color="auto"/>
      </w:divBdr>
    </w:div>
    <w:div w:id="311297899">
      <w:bodyDiv w:val="1"/>
      <w:marLeft w:val="0"/>
      <w:marRight w:val="0"/>
      <w:marTop w:val="0"/>
      <w:marBottom w:val="0"/>
      <w:divBdr>
        <w:top w:val="none" w:sz="0" w:space="0" w:color="auto"/>
        <w:left w:val="none" w:sz="0" w:space="0" w:color="auto"/>
        <w:bottom w:val="none" w:sz="0" w:space="0" w:color="auto"/>
        <w:right w:val="none" w:sz="0" w:space="0" w:color="auto"/>
      </w:divBdr>
    </w:div>
    <w:div w:id="402484884">
      <w:bodyDiv w:val="1"/>
      <w:marLeft w:val="0"/>
      <w:marRight w:val="0"/>
      <w:marTop w:val="0"/>
      <w:marBottom w:val="0"/>
      <w:divBdr>
        <w:top w:val="none" w:sz="0" w:space="0" w:color="auto"/>
        <w:left w:val="none" w:sz="0" w:space="0" w:color="auto"/>
        <w:bottom w:val="none" w:sz="0" w:space="0" w:color="auto"/>
        <w:right w:val="none" w:sz="0" w:space="0" w:color="auto"/>
      </w:divBdr>
    </w:div>
    <w:div w:id="424806647">
      <w:bodyDiv w:val="1"/>
      <w:marLeft w:val="0"/>
      <w:marRight w:val="0"/>
      <w:marTop w:val="0"/>
      <w:marBottom w:val="0"/>
      <w:divBdr>
        <w:top w:val="none" w:sz="0" w:space="0" w:color="auto"/>
        <w:left w:val="none" w:sz="0" w:space="0" w:color="auto"/>
        <w:bottom w:val="none" w:sz="0" w:space="0" w:color="auto"/>
        <w:right w:val="none" w:sz="0" w:space="0" w:color="auto"/>
      </w:divBdr>
    </w:div>
    <w:div w:id="430274030">
      <w:bodyDiv w:val="1"/>
      <w:marLeft w:val="0"/>
      <w:marRight w:val="0"/>
      <w:marTop w:val="0"/>
      <w:marBottom w:val="0"/>
      <w:divBdr>
        <w:top w:val="none" w:sz="0" w:space="0" w:color="auto"/>
        <w:left w:val="none" w:sz="0" w:space="0" w:color="auto"/>
        <w:bottom w:val="none" w:sz="0" w:space="0" w:color="auto"/>
        <w:right w:val="none" w:sz="0" w:space="0" w:color="auto"/>
      </w:divBdr>
    </w:div>
    <w:div w:id="437333274">
      <w:bodyDiv w:val="1"/>
      <w:marLeft w:val="0"/>
      <w:marRight w:val="0"/>
      <w:marTop w:val="0"/>
      <w:marBottom w:val="0"/>
      <w:divBdr>
        <w:top w:val="none" w:sz="0" w:space="0" w:color="auto"/>
        <w:left w:val="none" w:sz="0" w:space="0" w:color="auto"/>
        <w:bottom w:val="none" w:sz="0" w:space="0" w:color="auto"/>
        <w:right w:val="none" w:sz="0" w:space="0" w:color="auto"/>
      </w:divBdr>
    </w:div>
    <w:div w:id="449396191">
      <w:bodyDiv w:val="1"/>
      <w:marLeft w:val="0"/>
      <w:marRight w:val="0"/>
      <w:marTop w:val="0"/>
      <w:marBottom w:val="0"/>
      <w:divBdr>
        <w:top w:val="none" w:sz="0" w:space="0" w:color="auto"/>
        <w:left w:val="none" w:sz="0" w:space="0" w:color="auto"/>
        <w:bottom w:val="none" w:sz="0" w:space="0" w:color="auto"/>
        <w:right w:val="none" w:sz="0" w:space="0" w:color="auto"/>
      </w:divBdr>
      <w:divsChild>
        <w:div w:id="1366171210">
          <w:marLeft w:val="0"/>
          <w:marRight w:val="0"/>
          <w:marTop w:val="0"/>
          <w:marBottom w:val="0"/>
          <w:divBdr>
            <w:top w:val="none" w:sz="0" w:space="0" w:color="auto"/>
            <w:left w:val="none" w:sz="0" w:space="0" w:color="auto"/>
            <w:bottom w:val="none" w:sz="0" w:space="0" w:color="auto"/>
            <w:right w:val="none" w:sz="0" w:space="0" w:color="auto"/>
          </w:divBdr>
        </w:div>
      </w:divsChild>
    </w:div>
    <w:div w:id="475411705">
      <w:bodyDiv w:val="1"/>
      <w:marLeft w:val="0"/>
      <w:marRight w:val="0"/>
      <w:marTop w:val="0"/>
      <w:marBottom w:val="0"/>
      <w:divBdr>
        <w:top w:val="none" w:sz="0" w:space="0" w:color="auto"/>
        <w:left w:val="none" w:sz="0" w:space="0" w:color="auto"/>
        <w:bottom w:val="none" w:sz="0" w:space="0" w:color="auto"/>
        <w:right w:val="none" w:sz="0" w:space="0" w:color="auto"/>
      </w:divBdr>
    </w:div>
    <w:div w:id="480124459">
      <w:bodyDiv w:val="1"/>
      <w:marLeft w:val="0"/>
      <w:marRight w:val="0"/>
      <w:marTop w:val="0"/>
      <w:marBottom w:val="0"/>
      <w:divBdr>
        <w:top w:val="none" w:sz="0" w:space="0" w:color="auto"/>
        <w:left w:val="none" w:sz="0" w:space="0" w:color="auto"/>
        <w:bottom w:val="none" w:sz="0" w:space="0" w:color="auto"/>
        <w:right w:val="none" w:sz="0" w:space="0" w:color="auto"/>
      </w:divBdr>
    </w:div>
    <w:div w:id="484320405">
      <w:bodyDiv w:val="1"/>
      <w:marLeft w:val="0"/>
      <w:marRight w:val="0"/>
      <w:marTop w:val="0"/>
      <w:marBottom w:val="0"/>
      <w:divBdr>
        <w:top w:val="none" w:sz="0" w:space="0" w:color="auto"/>
        <w:left w:val="none" w:sz="0" w:space="0" w:color="auto"/>
        <w:bottom w:val="none" w:sz="0" w:space="0" w:color="auto"/>
        <w:right w:val="none" w:sz="0" w:space="0" w:color="auto"/>
      </w:divBdr>
    </w:div>
    <w:div w:id="491720010">
      <w:bodyDiv w:val="1"/>
      <w:marLeft w:val="0"/>
      <w:marRight w:val="0"/>
      <w:marTop w:val="0"/>
      <w:marBottom w:val="0"/>
      <w:divBdr>
        <w:top w:val="none" w:sz="0" w:space="0" w:color="auto"/>
        <w:left w:val="none" w:sz="0" w:space="0" w:color="auto"/>
        <w:bottom w:val="none" w:sz="0" w:space="0" w:color="auto"/>
        <w:right w:val="none" w:sz="0" w:space="0" w:color="auto"/>
      </w:divBdr>
    </w:div>
    <w:div w:id="535241779">
      <w:bodyDiv w:val="1"/>
      <w:marLeft w:val="0"/>
      <w:marRight w:val="0"/>
      <w:marTop w:val="0"/>
      <w:marBottom w:val="0"/>
      <w:divBdr>
        <w:top w:val="none" w:sz="0" w:space="0" w:color="auto"/>
        <w:left w:val="none" w:sz="0" w:space="0" w:color="auto"/>
        <w:bottom w:val="none" w:sz="0" w:space="0" w:color="auto"/>
        <w:right w:val="none" w:sz="0" w:space="0" w:color="auto"/>
      </w:divBdr>
      <w:divsChild>
        <w:div w:id="723263097">
          <w:marLeft w:val="0"/>
          <w:marRight w:val="0"/>
          <w:marTop w:val="0"/>
          <w:marBottom w:val="0"/>
          <w:divBdr>
            <w:top w:val="none" w:sz="0" w:space="0" w:color="auto"/>
            <w:left w:val="none" w:sz="0" w:space="0" w:color="auto"/>
            <w:bottom w:val="none" w:sz="0" w:space="0" w:color="auto"/>
            <w:right w:val="none" w:sz="0" w:space="0" w:color="auto"/>
          </w:divBdr>
          <w:divsChild>
            <w:div w:id="930117168">
              <w:marLeft w:val="0"/>
              <w:marRight w:val="0"/>
              <w:marTop w:val="0"/>
              <w:marBottom w:val="0"/>
              <w:divBdr>
                <w:top w:val="none" w:sz="0" w:space="0" w:color="auto"/>
                <w:left w:val="none" w:sz="0" w:space="0" w:color="auto"/>
                <w:bottom w:val="none" w:sz="0" w:space="0" w:color="auto"/>
                <w:right w:val="none" w:sz="0" w:space="0" w:color="auto"/>
              </w:divBdr>
              <w:divsChild>
                <w:div w:id="109787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964194">
      <w:bodyDiv w:val="1"/>
      <w:marLeft w:val="0"/>
      <w:marRight w:val="0"/>
      <w:marTop w:val="0"/>
      <w:marBottom w:val="0"/>
      <w:divBdr>
        <w:top w:val="none" w:sz="0" w:space="0" w:color="auto"/>
        <w:left w:val="none" w:sz="0" w:space="0" w:color="auto"/>
        <w:bottom w:val="none" w:sz="0" w:space="0" w:color="auto"/>
        <w:right w:val="none" w:sz="0" w:space="0" w:color="auto"/>
      </w:divBdr>
      <w:divsChild>
        <w:div w:id="2126540739">
          <w:marLeft w:val="0"/>
          <w:marRight w:val="0"/>
          <w:marTop w:val="0"/>
          <w:marBottom w:val="0"/>
          <w:divBdr>
            <w:top w:val="none" w:sz="0" w:space="0" w:color="auto"/>
            <w:left w:val="none" w:sz="0" w:space="0" w:color="auto"/>
            <w:bottom w:val="none" w:sz="0" w:space="0" w:color="auto"/>
            <w:right w:val="none" w:sz="0" w:space="0" w:color="auto"/>
          </w:divBdr>
        </w:div>
      </w:divsChild>
    </w:div>
    <w:div w:id="580530222">
      <w:bodyDiv w:val="1"/>
      <w:marLeft w:val="0"/>
      <w:marRight w:val="0"/>
      <w:marTop w:val="0"/>
      <w:marBottom w:val="0"/>
      <w:divBdr>
        <w:top w:val="none" w:sz="0" w:space="0" w:color="auto"/>
        <w:left w:val="none" w:sz="0" w:space="0" w:color="auto"/>
        <w:bottom w:val="none" w:sz="0" w:space="0" w:color="auto"/>
        <w:right w:val="none" w:sz="0" w:space="0" w:color="auto"/>
      </w:divBdr>
    </w:div>
    <w:div w:id="581764350">
      <w:bodyDiv w:val="1"/>
      <w:marLeft w:val="0"/>
      <w:marRight w:val="0"/>
      <w:marTop w:val="0"/>
      <w:marBottom w:val="0"/>
      <w:divBdr>
        <w:top w:val="none" w:sz="0" w:space="0" w:color="auto"/>
        <w:left w:val="none" w:sz="0" w:space="0" w:color="auto"/>
        <w:bottom w:val="none" w:sz="0" w:space="0" w:color="auto"/>
        <w:right w:val="none" w:sz="0" w:space="0" w:color="auto"/>
      </w:divBdr>
      <w:divsChild>
        <w:div w:id="1566722554">
          <w:marLeft w:val="0"/>
          <w:marRight w:val="0"/>
          <w:marTop w:val="0"/>
          <w:marBottom w:val="0"/>
          <w:divBdr>
            <w:top w:val="none" w:sz="0" w:space="0" w:color="auto"/>
            <w:left w:val="none" w:sz="0" w:space="0" w:color="auto"/>
            <w:bottom w:val="none" w:sz="0" w:space="0" w:color="auto"/>
            <w:right w:val="none" w:sz="0" w:space="0" w:color="auto"/>
          </w:divBdr>
          <w:divsChild>
            <w:div w:id="956254129">
              <w:marLeft w:val="0"/>
              <w:marRight w:val="0"/>
              <w:marTop w:val="0"/>
              <w:marBottom w:val="0"/>
              <w:divBdr>
                <w:top w:val="none" w:sz="0" w:space="0" w:color="auto"/>
                <w:left w:val="none" w:sz="0" w:space="0" w:color="auto"/>
                <w:bottom w:val="none" w:sz="0" w:space="0" w:color="auto"/>
                <w:right w:val="none" w:sz="0" w:space="0" w:color="auto"/>
              </w:divBdr>
              <w:divsChild>
                <w:div w:id="129421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889701">
      <w:bodyDiv w:val="1"/>
      <w:marLeft w:val="0"/>
      <w:marRight w:val="0"/>
      <w:marTop w:val="0"/>
      <w:marBottom w:val="0"/>
      <w:divBdr>
        <w:top w:val="none" w:sz="0" w:space="0" w:color="auto"/>
        <w:left w:val="none" w:sz="0" w:space="0" w:color="auto"/>
        <w:bottom w:val="none" w:sz="0" w:space="0" w:color="auto"/>
        <w:right w:val="none" w:sz="0" w:space="0" w:color="auto"/>
      </w:divBdr>
    </w:div>
    <w:div w:id="620384708">
      <w:bodyDiv w:val="1"/>
      <w:marLeft w:val="0"/>
      <w:marRight w:val="0"/>
      <w:marTop w:val="0"/>
      <w:marBottom w:val="0"/>
      <w:divBdr>
        <w:top w:val="none" w:sz="0" w:space="0" w:color="auto"/>
        <w:left w:val="none" w:sz="0" w:space="0" w:color="auto"/>
        <w:bottom w:val="none" w:sz="0" w:space="0" w:color="auto"/>
        <w:right w:val="none" w:sz="0" w:space="0" w:color="auto"/>
      </w:divBdr>
    </w:div>
    <w:div w:id="629290443">
      <w:bodyDiv w:val="1"/>
      <w:marLeft w:val="0"/>
      <w:marRight w:val="0"/>
      <w:marTop w:val="0"/>
      <w:marBottom w:val="0"/>
      <w:divBdr>
        <w:top w:val="none" w:sz="0" w:space="0" w:color="auto"/>
        <w:left w:val="none" w:sz="0" w:space="0" w:color="auto"/>
        <w:bottom w:val="none" w:sz="0" w:space="0" w:color="auto"/>
        <w:right w:val="none" w:sz="0" w:space="0" w:color="auto"/>
      </w:divBdr>
    </w:div>
    <w:div w:id="644360599">
      <w:bodyDiv w:val="1"/>
      <w:marLeft w:val="0"/>
      <w:marRight w:val="0"/>
      <w:marTop w:val="0"/>
      <w:marBottom w:val="0"/>
      <w:divBdr>
        <w:top w:val="none" w:sz="0" w:space="0" w:color="auto"/>
        <w:left w:val="none" w:sz="0" w:space="0" w:color="auto"/>
        <w:bottom w:val="none" w:sz="0" w:space="0" w:color="auto"/>
        <w:right w:val="none" w:sz="0" w:space="0" w:color="auto"/>
      </w:divBdr>
      <w:divsChild>
        <w:div w:id="641084640">
          <w:marLeft w:val="0"/>
          <w:marRight w:val="0"/>
          <w:marTop w:val="0"/>
          <w:marBottom w:val="0"/>
          <w:divBdr>
            <w:top w:val="none" w:sz="0" w:space="0" w:color="auto"/>
            <w:left w:val="none" w:sz="0" w:space="0" w:color="auto"/>
            <w:bottom w:val="none" w:sz="0" w:space="0" w:color="auto"/>
            <w:right w:val="none" w:sz="0" w:space="0" w:color="auto"/>
          </w:divBdr>
          <w:divsChild>
            <w:div w:id="1082949295">
              <w:marLeft w:val="0"/>
              <w:marRight w:val="0"/>
              <w:marTop w:val="0"/>
              <w:marBottom w:val="0"/>
              <w:divBdr>
                <w:top w:val="none" w:sz="0" w:space="0" w:color="auto"/>
                <w:left w:val="none" w:sz="0" w:space="0" w:color="auto"/>
                <w:bottom w:val="none" w:sz="0" w:space="0" w:color="auto"/>
                <w:right w:val="none" w:sz="0" w:space="0" w:color="auto"/>
              </w:divBdr>
              <w:divsChild>
                <w:div w:id="164646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442864">
      <w:bodyDiv w:val="1"/>
      <w:marLeft w:val="0"/>
      <w:marRight w:val="0"/>
      <w:marTop w:val="0"/>
      <w:marBottom w:val="0"/>
      <w:divBdr>
        <w:top w:val="none" w:sz="0" w:space="0" w:color="auto"/>
        <w:left w:val="none" w:sz="0" w:space="0" w:color="auto"/>
        <w:bottom w:val="none" w:sz="0" w:space="0" w:color="auto"/>
        <w:right w:val="none" w:sz="0" w:space="0" w:color="auto"/>
      </w:divBdr>
    </w:div>
    <w:div w:id="669142862">
      <w:bodyDiv w:val="1"/>
      <w:marLeft w:val="0"/>
      <w:marRight w:val="0"/>
      <w:marTop w:val="0"/>
      <w:marBottom w:val="0"/>
      <w:divBdr>
        <w:top w:val="none" w:sz="0" w:space="0" w:color="auto"/>
        <w:left w:val="none" w:sz="0" w:space="0" w:color="auto"/>
        <w:bottom w:val="none" w:sz="0" w:space="0" w:color="auto"/>
        <w:right w:val="none" w:sz="0" w:space="0" w:color="auto"/>
      </w:divBdr>
      <w:divsChild>
        <w:div w:id="1845585434">
          <w:marLeft w:val="0"/>
          <w:marRight w:val="0"/>
          <w:marTop w:val="0"/>
          <w:marBottom w:val="0"/>
          <w:divBdr>
            <w:top w:val="none" w:sz="0" w:space="0" w:color="auto"/>
            <w:left w:val="none" w:sz="0" w:space="0" w:color="auto"/>
            <w:bottom w:val="none" w:sz="0" w:space="0" w:color="auto"/>
            <w:right w:val="none" w:sz="0" w:space="0" w:color="auto"/>
          </w:divBdr>
        </w:div>
      </w:divsChild>
    </w:div>
    <w:div w:id="684669791">
      <w:bodyDiv w:val="1"/>
      <w:marLeft w:val="0"/>
      <w:marRight w:val="0"/>
      <w:marTop w:val="0"/>
      <w:marBottom w:val="0"/>
      <w:divBdr>
        <w:top w:val="none" w:sz="0" w:space="0" w:color="auto"/>
        <w:left w:val="none" w:sz="0" w:space="0" w:color="auto"/>
        <w:bottom w:val="none" w:sz="0" w:space="0" w:color="auto"/>
        <w:right w:val="none" w:sz="0" w:space="0" w:color="auto"/>
      </w:divBdr>
    </w:div>
    <w:div w:id="687753456">
      <w:bodyDiv w:val="1"/>
      <w:marLeft w:val="0"/>
      <w:marRight w:val="0"/>
      <w:marTop w:val="0"/>
      <w:marBottom w:val="0"/>
      <w:divBdr>
        <w:top w:val="none" w:sz="0" w:space="0" w:color="auto"/>
        <w:left w:val="none" w:sz="0" w:space="0" w:color="auto"/>
        <w:bottom w:val="none" w:sz="0" w:space="0" w:color="auto"/>
        <w:right w:val="none" w:sz="0" w:space="0" w:color="auto"/>
      </w:divBdr>
    </w:div>
    <w:div w:id="734550448">
      <w:bodyDiv w:val="1"/>
      <w:marLeft w:val="0"/>
      <w:marRight w:val="0"/>
      <w:marTop w:val="0"/>
      <w:marBottom w:val="0"/>
      <w:divBdr>
        <w:top w:val="none" w:sz="0" w:space="0" w:color="auto"/>
        <w:left w:val="none" w:sz="0" w:space="0" w:color="auto"/>
        <w:bottom w:val="none" w:sz="0" w:space="0" w:color="auto"/>
        <w:right w:val="none" w:sz="0" w:space="0" w:color="auto"/>
      </w:divBdr>
    </w:div>
    <w:div w:id="790855055">
      <w:bodyDiv w:val="1"/>
      <w:marLeft w:val="0"/>
      <w:marRight w:val="0"/>
      <w:marTop w:val="0"/>
      <w:marBottom w:val="0"/>
      <w:divBdr>
        <w:top w:val="none" w:sz="0" w:space="0" w:color="auto"/>
        <w:left w:val="none" w:sz="0" w:space="0" w:color="auto"/>
        <w:bottom w:val="none" w:sz="0" w:space="0" w:color="auto"/>
        <w:right w:val="none" w:sz="0" w:space="0" w:color="auto"/>
      </w:divBdr>
    </w:div>
    <w:div w:id="799493889">
      <w:bodyDiv w:val="1"/>
      <w:marLeft w:val="0"/>
      <w:marRight w:val="0"/>
      <w:marTop w:val="0"/>
      <w:marBottom w:val="0"/>
      <w:divBdr>
        <w:top w:val="none" w:sz="0" w:space="0" w:color="auto"/>
        <w:left w:val="none" w:sz="0" w:space="0" w:color="auto"/>
        <w:bottom w:val="none" w:sz="0" w:space="0" w:color="auto"/>
        <w:right w:val="none" w:sz="0" w:space="0" w:color="auto"/>
      </w:divBdr>
      <w:divsChild>
        <w:div w:id="38939202">
          <w:marLeft w:val="0"/>
          <w:marRight w:val="0"/>
          <w:marTop w:val="0"/>
          <w:marBottom w:val="0"/>
          <w:divBdr>
            <w:top w:val="none" w:sz="0" w:space="0" w:color="auto"/>
            <w:left w:val="none" w:sz="0" w:space="0" w:color="auto"/>
            <w:bottom w:val="none" w:sz="0" w:space="0" w:color="auto"/>
            <w:right w:val="none" w:sz="0" w:space="0" w:color="auto"/>
          </w:divBdr>
        </w:div>
      </w:divsChild>
    </w:div>
    <w:div w:id="842479641">
      <w:bodyDiv w:val="1"/>
      <w:marLeft w:val="0"/>
      <w:marRight w:val="0"/>
      <w:marTop w:val="0"/>
      <w:marBottom w:val="0"/>
      <w:divBdr>
        <w:top w:val="none" w:sz="0" w:space="0" w:color="auto"/>
        <w:left w:val="none" w:sz="0" w:space="0" w:color="auto"/>
        <w:bottom w:val="none" w:sz="0" w:space="0" w:color="auto"/>
        <w:right w:val="none" w:sz="0" w:space="0" w:color="auto"/>
      </w:divBdr>
    </w:div>
    <w:div w:id="895094187">
      <w:bodyDiv w:val="1"/>
      <w:marLeft w:val="0"/>
      <w:marRight w:val="0"/>
      <w:marTop w:val="0"/>
      <w:marBottom w:val="0"/>
      <w:divBdr>
        <w:top w:val="none" w:sz="0" w:space="0" w:color="auto"/>
        <w:left w:val="none" w:sz="0" w:space="0" w:color="auto"/>
        <w:bottom w:val="none" w:sz="0" w:space="0" w:color="auto"/>
        <w:right w:val="none" w:sz="0" w:space="0" w:color="auto"/>
      </w:divBdr>
    </w:div>
    <w:div w:id="905915769">
      <w:bodyDiv w:val="1"/>
      <w:marLeft w:val="0"/>
      <w:marRight w:val="0"/>
      <w:marTop w:val="0"/>
      <w:marBottom w:val="0"/>
      <w:divBdr>
        <w:top w:val="none" w:sz="0" w:space="0" w:color="auto"/>
        <w:left w:val="none" w:sz="0" w:space="0" w:color="auto"/>
        <w:bottom w:val="none" w:sz="0" w:space="0" w:color="auto"/>
        <w:right w:val="none" w:sz="0" w:space="0" w:color="auto"/>
      </w:divBdr>
    </w:div>
    <w:div w:id="907112161">
      <w:bodyDiv w:val="1"/>
      <w:marLeft w:val="0"/>
      <w:marRight w:val="0"/>
      <w:marTop w:val="0"/>
      <w:marBottom w:val="0"/>
      <w:divBdr>
        <w:top w:val="none" w:sz="0" w:space="0" w:color="auto"/>
        <w:left w:val="none" w:sz="0" w:space="0" w:color="auto"/>
        <w:bottom w:val="none" w:sz="0" w:space="0" w:color="auto"/>
        <w:right w:val="none" w:sz="0" w:space="0" w:color="auto"/>
      </w:divBdr>
    </w:div>
    <w:div w:id="939141735">
      <w:bodyDiv w:val="1"/>
      <w:marLeft w:val="0"/>
      <w:marRight w:val="0"/>
      <w:marTop w:val="0"/>
      <w:marBottom w:val="0"/>
      <w:divBdr>
        <w:top w:val="none" w:sz="0" w:space="0" w:color="auto"/>
        <w:left w:val="none" w:sz="0" w:space="0" w:color="auto"/>
        <w:bottom w:val="none" w:sz="0" w:space="0" w:color="auto"/>
        <w:right w:val="none" w:sz="0" w:space="0" w:color="auto"/>
      </w:divBdr>
    </w:div>
    <w:div w:id="954410315">
      <w:bodyDiv w:val="1"/>
      <w:marLeft w:val="0"/>
      <w:marRight w:val="0"/>
      <w:marTop w:val="0"/>
      <w:marBottom w:val="0"/>
      <w:divBdr>
        <w:top w:val="none" w:sz="0" w:space="0" w:color="auto"/>
        <w:left w:val="none" w:sz="0" w:space="0" w:color="auto"/>
        <w:bottom w:val="none" w:sz="0" w:space="0" w:color="auto"/>
        <w:right w:val="none" w:sz="0" w:space="0" w:color="auto"/>
      </w:divBdr>
      <w:divsChild>
        <w:div w:id="782308221">
          <w:marLeft w:val="0"/>
          <w:marRight w:val="0"/>
          <w:marTop w:val="0"/>
          <w:marBottom w:val="0"/>
          <w:divBdr>
            <w:top w:val="none" w:sz="0" w:space="0" w:color="auto"/>
            <w:left w:val="none" w:sz="0" w:space="0" w:color="auto"/>
            <w:bottom w:val="none" w:sz="0" w:space="0" w:color="auto"/>
            <w:right w:val="none" w:sz="0" w:space="0" w:color="auto"/>
          </w:divBdr>
          <w:divsChild>
            <w:div w:id="726992961">
              <w:marLeft w:val="0"/>
              <w:marRight w:val="0"/>
              <w:marTop w:val="0"/>
              <w:marBottom w:val="0"/>
              <w:divBdr>
                <w:top w:val="none" w:sz="0" w:space="0" w:color="auto"/>
                <w:left w:val="none" w:sz="0" w:space="0" w:color="auto"/>
                <w:bottom w:val="none" w:sz="0" w:space="0" w:color="auto"/>
                <w:right w:val="none" w:sz="0" w:space="0" w:color="auto"/>
              </w:divBdr>
              <w:divsChild>
                <w:div w:id="76653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386822">
      <w:bodyDiv w:val="1"/>
      <w:marLeft w:val="0"/>
      <w:marRight w:val="0"/>
      <w:marTop w:val="0"/>
      <w:marBottom w:val="0"/>
      <w:divBdr>
        <w:top w:val="none" w:sz="0" w:space="0" w:color="auto"/>
        <w:left w:val="none" w:sz="0" w:space="0" w:color="auto"/>
        <w:bottom w:val="none" w:sz="0" w:space="0" w:color="auto"/>
        <w:right w:val="none" w:sz="0" w:space="0" w:color="auto"/>
      </w:divBdr>
      <w:divsChild>
        <w:div w:id="406925293">
          <w:marLeft w:val="0"/>
          <w:marRight w:val="0"/>
          <w:marTop w:val="0"/>
          <w:marBottom w:val="0"/>
          <w:divBdr>
            <w:top w:val="none" w:sz="0" w:space="0" w:color="auto"/>
            <w:left w:val="none" w:sz="0" w:space="0" w:color="auto"/>
            <w:bottom w:val="none" w:sz="0" w:space="0" w:color="auto"/>
            <w:right w:val="none" w:sz="0" w:space="0" w:color="auto"/>
          </w:divBdr>
          <w:divsChild>
            <w:div w:id="1146317882">
              <w:marLeft w:val="0"/>
              <w:marRight w:val="0"/>
              <w:marTop w:val="0"/>
              <w:marBottom w:val="0"/>
              <w:divBdr>
                <w:top w:val="none" w:sz="0" w:space="0" w:color="auto"/>
                <w:left w:val="none" w:sz="0" w:space="0" w:color="auto"/>
                <w:bottom w:val="none" w:sz="0" w:space="0" w:color="auto"/>
                <w:right w:val="none" w:sz="0" w:space="0" w:color="auto"/>
              </w:divBdr>
              <w:divsChild>
                <w:div w:id="58827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097752">
      <w:bodyDiv w:val="1"/>
      <w:marLeft w:val="0"/>
      <w:marRight w:val="0"/>
      <w:marTop w:val="0"/>
      <w:marBottom w:val="0"/>
      <w:divBdr>
        <w:top w:val="none" w:sz="0" w:space="0" w:color="auto"/>
        <w:left w:val="none" w:sz="0" w:space="0" w:color="auto"/>
        <w:bottom w:val="none" w:sz="0" w:space="0" w:color="auto"/>
        <w:right w:val="none" w:sz="0" w:space="0" w:color="auto"/>
      </w:divBdr>
      <w:divsChild>
        <w:div w:id="408386160">
          <w:marLeft w:val="0"/>
          <w:marRight w:val="0"/>
          <w:marTop w:val="0"/>
          <w:marBottom w:val="0"/>
          <w:divBdr>
            <w:top w:val="none" w:sz="0" w:space="0" w:color="auto"/>
            <w:left w:val="none" w:sz="0" w:space="0" w:color="auto"/>
            <w:bottom w:val="none" w:sz="0" w:space="0" w:color="auto"/>
            <w:right w:val="none" w:sz="0" w:space="0" w:color="auto"/>
          </w:divBdr>
          <w:divsChild>
            <w:div w:id="1920551431">
              <w:marLeft w:val="0"/>
              <w:marRight w:val="0"/>
              <w:marTop w:val="0"/>
              <w:marBottom w:val="0"/>
              <w:divBdr>
                <w:top w:val="none" w:sz="0" w:space="0" w:color="auto"/>
                <w:left w:val="none" w:sz="0" w:space="0" w:color="auto"/>
                <w:bottom w:val="none" w:sz="0" w:space="0" w:color="auto"/>
                <w:right w:val="none" w:sz="0" w:space="0" w:color="auto"/>
              </w:divBdr>
              <w:divsChild>
                <w:div w:id="108006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777203">
      <w:bodyDiv w:val="1"/>
      <w:marLeft w:val="0"/>
      <w:marRight w:val="0"/>
      <w:marTop w:val="0"/>
      <w:marBottom w:val="0"/>
      <w:divBdr>
        <w:top w:val="none" w:sz="0" w:space="0" w:color="auto"/>
        <w:left w:val="none" w:sz="0" w:space="0" w:color="auto"/>
        <w:bottom w:val="none" w:sz="0" w:space="0" w:color="auto"/>
        <w:right w:val="none" w:sz="0" w:space="0" w:color="auto"/>
      </w:divBdr>
    </w:div>
    <w:div w:id="1082988464">
      <w:bodyDiv w:val="1"/>
      <w:marLeft w:val="0"/>
      <w:marRight w:val="0"/>
      <w:marTop w:val="0"/>
      <w:marBottom w:val="0"/>
      <w:divBdr>
        <w:top w:val="none" w:sz="0" w:space="0" w:color="auto"/>
        <w:left w:val="none" w:sz="0" w:space="0" w:color="auto"/>
        <w:bottom w:val="none" w:sz="0" w:space="0" w:color="auto"/>
        <w:right w:val="none" w:sz="0" w:space="0" w:color="auto"/>
      </w:divBdr>
    </w:div>
    <w:div w:id="1146969787">
      <w:bodyDiv w:val="1"/>
      <w:marLeft w:val="0"/>
      <w:marRight w:val="0"/>
      <w:marTop w:val="0"/>
      <w:marBottom w:val="0"/>
      <w:divBdr>
        <w:top w:val="none" w:sz="0" w:space="0" w:color="auto"/>
        <w:left w:val="none" w:sz="0" w:space="0" w:color="auto"/>
        <w:bottom w:val="none" w:sz="0" w:space="0" w:color="auto"/>
        <w:right w:val="none" w:sz="0" w:space="0" w:color="auto"/>
      </w:divBdr>
    </w:div>
    <w:div w:id="1153983279">
      <w:bodyDiv w:val="1"/>
      <w:marLeft w:val="0"/>
      <w:marRight w:val="0"/>
      <w:marTop w:val="0"/>
      <w:marBottom w:val="0"/>
      <w:divBdr>
        <w:top w:val="none" w:sz="0" w:space="0" w:color="auto"/>
        <w:left w:val="none" w:sz="0" w:space="0" w:color="auto"/>
        <w:bottom w:val="none" w:sz="0" w:space="0" w:color="auto"/>
        <w:right w:val="none" w:sz="0" w:space="0" w:color="auto"/>
      </w:divBdr>
    </w:div>
    <w:div w:id="1190140248">
      <w:bodyDiv w:val="1"/>
      <w:marLeft w:val="0"/>
      <w:marRight w:val="0"/>
      <w:marTop w:val="0"/>
      <w:marBottom w:val="0"/>
      <w:divBdr>
        <w:top w:val="none" w:sz="0" w:space="0" w:color="auto"/>
        <w:left w:val="none" w:sz="0" w:space="0" w:color="auto"/>
        <w:bottom w:val="none" w:sz="0" w:space="0" w:color="auto"/>
        <w:right w:val="none" w:sz="0" w:space="0" w:color="auto"/>
      </w:divBdr>
    </w:div>
    <w:div w:id="1255168246">
      <w:bodyDiv w:val="1"/>
      <w:marLeft w:val="0"/>
      <w:marRight w:val="0"/>
      <w:marTop w:val="0"/>
      <w:marBottom w:val="0"/>
      <w:divBdr>
        <w:top w:val="none" w:sz="0" w:space="0" w:color="auto"/>
        <w:left w:val="none" w:sz="0" w:space="0" w:color="auto"/>
        <w:bottom w:val="none" w:sz="0" w:space="0" w:color="auto"/>
        <w:right w:val="none" w:sz="0" w:space="0" w:color="auto"/>
      </w:divBdr>
    </w:div>
    <w:div w:id="1273586868">
      <w:bodyDiv w:val="1"/>
      <w:marLeft w:val="0"/>
      <w:marRight w:val="0"/>
      <w:marTop w:val="0"/>
      <w:marBottom w:val="0"/>
      <w:divBdr>
        <w:top w:val="none" w:sz="0" w:space="0" w:color="auto"/>
        <w:left w:val="none" w:sz="0" w:space="0" w:color="auto"/>
        <w:bottom w:val="none" w:sz="0" w:space="0" w:color="auto"/>
        <w:right w:val="none" w:sz="0" w:space="0" w:color="auto"/>
      </w:divBdr>
    </w:div>
    <w:div w:id="1378891966">
      <w:bodyDiv w:val="1"/>
      <w:marLeft w:val="0"/>
      <w:marRight w:val="0"/>
      <w:marTop w:val="0"/>
      <w:marBottom w:val="0"/>
      <w:divBdr>
        <w:top w:val="none" w:sz="0" w:space="0" w:color="auto"/>
        <w:left w:val="none" w:sz="0" w:space="0" w:color="auto"/>
        <w:bottom w:val="none" w:sz="0" w:space="0" w:color="auto"/>
        <w:right w:val="none" w:sz="0" w:space="0" w:color="auto"/>
      </w:divBdr>
    </w:div>
    <w:div w:id="1405642299">
      <w:bodyDiv w:val="1"/>
      <w:marLeft w:val="0"/>
      <w:marRight w:val="0"/>
      <w:marTop w:val="0"/>
      <w:marBottom w:val="0"/>
      <w:divBdr>
        <w:top w:val="none" w:sz="0" w:space="0" w:color="auto"/>
        <w:left w:val="none" w:sz="0" w:space="0" w:color="auto"/>
        <w:bottom w:val="none" w:sz="0" w:space="0" w:color="auto"/>
        <w:right w:val="none" w:sz="0" w:space="0" w:color="auto"/>
      </w:divBdr>
    </w:div>
    <w:div w:id="1411074482">
      <w:bodyDiv w:val="1"/>
      <w:marLeft w:val="0"/>
      <w:marRight w:val="0"/>
      <w:marTop w:val="0"/>
      <w:marBottom w:val="0"/>
      <w:divBdr>
        <w:top w:val="none" w:sz="0" w:space="0" w:color="auto"/>
        <w:left w:val="none" w:sz="0" w:space="0" w:color="auto"/>
        <w:bottom w:val="none" w:sz="0" w:space="0" w:color="auto"/>
        <w:right w:val="none" w:sz="0" w:space="0" w:color="auto"/>
      </w:divBdr>
    </w:div>
    <w:div w:id="1423186935">
      <w:bodyDiv w:val="1"/>
      <w:marLeft w:val="0"/>
      <w:marRight w:val="0"/>
      <w:marTop w:val="0"/>
      <w:marBottom w:val="0"/>
      <w:divBdr>
        <w:top w:val="none" w:sz="0" w:space="0" w:color="auto"/>
        <w:left w:val="none" w:sz="0" w:space="0" w:color="auto"/>
        <w:bottom w:val="none" w:sz="0" w:space="0" w:color="auto"/>
        <w:right w:val="none" w:sz="0" w:space="0" w:color="auto"/>
      </w:divBdr>
    </w:div>
    <w:div w:id="1423599864">
      <w:bodyDiv w:val="1"/>
      <w:marLeft w:val="0"/>
      <w:marRight w:val="0"/>
      <w:marTop w:val="0"/>
      <w:marBottom w:val="0"/>
      <w:divBdr>
        <w:top w:val="none" w:sz="0" w:space="0" w:color="auto"/>
        <w:left w:val="none" w:sz="0" w:space="0" w:color="auto"/>
        <w:bottom w:val="none" w:sz="0" w:space="0" w:color="auto"/>
        <w:right w:val="none" w:sz="0" w:space="0" w:color="auto"/>
      </w:divBdr>
    </w:div>
    <w:div w:id="1470780613">
      <w:bodyDiv w:val="1"/>
      <w:marLeft w:val="0"/>
      <w:marRight w:val="0"/>
      <w:marTop w:val="0"/>
      <w:marBottom w:val="0"/>
      <w:divBdr>
        <w:top w:val="none" w:sz="0" w:space="0" w:color="auto"/>
        <w:left w:val="none" w:sz="0" w:space="0" w:color="auto"/>
        <w:bottom w:val="none" w:sz="0" w:space="0" w:color="auto"/>
        <w:right w:val="none" w:sz="0" w:space="0" w:color="auto"/>
      </w:divBdr>
    </w:div>
    <w:div w:id="1487431940">
      <w:bodyDiv w:val="1"/>
      <w:marLeft w:val="0"/>
      <w:marRight w:val="0"/>
      <w:marTop w:val="0"/>
      <w:marBottom w:val="0"/>
      <w:divBdr>
        <w:top w:val="none" w:sz="0" w:space="0" w:color="auto"/>
        <w:left w:val="none" w:sz="0" w:space="0" w:color="auto"/>
        <w:bottom w:val="none" w:sz="0" w:space="0" w:color="auto"/>
        <w:right w:val="none" w:sz="0" w:space="0" w:color="auto"/>
      </w:divBdr>
    </w:div>
    <w:div w:id="1507867736">
      <w:bodyDiv w:val="1"/>
      <w:marLeft w:val="0"/>
      <w:marRight w:val="0"/>
      <w:marTop w:val="0"/>
      <w:marBottom w:val="0"/>
      <w:divBdr>
        <w:top w:val="none" w:sz="0" w:space="0" w:color="auto"/>
        <w:left w:val="none" w:sz="0" w:space="0" w:color="auto"/>
        <w:bottom w:val="none" w:sz="0" w:space="0" w:color="auto"/>
        <w:right w:val="none" w:sz="0" w:space="0" w:color="auto"/>
      </w:divBdr>
    </w:div>
    <w:div w:id="1516772364">
      <w:bodyDiv w:val="1"/>
      <w:marLeft w:val="0"/>
      <w:marRight w:val="0"/>
      <w:marTop w:val="0"/>
      <w:marBottom w:val="0"/>
      <w:divBdr>
        <w:top w:val="none" w:sz="0" w:space="0" w:color="auto"/>
        <w:left w:val="none" w:sz="0" w:space="0" w:color="auto"/>
        <w:bottom w:val="none" w:sz="0" w:space="0" w:color="auto"/>
        <w:right w:val="none" w:sz="0" w:space="0" w:color="auto"/>
      </w:divBdr>
      <w:divsChild>
        <w:div w:id="2103213948">
          <w:marLeft w:val="0"/>
          <w:marRight w:val="0"/>
          <w:marTop w:val="0"/>
          <w:marBottom w:val="0"/>
          <w:divBdr>
            <w:top w:val="none" w:sz="0" w:space="0" w:color="auto"/>
            <w:left w:val="none" w:sz="0" w:space="0" w:color="auto"/>
            <w:bottom w:val="none" w:sz="0" w:space="0" w:color="auto"/>
            <w:right w:val="none" w:sz="0" w:space="0" w:color="auto"/>
          </w:divBdr>
          <w:divsChild>
            <w:div w:id="1239363787">
              <w:marLeft w:val="0"/>
              <w:marRight w:val="0"/>
              <w:marTop w:val="0"/>
              <w:marBottom w:val="0"/>
              <w:divBdr>
                <w:top w:val="none" w:sz="0" w:space="0" w:color="auto"/>
                <w:left w:val="none" w:sz="0" w:space="0" w:color="auto"/>
                <w:bottom w:val="none" w:sz="0" w:space="0" w:color="auto"/>
                <w:right w:val="none" w:sz="0" w:space="0" w:color="auto"/>
              </w:divBdr>
              <w:divsChild>
                <w:div w:id="194668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325740">
      <w:bodyDiv w:val="1"/>
      <w:marLeft w:val="0"/>
      <w:marRight w:val="0"/>
      <w:marTop w:val="0"/>
      <w:marBottom w:val="0"/>
      <w:divBdr>
        <w:top w:val="none" w:sz="0" w:space="0" w:color="auto"/>
        <w:left w:val="none" w:sz="0" w:space="0" w:color="auto"/>
        <w:bottom w:val="none" w:sz="0" w:space="0" w:color="auto"/>
        <w:right w:val="none" w:sz="0" w:space="0" w:color="auto"/>
      </w:divBdr>
      <w:divsChild>
        <w:div w:id="642005135">
          <w:marLeft w:val="0"/>
          <w:marRight w:val="0"/>
          <w:marTop w:val="0"/>
          <w:marBottom w:val="0"/>
          <w:divBdr>
            <w:top w:val="none" w:sz="0" w:space="0" w:color="auto"/>
            <w:left w:val="none" w:sz="0" w:space="0" w:color="auto"/>
            <w:bottom w:val="none" w:sz="0" w:space="0" w:color="auto"/>
            <w:right w:val="none" w:sz="0" w:space="0" w:color="auto"/>
          </w:divBdr>
          <w:divsChild>
            <w:div w:id="728042911">
              <w:marLeft w:val="0"/>
              <w:marRight w:val="0"/>
              <w:marTop w:val="0"/>
              <w:marBottom w:val="0"/>
              <w:divBdr>
                <w:top w:val="none" w:sz="0" w:space="0" w:color="auto"/>
                <w:left w:val="none" w:sz="0" w:space="0" w:color="auto"/>
                <w:bottom w:val="none" w:sz="0" w:space="0" w:color="auto"/>
                <w:right w:val="none" w:sz="0" w:space="0" w:color="auto"/>
              </w:divBdr>
              <w:divsChild>
                <w:div w:id="11449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456385">
      <w:bodyDiv w:val="1"/>
      <w:marLeft w:val="0"/>
      <w:marRight w:val="0"/>
      <w:marTop w:val="0"/>
      <w:marBottom w:val="0"/>
      <w:divBdr>
        <w:top w:val="none" w:sz="0" w:space="0" w:color="auto"/>
        <w:left w:val="none" w:sz="0" w:space="0" w:color="auto"/>
        <w:bottom w:val="none" w:sz="0" w:space="0" w:color="auto"/>
        <w:right w:val="none" w:sz="0" w:space="0" w:color="auto"/>
      </w:divBdr>
    </w:div>
    <w:div w:id="1548686146">
      <w:bodyDiv w:val="1"/>
      <w:marLeft w:val="0"/>
      <w:marRight w:val="0"/>
      <w:marTop w:val="0"/>
      <w:marBottom w:val="0"/>
      <w:divBdr>
        <w:top w:val="none" w:sz="0" w:space="0" w:color="auto"/>
        <w:left w:val="none" w:sz="0" w:space="0" w:color="auto"/>
        <w:bottom w:val="none" w:sz="0" w:space="0" w:color="auto"/>
        <w:right w:val="none" w:sz="0" w:space="0" w:color="auto"/>
      </w:divBdr>
    </w:div>
    <w:div w:id="1562012510">
      <w:bodyDiv w:val="1"/>
      <w:marLeft w:val="0"/>
      <w:marRight w:val="0"/>
      <w:marTop w:val="0"/>
      <w:marBottom w:val="0"/>
      <w:divBdr>
        <w:top w:val="none" w:sz="0" w:space="0" w:color="auto"/>
        <w:left w:val="none" w:sz="0" w:space="0" w:color="auto"/>
        <w:bottom w:val="none" w:sz="0" w:space="0" w:color="auto"/>
        <w:right w:val="none" w:sz="0" w:space="0" w:color="auto"/>
      </w:divBdr>
    </w:div>
    <w:div w:id="1576011793">
      <w:bodyDiv w:val="1"/>
      <w:marLeft w:val="0"/>
      <w:marRight w:val="0"/>
      <w:marTop w:val="0"/>
      <w:marBottom w:val="0"/>
      <w:divBdr>
        <w:top w:val="none" w:sz="0" w:space="0" w:color="auto"/>
        <w:left w:val="none" w:sz="0" w:space="0" w:color="auto"/>
        <w:bottom w:val="none" w:sz="0" w:space="0" w:color="auto"/>
        <w:right w:val="none" w:sz="0" w:space="0" w:color="auto"/>
      </w:divBdr>
    </w:div>
    <w:div w:id="1600405176">
      <w:bodyDiv w:val="1"/>
      <w:marLeft w:val="0"/>
      <w:marRight w:val="0"/>
      <w:marTop w:val="0"/>
      <w:marBottom w:val="0"/>
      <w:divBdr>
        <w:top w:val="none" w:sz="0" w:space="0" w:color="auto"/>
        <w:left w:val="none" w:sz="0" w:space="0" w:color="auto"/>
        <w:bottom w:val="none" w:sz="0" w:space="0" w:color="auto"/>
        <w:right w:val="none" w:sz="0" w:space="0" w:color="auto"/>
      </w:divBdr>
      <w:divsChild>
        <w:div w:id="1618366402">
          <w:marLeft w:val="0"/>
          <w:marRight w:val="0"/>
          <w:marTop w:val="0"/>
          <w:marBottom w:val="0"/>
          <w:divBdr>
            <w:top w:val="none" w:sz="0" w:space="0" w:color="auto"/>
            <w:left w:val="none" w:sz="0" w:space="0" w:color="auto"/>
            <w:bottom w:val="none" w:sz="0" w:space="0" w:color="auto"/>
            <w:right w:val="none" w:sz="0" w:space="0" w:color="auto"/>
          </w:divBdr>
        </w:div>
      </w:divsChild>
    </w:div>
    <w:div w:id="1618441578">
      <w:bodyDiv w:val="1"/>
      <w:marLeft w:val="0"/>
      <w:marRight w:val="0"/>
      <w:marTop w:val="0"/>
      <w:marBottom w:val="0"/>
      <w:divBdr>
        <w:top w:val="none" w:sz="0" w:space="0" w:color="auto"/>
        <w:left w:val="none" w:sz="0" w:space="0" w:color="auto"/>
        <w:bottom w:val="none" w:sz="0" w:space="0" w:color="auto"/>
        <w:right w:val="none" w:sz="0" w:space="0" w:color="auto"/>
      </w:divBdr>
    </w:div>
    <w:div w:id="1635063501">
      <w:bodyDiv w:val="1"/>
      <w:marLeft w:val="0"/>
      <w:marRight w:val="0"/>
      <w:marTop w:val="0"/>
      <w:marBottom w:val="0"/>
      <w:divBdr>
        <w:top w:val="none" w:sz="0" w:space="0" w:color="auto"/>
        <w:left w:val="none" w:sz="0" w:space="0" w:color="auto"/>
        <w:bottom w:val="none" w:sz="0" w:space="0" w:color="auto"/>
        <w:right w:val="none" w:sz="0" w:space="0" w:color="auto"/>
      </w:divBdr>
    </w:div>
    <w:div w:id="1638877070">
      <w:bodyDiv w:val="1"/>
      <w:marLeft w:val="0"/>
      <w:marRight w:val="0"/>
      <w:marTop w:val="0"/>
      <w:marBottom w:val="0"/>
      <w:divBdr>
        <w:top w:val="none" w:sz="0" w:space="0" w:color="auto"/>
        <w:left w:val="none" w:sz="0" w:space="0" w:color="auto"/>
        <w:bottom w:val="none" w:sz="0" w:space="0" w:color="auto"/>
        <w:right w:val="none" w:sz="0" w:space="0" w:color="auto"/>
      </w:divBdr>
    </w:div>
    <w:div w:id="1650133512">
      <w:bodyDiv w:val="1"/>
      <w:marLeft w:val="0"/>
      <w:marRight w:val="0"/>
      <w:marTop w:val="0"/>
      <w:marBottom w:val="0"/>
      <w:divBdr>
        <w:top w:val="none" w:sz="0" w:space="0" w:color="auto"/>
        <w:left w:val="none" w:sz="0" w:space="0" w:color="auto"/>
        <w:bottom w:val="none" w:sz="0" w:space="0" w:color="auto"/>
        <w:right w:val="none" w:sz="0" w:space="0" w:color="auto"/>
      </w:divBdr>
    </w:div>
    <w:div w:id="1693728038">
      <w:bodyDiv w:val="1"/>
      <w:marLeft w:val="0"/>
      <w:marRight w:val="0"/>
      <w:marTop w:val="0"/>
      <w:marBottom w:val="0"/>
      <w:divBdr>
        <w:top w:val="none" w:sz="0" w:space="0" w:color="auto"/>
        <w:left w:val="none" w:sz="0" w:space="0" w:color="auto"/>
        <w:bottom w:val="none" w:sz="0" w:space="0" w:color="auto"/>
        <w:right w:val="none" w:sz="0" w:space="0" w:color="auto"/>
      </w:divBdr>
    </w:div>
    <w:div w:id="1707674688">
      <w:bodyDiv w:val="1"/>
      <w:marLeft w:val="0"/>
      <w:marRight w:val="0"/>
      <w:marTop w:val="0"/>
      <w:marBottom w:val="0"/>
      <w:divBdr>
        <w:top w:val="none" w:sz="0" w:space="0" w:color="auto"/>
        <w:left w:val="none" w:sz="0" w:space="0" w:color="auto"/>
        <w:bottom w:val="none" w:sz="0" w:space="0" w:color="auto"/>
        <w:right w:val="none" w:sz="0" w:space="0" w:color="auto"/>
      </w:divBdr>
    </w:div>
    <w:div w:id="1731609043">
      <w:bodyDiv w:val="1"/>
      <w:marLeft w:val="0"/>
      <w:marRight w:val="0"/>
      <w:marTop w:val="0"/>
      <w:marBottom w:val="0"/>
      <w:divBdr>
        <w:top w:val="none" w:sz="0" w:space="0" w:color="auto"/>
        <w:left w:val="none" w:sz="0" w:space="0" w:color="auto"/>
        <w:bottom w:val="none" w:sz="0" w:space="0" w:color="auto"/>
        <w:right w:val="none" w:sz="0" w:space="0" w:color="auto"/>
      </w:divBdr>
    </w:div>
    <w:div w:id="1781098346">
      <w:bodyDiv w:val="1"/>
      <w:marLeft w:val="0"/>
      <w:marRight w:val="0"/>
      <w:marTop w:val="0"/>
      <w:marBottom w:val="0"/>
      <w:divBdr>
        <w:top w:val="none" w:sz="0" w:space="0" w:color="auto"/>
        <w:left w:val="none" w:sz="0" w:space="0" w:color="auto"/>
        <w:bottom w:val="none" w:sz="0" w:space="0" w:color="auto"/>
        <w:right w:val="none" w:sz="0" w:space="0" w:color="auto"/>
      </w:divBdr>
    </w:div>
    <w:div w:id="1789810060">
      <w:bodyDiv w:val="1"/>
      <w:marLeft w:val="0"/>
      <w:marRight w:val="0"/>
      <w:marTop w:val="0"/>
      <w:marBottom w:val="0"/>
      <w:divBdr>
        <w:top w:val="none" w:sz="0" w:space="0" w:color="auto"/>
        <w:left w:val="none" w:sz="0" w:space="0" w:color="auto"/>
        <w:bottom w:val="none" w:sz="0" w:space="0" w:color="auto"/>
        <w:right w:val="none" w:sz="0" w:space="0" w:color="auto"/>
      </w:divBdr>
      <w:divsChild>
        <w:div w:id="204871227">
          <w:marLeft w:val="0"/>
          <w:marRight w:val="0"/>
          <w:marTop w:val="0"/>
          <w:marBottom w:val="0"/>
          <w:divBdr>
            <w:top w:val="none" w:sz="0" w:space="0" w:color="auto"/>
            <w:left w:val="none" w:sz="0" w:space="0" w:color="auto"/>
            <w:bottom w:val="none" w:sz="0" w:space="0" w:color="auto"/>
            <w:right w:val="none" w:sz="0" w:space="0" w:color="auto"/>
          </w:divBdr>
        </w:div>
      </w:divsChild>
    </w:div>
    <w:div w:id="1839927898">
      <w:bodyDiv w:val="1"/>
      <w:marLeft w:val="0"/>
      <w:marRight w:val="0"/>
      <w:marTop w:val="0"/>
      <w:marBottom w:val="0"/>
      <w:divBdr>
        <w:top w:val="none" w:sz="0" w:space="0" w:color="auto"/>
        <w:left w:val="none" w:sz="0" w:space="0" w:color="auto"/>
        <w:bottom w:val="none" w:sz="0" w:space="0" w:color="auto"/>
        <w:right w:val="none" w:sz="0" w:space="0" w:color="auto"/>
      </w:divBdr>
    </w:div>
    <w:div w:id="1878925642">
      <w:bodyDiv w:val="1"/>
      <w:marLeft w:val="0"/>
      <w:marRight w:val="0"/>
      <w:marTop w:val="0"/>
      <w:marBottom w:val="0"/>
      <w:divBdr>
        <w:top w:val="none" w:sz="0" w:space="0" w:color="auto"/>
        <w:left w:val="none" w:sz="0" w:space="0" w:color="auto"/>
        <w:bottom w:val="none" w:sz="0" w:space="0" w:color="auto"/>
        <w:right w:val="none" w:sz="0" w:space="0" w:color="auto"/>
      </w:divBdr>
    </w:div>
    <w:div w:id="1911619711">
      <w:bodyDiv w:val="1"/>
      <w:marLeft w:val="0"/>
      <w:marRight w:val="0"/>
      <w:marTop w:val="0"/>
      <w:marBottom w:val="0"/>
      <w:divBdr>
        <w:top w:val="none" w:sz="0" w:space="0" w:color="auto"/>
        <w:left w:val="none" w:sz="0" w:space="0" w:color="auto"/>
        <w:bottom w:val="none" w:sz="0" w:space="0" w:color="auto"/>
        <w:right w:val="none" w:sz="0" w:space="0" w:color="auto"/>
      </w:divBdr>
      <w:divsChild>
        <w:div w:id="123501453">
          <w:marLeft w:val="0"/>
          <w:marRight w:val="0"/>
          <w:marTop w:val="0"/>
          <w:marBottom w:val="0"/>
          <w:divBdr>
            <w:top w:val="none" w:sz="0" w:space="0" w:color="auto"/>
            <w:left w:val="none" w:sz="0" w:space="0" w:color="auto"/>
            <w:bottom w:val="none" w:sz="0" w:space="0" w:color="auto"/>
            <w:right w:val="none" w:sz="0" w:space="0" w:color="auto"/>
          </w:divBdr>
          <w:divsChild>
            <w:div w:id="1064110861">
              <w:marLeft w:val="0"/>
              <w:marRight w:val="0"/>
              <w:marTop w:val="0"/>
              <w:marBottom w:val="0"/>
              <w:divBdr>
                <w:top w:val="none" w:sz="0" w:space="0" w:color="auto"/>
                <w:left w:val="none" w:sz="0" w:space="0" w:color="auto"/>
                <w:bottom w:val="none" w:sz="0" w:space="0" w:color="auto"/>
                <w:right w:val="none" w:sz="0" w:space="0" w:color="auto"/>
              </w:divBdr>
              <w:divsChild>
                <w:div w:id="26746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73768">
      <w:bodyDiv w:val="1"/>
      <w:marLeft w:val="0"/>
      <w:marRight w:val="0"/>
      <w:marTop w:val="0"/>
      <w:marBottom w:val="0"/>
      <w:divBdr>
        <w:top w:val="none" w:sz="0" w:space="0" w:color="auto"/>
        <w:left w:val="none" w:sz="0" w:space="0" w:color="auto"/>
        <w:bottom w:val="none" w:sz="0" w:space="0" w:color="auto"/>
        <w:right w:val="none" w:sz="0" w:space="0" w:color="auto"/>
      </w:divBdr>
    </w:div>
    <w:div w:id="1937904444">
      <w:bodyDiv w:val="1"/>
      <w:marLeft w:val="0"/>
      <w:marRight w:val="0"/>
      <w:marTop w:val="0"/>
      <w:marBottom w:val="0"/>
      <w:divBdr>
        <w:top w:val="none" w:sz="0" w:space="0" w:color="auto"/>
        <w:left w:val="none" w:sz="0" w:space="0" w:color="auto"/>
        <w:bottom w:val="none" w:sz="0" w:space="0" w:color="auto"/>
        <w:right w:val="none" w:sz="0" w:space="0" w:color="auto"/>
      </w:divBdr>
    </w:div>
    <w:div w:id="1942759601">
      <w:bodyDiv w:val="1"/>
      <w:marLeft w:val="0"/>
      <w:marRight w:val="0"/>
      <w:marTop w:val="0"/>
      <w:marBottom w:val="0"/>
      <w:divBdr>
        <w:top w:val="none" w:sz="0" w:space="0" w:color="auto"/>
        <w:left w:val="none" w:sz="0" w:space="0" w:color="auto"/>
        <w:bottom w:val="none" w:sz="0" w:space="0" w:color="auto"/>
        <w:right w:val="none" w:sz="0" w:space="0" w:color="auto"/>
      </w:divBdr>
    </w:div>
    <w:div w:id="1943687080">
      <w:bodyDiv w:val="1"/>
      <w:marLeft w:val="0"/>
      <w:marRight w:val="0"/>
      <w:marTop w:val="0"/>
      <w:marBottom w:val="0"/>
      <w:divBdr>
        <w:top w:val="none" w:sz="0" w:space="0" w:color="auto"/>
        <w:left w:val="none" w:sz="0" w:space="0" w:color="auto"/>
        <w:bottom w:val="none" w:sz="0" w:space="0" w:color="auto"/>
        <w:right w:val="none" w:sz="0" w:space="0" w:color="auto"/>
      </w:divBdr>
    </w:div>
    <w:div w:id="1947617007">
      <w:bodyDiv w:val="1"/>
      <w:marLeft w:val="0"/>
      <w:marRight w:val="0"/>
      <w:marTop w:val="0"/>
      <w:marBottom w:val="0"/>
      <w:divBdr>
        <w:top w:val="none" w:sz="0" w:space="0" w:color="auto"/>
        <w:left w:val="none" w:sz="0" w:space="0" w:color="auto"/>
        <w:bottom w:val="none" w:sz="0" w:space="0" w:color="auto"/>
        <w:right w:val="none" w:sz="0" w:space="0" w:color="auto"/>
      </w:divBdr>
    </w:div>
    <w:div w:id="1999336490">
      <w:bodyDiv w:val="1"/>
      <w:marLeft w:val="0"/>
      <w:marRight w:val="0"/>
      <w:marTop w:val="0"/>
      <w:marBottom w:val="0"/>
      <w:divBdr>
        <w:top w:val="none" w:sz="0" w:space="0" w:color="auto"/>
        <w:left w:val="none" w:sz="0" w:space="0" w:color="auto"/>
        <w:bottom w:val="none" w:sz="0" w:space="0" w:color="auto"/>
        <w:right w:val="none" w:sz="0" w:space="0" w:color="auto"/>
      </w:divBdr>
    </w:div>
    <w:div w:id="1999570759">
      <w:bodyDiv w:val="1"/>
      <w:marLeft w:val="0"/>
      <w:marRight w:val="0"/>
      <w:marTop w:val="0"/>
      <w:marBottom w:val="0"/>
      <w:divBdr>
        <w:top w:val="none" w:sz="0" w:space="0" w:color="auto"/>
        <w:left w:val="none" w:sz="0" w:space="0" w:color="auto"/>
        <w:bottom w:val="none" w:sz="0" w:space="0" w:color="auto"/>
        <w:right w:val="none" w:sz="0" w:space="0" w:color="auto"/>
      </w:divBdr>
    </w:div>
    <w:div w:id="2013531620">
      <w:bodyDiv w:val="1"/>
      <w:marLeft w:val="0"/>
      <w:marRight w:val="0"/>
      <w:marTop w:val="0"/>
      <w:marBottom w:val="0"/>
      <w:divBdr>
        <w:top w:val="none" w:sz="0" w:space="0" w:color="auto"/>
        <w:left w:val="none" w:sz="0" w:space="0" w:color="auto"/>
        <w:bottom w:val="none" w:sz="0" w:space="0" w:color="auto"/>
        <w:right w:val="none" w:sz="0" w:space="0" w:color="auto"/>
      </w:divBdr>
    </w:div>
    <w:div w:id="2088459236">
      <w:bodyDiv w:val="1"/>
      <w:marLeft w:val="0"/>
      <w:marRight w:val="0"/>
      <w:marTop w:val="0"/>
      <w:marBottom w:val="0"/>
      <w:divBdr>
        <w:top w:val="none" w:sz="0" w:space="0" w:color="auto"/>
        <w:left w:val="none" w:sz="0" w:space="0" w:color="auto"/>
        <w:bottom w:val="none" w:sz="0" w:space="0" w:color="auto"/>
        <w:right w:val="none" w:sz="0" w:space="0" w:color="auto"/>
      </w:divBdr>
    </w:div>
    <w:div w:id="20894928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http://www.polskaekologia24.pl/uploads/atrakcja_przyrodnicza/galeria/PK_Dolina_Baryczy_Rez_OLSZYNY_NIEZGODZKIE_fot_Piotr_Snigucki_(1)_0.JPG" TargetMode="External"/><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image" Target="https://www.atlas-roslin.pl/pelna/foto/bl/bl-Alisma-plantago-aquatica-100710-Wilczowola-027.jpg" TargetMode="External"/><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image" Target="media/image26.jpeg"/><Relationship Id="rId47" Type="http://schemas.openxmlformats.org/officeDocument/2006/relationships/image" Target="media/image29.jpeg"/><Relationship Id="rId50" Type="http://schemas.openxmlformats.org/officeDocument/2006/relationships/image" Target="https://www.atlas-roslin.pl/pelna/foto/wm/wm-06adP0613066090is.jpg" TargetMode="External"/><Relationship Id="rId55" Type="http://schemas.openxmlformats.org/officeDocument/2006/relationships/image" Target="media/image33.jpeg"/><Relationship Id="rId63" Type="http://schemas.openxmlformats.org/officeDocument/2006/relationships/image" Target="media/image36.jpeg"/><Relationship Id="rId68" Type="http://schemas.openxmlformats.org/officeDocument/2006/relationships/hyperlink" Target="https://www.lakikwietne.pl/instrukcja1"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s://www.atlas-roslin.pl/pelna/foto/psk/pskr-Iridetum-pseudoacori.jpg" TargetMode="External"/><Relationship Id="rId24" Type="http://schemas.openxmlformats.org/officeDocument/2006/relationships/image" Target="media/image12.jpeg"/><Relationship Id="rId32" Type="http://schemas.openxmlformats.org/officeDocument/2006/relationships/image" Target="https://thumbs.img-sprzedajemy.pl/1000x901c/8d/0c/0d/sadzonki-dzika-roza-10-rosa-canina-2-lata-1525-osmolice-pierwsze-422782947.jpg" TargetMode="External"/><Relationship Id="rId37" Type="http://schemas.openxmlformats.org/officeDocument/2006/relationships/image" Target="media/image23.png"/><Relationship Id="rId40" Type="http://schemas.openxmlformats.org/officeDocument/2006/relationships/image" Target="media/image25.jpeg"/><Relationship Id="rId45" Type="http://schemas.openxmlformats.org/officeDocument/2006/relationships/image" Target="media/image28.jpeg"/><Relationship Id="rId53" Type="http://schemas.openxmlformats.org/officeDocument/2006/relationships/image" Target="media/image32.jpeg"/><Relationship Id="rId58" Type="http://schemas.openxmlformats.org/officeDocument/2006/relationships/image" Target="media/image34.jpeg"/><Relationship Id="rId66" Type="http://schemas.openxmlformats.org/officeDocument/2006/relationships/hyperlink" Target="https://www.lakikwietne.pl/instrukcja1" TargetMode="External"/><Relationship Id="rId5" Type="http://schemas.openxmlformats.org/officeDocument/2006/relationships/webSettings" Target="webSettings.xml"/><Relationship Id="rId15" Type="http://schemas.openxmlformats.org/officeDocument/2006/relationships/image" Target="http://lukaszluczaj.pl/wp-content/uploads/2017/05/20170526_123515_1024x576.jpg"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2.jpeg"/><Relationship Id="rId49" Type="http://schemas.openxmlformats.org/officeDocument/2006/relationships/image" Target="media/image30.jpeg"/><Relationship Id="rId57" Type="http://schemas.openxmlformats.org/officeDocument/2006/relationships/image" Target="https://www.atlas-roslin.pl/pelna/foto/07/070429-7410.jpg" TargetMode="External"/><Relationship Id="rId61" Type="http://schemas.openxmlformats.org/officeDocument/2006/relationships/image" Target="https://www.atlas-roslin.pl/pelna/foto/jmak/j-Cicuta_virosa_IX.10.1.jpg" TargetMode="External"/><Relationship Id="rId10" Type="http://schemas.openxmlformats.org/officeDocument/2006/relationships/image" Target="media/image3.jpeg"/><Relationship Id="rId19" Type="http://schemas.openxmlformats.org/officeDocument/2006/relationships/image" Target="https://encrypted-tbn0.gstatic.com/images?q=tbn:ANd9GcTO8jozLzY79BDZR8nA4ifmx_ufPpGkWK9r2Q&amp;usqp=CAU" TargetMode="External"/><Relationship Id="rId31" Type="http://schemas.openxmlformats.org/officeDocument/2006/relationships/image" Target="media/image18.jpeg"/><Relationship Id="rId44" Type="http://schemas.openxmlformats.org/officeDocument/2006/relationships/image" Target="media/image27.jpeg"/><Relationship Id="rId52" Type="http://schemas.openxmlformats.org/officeDocument/2006/relationships/image" Target="https://www.atlas-roslin.pl/pelna/foto/kkcz/kkcz-Mantha_aquatica.jpg" TargetMode="External"/><Relationship Id="rId60" Type="http://schemas.openxmlformats.org/officeDocument/2006/relationships/image" Target="media/image35.jpeg"/><Relationship Id="rId65" Type="http://schemas.openxmlformats.org/officeDocument/2006/relationships/hyperlink" Target="https://www.luczaj.com/kwietna.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https://encrypted-tbn0.gstatic.com/images?q=tbn:ANd9GcQlwZxOz4w5jWDcmrGu7c154o8-pjwhx6BVdw&amp;usqp=CAU" TargetMode="External"/><Relationship Id="rId35" Type="http://schemas.openxmlformats.org/officeDocument/2006/relationships/image" Target="media/image21.jpeg"/><Relationship Id="rId43" Type="http://schemas.openxmlformats.org/officeDocument/2006/relationships/image" Target="https://www.atlas-roslin.pl/pelna/foto/07/070429-7410.jpg" TargetMode="External"/><Relationship Id="rId48" Type="http://schemas.openxmlformats.org/officeDocument/2006/relationships/image" Target="https://www.atlas-roslin.pl/pelna/foto/kkcz/kkcz-IMG_7903.jpg" TargetMode="External"/><Relationship Id="rId56" Type="http://schemas.openxmlformats.org/officeDocument/2006/relationships/image" Target="https://www.atlas-roslin.pl/pelna/foto/wm/wm-02aaP0702066953.jpg" TargetMode="External"/><Relationship Id="rId64" Type="http://schemas.openxmlformats.org/officeDocument/2006/relationships/image" Target="https://www.atlas-roslin.pl/pelna/foto/jmak/j-Carex-elongata-VI.10.2is.jpg" TargetMode="External"/><Relationship Id="rId69"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image" Target="media/image31.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https://api.lakikwietne.com/api/public/file/uploads/20cd5f9031b9d8bb323decaa98143e9b_o.jpeg" TargetMode="External"/><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https://www.atlas-roslin.pl/pelna/foto/10/100507-2817.jpg" TargetMode="External"/><Relationship Id="rId59" Type="http://schemas.openxmlformats.org/officeDocument/2006/relationships/image" Target="https://www.atlas-roslin.pl/pelna/foto/pkob/pkob-Epipactis-palustris-08.07.2010_v2is.jpg" TargetMode="External"/><Relationship Id="rId67" Type="http://schemas.openxmlformats.org/officeDocument/2006/relationships/hyperlink" Target="https://www.luczaj.com/kwietna.htm" TargetMode="External"/><Relationship Id="rId20" Type="http://schemas.openxmlformats.org/officeDocument/2006/relationships/image" Target="media/image8.jpeg"/><Relationship Id="rId41" Type="http://schemas.openxmlformats.org/officeDocument/2006/relationships/image" Target="https://www.atlas-roslin.pl/pelna/foto/bl/bl-Butomus-umbellatus-070630-9633-lacha-na-Zawadachis.jpg" TargetMode="External"/><Relationship Id="rId54" Type="http://schemas.openxmlformats.org/officeDocument/2006/relationships/image" Target="https://www.atlas-roslin.pl/pelna/foto/sm/SM-20080706-3-Thelypteris_palustris-01.jpg" TargetMode="External"/><Relationship Id="rId62" Type="http://schemas.openxmlformats.org/officeDocument/2006/relationships/image" Target="https://www.atlas-roslin.pl/pelna/foto/kkcz/kkcz-IMG_7903.jpg" TargetMode="External"/><Relationship Id="rId70"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Norma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9EBF2-9ACD-F749-AF65-1DF1AEAF5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9713</Words>
  <Characters>58278</Characters>
  <Application>Microsoft Office Word</Application>
  <DocSecurity>0</DocSecurity>
  <Lines>485</Lines>
  <Paragraphs>135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67856</CharactersWithSpaces>
  <SharedDoc>false</SharedDoc>
  <HLinks>
    <vt:vector size="24" baseType="variant">
      <vt:variant>
        <vt:i4>2490470</vt:i4>
      </vt:variant>
      <vt:variant>
        <vt:i4>72</vt:i4>
      </vt:variant>
      <vt:variant>
        <vt:i4>0</vt:i4>
      </vt:variant>
      <vt:variant>
        <vt:i4>5</vt:i4>
      </vt:variant>
      <vt:variant>
        <vt:lpwstr>https://www.lakikwietne.pl/instrukcja1</vt:lpwstr>
      </vt:variant>
      <vt:variant>
        <vt:lpwstr/>
      </vt:variant>
      <vt:variant>
        <vt:i4>3211366</vt:i4>
      </vt:variant>
      <vt:variant>
        <vt:i4>69</vt:i4>
      </vt:variant>
      <vt:variant>
        <vt:i4>0</vt:i4>
      </vt:variant>
      <vt:variant>
        <vt:i4>5</vt:i4>
      </vt:variant>
      <vt:variant>
        <vt:lpwstr>https://www.luczaj.com/kwietna.htm</vt:lpwstr>
      </vt:variant>
      <vt:variant>
        <vt:lpwstr/>
      </vt:variant>
      <vt:variant>
        <vt:i4>2490470</vt:i4>
      </vt:variant>
      <vt:variant>
        <vt:i4>66</vt:i4>
      </vt:variant>
      <vt:variant>
        <vt:i4>0</vt:i4>
      </vt:variant>
      <vt:variant>
        <vt:i4>5</vt:i4>
      </vt:variant>
      <vt:variant>
        <vt:lpwstr>https://www.lakikwietne.pl/instrukcja1</vt:lpwstr>
      </vt:variant>
      <vt:variant>
        <vt:lpwstr/>
      </vt:variant>
      <vt:variant>
        <vt:i4>3211366</vt:i4>
      </vt:variant>
      <vt:variant>
        <vt:i4>63</vt:i4>
      </vt:variant>
      <vt:variant>
        <vt:i4>0</vt:i4>
      </vt:variant>
      <vt:variant>
        <vt:i4>5</vt:i4>
      </vt:variant>
      <vt:variant>
        <vt:lpwstr>https://www.luczaj.com/kwietna.htm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GDANSKIE WODY</dc:creator>
  <cp:keywords/>
  <cp:lastModifiedBy>Martyna Ziarko</cp:lastModifiedBy>
  <cp:revision>3</cp:revision>
  <cp:lastPrinted>2021-07-28T11:28:00Z</cp:lastPrinted>
  <dcterms:created xsi:type="dcterms:W3CDTF">2021-07-28T11:31:00Z</dcterms:created>
  <dcterms:modified xsi:type="dcterms:W3CDTF">2021-07-28T11:33:00Z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